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E844F9" w14:paraId="1E28AE29" w14:textId="77777777" w:rsidTr="005B1305">
        <w:trPr>
          <w:trHeight w:val="983"/>
        </w:trPr>
        <w:tc>
          <w:tcPr>
            <w:tcW w:w="1537" w:type="dxa"/>
          </w:tcPr>
          <w:p w14:paraId="6D249C4A" w14:textId="77777777" w:rsidR="0038792A" w:rsidRPr="00E844F9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44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308CA1D1" w14:textId="08C9F895" w:rsidR="0038792A" w:rsidRPr="00E844F9" w:rsidRDefault="006F1EA7" w:rsidP="00946CF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4"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="00614E35"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</w:t>
            </w:r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ası yara</w:t>
            </w:r>
            <w:r w:rsidR="00D718E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lanmaları</w:t>
            </w:r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venöz</w:t>
            </w:r>
            <w:proofErr w:type="spellEnd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ülserler, diyabetik ülserler, yanıklar, </w:t>
            </w:r>
            <w:proofErr w:type="spellStart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donör</w:t>
            </w:r>
            <w:proofErr w:type="spellEnd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yerleri, genişleyen</w:t>
            </w:r>
            <w:r w:rsid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habis yaralar ve cerrahi yolla açılmış yaralar gibi kronik ve</w:t>
            </w:r>
            <w:r w:rsid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ya </w:t>
            </w:r>
            <w:r w:rsidR="001117D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akut tam kalınlıktaki yaraların, kısmi kalınlıkta veya yüzeysel granüle olan, </w:t>
            </w:r>
            <w:proofErr w:type="spellStart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eksüdalı</w:t>
            </w:r>
            <w:proofErr w:type="spellEnd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yaraların </w:t>
            </w:r>
            <w:proofErr w:type="spellStart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sekonder</w:t>
            </w:r>
            <w:proofErr w:type="spellEnd"/>
            <w:r w:rsidR="00614E35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tedavisinde kullanılmalıdır.</w:t>
            </w:r>
            <w:r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614E35"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>Y</w:t>
            </w:r>
            <w:r w:rsidR="00645D7D"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aradaki </w:t>
            </w:r>
            <w:proofErr w:type="spellStart"/>
            <w:r w:rsidR="00645D7D"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>eksuda</w:t>
            </w:r>
            <w:proofErr w:type="spellEnd"/>
            <w:r w:rsidR="00645D7D"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kontrolünü sağlayacak şekilde kullanılmak </w:t>
            </w:r>
            <w:r w:rsidRPr="00E844F9">
              <w:rPr>
                <w:rFonts w:ascii="Times New Roman" w:eastAsia="Cambria" w:hAnsi="Times New Roman" w:cs="Times New Roman"/>
                <w:sz w:val="24"/>
                <w:szCs w:val="24"/>
              </w:rPr>
              <w:t>üzere tasarlanmış olmalıdır.</w:t>
            </w:r>
          </w:p>
        </w:tc>
      </w:tr>
      <w:tr w:rsidR="0038792A" w:rsidRPr="00E844F9" w14:paraId="41C32406" w14:textId="77777777" w:rsidTr="003A25E2">
        <w:trPr>
          <w:trHeight w:val="1117"/>
        </w:trPr>
        <w:tc>
          <w:tcPr>
            <w:tcW w:w="1537" w:type="dxa"/>
          </w:tcPr>
          <w:p w14:paraId="19AE2F91" w14:textId="77777777" w:rsidR="0038792A" w:rsidRPr="00E844F9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44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63EF2362" w14:textId="547AE692" w:rsidR="00614E35" w:rsidRPr="00E844F9" w:rsidRDefault="00614E35" w:rsidP="00614E35">
            <w:pPr>
              <w:pStyle w:val="ListeParagraf"/>
              <w:numPr>
                <w:ilvl w:val="0"/>
                <w:numId w:val="3"/>
              </w:numPr>
              <w:tabs>
                <w:tab w:val="left" w:pos="425"/>
              </w:tabs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F9">
              <w:rPr>
                <w:rFonts w:ascii="Times New Roman" w:hAnsi="Times New Roman" w:cs="Times New Roman"/>
                <w:sz w:val="24"/>
                <w:szCs w:val="24"/>
              </w:rPr>
              <w:t xml:space="preserve">Ürünün muhtelif  </w:t>
            </w:r>
            <w:r w:rsidR="00CD41A9" w:rsidRPr="00E8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F9">
              <w:rPr>
                <w:rFonts w:ascii="Times New Roman" w:hAnsi="Times New Roman" w:cs="Times New Roman"/>
                <w:sz w:val="24"/>
                <w:szCs w:val="24"/>
              </w:rPr>
              <w:t>boy ve uzunlukları olmalıdır.</w:t>
            </w:r>
          </w:p>
          <w:p w14:paraId="75DE0464" w14:textId="51704C9B" w:rsidR="00EA450D" w:rsidRPr="00E844F9" w:rsidRDefault="00614E35" w:rsidP="00614E35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E844F9">
              <w:rPr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</w:t>
            </w:r>
            <w:r w:rsidR="00222A1A" w:rsidRPr="00E844F9">
              <w:rPr>
                <w:sz w:val="24"/>
                <w:szCs w:val="24"/>
              </w:rPr>
              <w:t>.</w:t>
            </w:r>
          </w:p>
          <w:p w14:paraId="2294CE82" w14:textId="5EFFB212" w:rsidR="00645D7D" w:rsidRPr="00E844F9" w:rsidRDefault="00645D7D" w:rsidP="00B423EC">
            <w:pPr>
              <w:pStyle w:val="Gvdemetni1"/>
              <w:shd w:val="clear" w:color="auto" w:fill="auto"/>
              <w:tabs>
                <w:tab w:val="left" w:pos="533"/>
              </w:tabs>
              <w:spacing w:before="120" w:after="120" w:line="36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38792A" w:rsidRPr="00E844F9" w14:paraId="2DB733B2" w14:textId="77777777" w:rsidTr="000873CD">
        <w:trPr>
          <w:trHeight w:val="2678"/>
        </w:trPr>
        <w:tc>
          <w:tcPr>
            <w:tcW w:w="1537" w:type="dxa"/>
          </w:tcPr>
          <w:p w14:paraId="7649C900" w14:textId="77777777" w:rsidR="0038792A" w:rsidRPr="00E844F9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44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7B10881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D9FE7F3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A9219C2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1F3286F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862CE96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19C4D67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4522B07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F4997BD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54F1296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588F81B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2A30824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37C08F2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8700AC6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D5A261E" w14:textId="77777777" w:rsidR="00FB6789" w:rsidRPr="00E844F9" w:rsidRDefault="00FB6789" w:rsidP="00FB678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44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6754516" w14:textId="77777777" w:rsidR="0038792A" w:rsidRPr="00E844F9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8640288" w14:textId="1957DD06" w:rsidR="00150A80" w:rsidRPr="000412CE" w:rsidRDefault="000E42DE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Ü</w:t>
            </w:r>
            <w:r w:rsidRPr="00E844F9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>rün</w:t>
            </w:r>
            <w:r w:rsidR="00E94746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 xml:space="preserve"> en az 3 </w:t>
            </w:r>
            <w:r w:rsidR="008C326D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>katmandan</w:t>
            </w:r>
            <w:r w:rsidR="00E94746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 xml:space="preserve"> oluşmalıdır</w:t>
            </w:r>
            <w:r w:rsidR="000412CE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6EE6B" w14:textId="53DC9F3C" w:rsidR="000412CE" w:rsidRPr="00150A80" w:rsidRDefault="000412CE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Ürünün katmanları;</w:t>
            </w:r>
            <w:bookmarkStart w:id="0" w:name="_GoBack"/>
            <w:bookmarkEnd w:id="0"/>
          </w:p>
          <w:p w14:paraId="3FAF6ADC" w14:textId="4C31D224" w:rsidR="00150A80" w:rsidRDefault="002B10F7" w:rsidP="00150A80">
            <w:pPr>
              <w:pStyle w:val="Gvdemetni1"/>
              <w:numPr>
                <w:ilvl w:val="0"/>
                <w:numId w:val="1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Toksik</w:t>
            </w:r>
            <w:proofErr w:type="spellEnd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irritan</w:t>
            </w:r>
            <w:proofErr w:type="spellEnd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olmayan bir yarayla temas tabakası,</w:t>
            </w:r>
          </w:p>
          <w:p w14:paraId="2C18FFD0" w14:textId="118740E3" w:rsidR="00150A80" w:rsidRDefault="008215B1" w:rsidP="00150A80">
            <w:pPr>
              <w:pStyle w:val="Gvdemetni1"/>
              <w:numPr>
                <w:ilvl w:val="0"/>
                <w:numId w:val="1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İ</w:t>
            </w: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yonik gümüş </w:t>
            </w:r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içeren, e</w:t>
            </w:r>
            <w:r w:rsidR="00150A80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mici </w:t>
            </w:r>
            <w:proofErr w:type="spellStart"/>
            <w:r w:rsidR="00150A80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hidroselüler</w:t>
            </w:r>
            <w:proofErr w:type="spellEnd"/>
            <w:r w:rsidR="00150A80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A80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ped</w:t>
            </w:r>
            <w:proofErr w:type="spellEnd"/>
            <w:r w:rsidR="00150A80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veya poliüretan </w:t>
            </w:r>
            <w:proofErr w:type="spellStart"/>
            <w:r w:rsidR="00150A80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ped</w:t>
            </w:r>
            <w:proofErr w:type="spellEnd"/>
            <w:r w:rsidR="00150A80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tabaka,</w:t>
            </w:r>
          </w:p>
          <w:p w14:paraId="5CA3B61C" w14:textId="28EC541C" w:rsidR="00150A80" w:rsidRDefault="00150A80" w:rsidP="00150A80">
            <w:pPr>
              <w:pStyle w:val="Gvdemetni1"/>
              <w:numPr>
                <w:ilvl w:val="0"/>
                <w:numId w:val="1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Pr="00150A80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u geçirmez bir dış film </w:t>
            </w:r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tabaka</w:t>
            </w:r>
          </w:p>
          <w:p w14:paraId="2638757B" w14:textId="2E57894B" w:rsidR="00B423EC" w:rsidRPr="00E844F9" w:rsidRDefault="00B423EC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 eşit oranda etki sağlaması için pansumanda salınan gümüş en az </w:t>
            </w:r>
            <w:r w:rsidR="007A0F6D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ppm</w:t>
            </w:r>
            <w:proofErr w:type="spellEnd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olmalıdır.</w:t>
            </w:r>
          </w:p>
          <w:p w14:paraId="279B8921" w14:textId="104BFF5C" w:rsidR="005629B3" w:rsidRPr="00E844F9" w:rsidRDefault="00614E35" w:rsidP="005629B3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Ürünün dış yüzeyi su ve bakteri geçirmeyen ve sızıntıyı dışarıya vermeyen </w:t>
            </w:r>
            <w:r w:rsidR="00975E53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yapıda olmalıdır.</w:t>
            </w:r>
          </w:p>
          <w:p w14:paraId="68F8ADBE" w14:textId="77777777" w:rsidR="00CD41A9" w:rsidRPr="00E844F9" w:rsidRDefault="00645D7D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eksüda</w:t>
            </w:r>
            <w:proofErr w:type="spellEnd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kontrolünü sağlamalı ve anti-</w:t>
            </w:r>
            <w:proofErr w:type="spellStart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mikrobiyal</w:t>
            </w:r>
            <w:proofErr w:type="spellEnd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etkiye sahip olmalıdır</w:t>
            </w:r>
            <w:r w:rsidR="00CB0889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492735D8" w14:textId="5AD9014E" w:rsidR="00CD41A9" w:rsidRPr="00E844F9" w:rsidRDefault="00614E35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Ürünün </w:t>
            </w:r>
            <w:r w:rsidR="009E28E1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çer</w:t>
            </w:r>
            <w:r w:rsidR="00946CF3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sindeki gümüşün anti-bakteriyel faaliyeti, pansumanın </w:t>
            </w:r>
            <w:proofErr w:type="spellStart"/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eksüdayı</w:t>
            </w:r>
            <w:proofErr w:type="spellEnd"/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emmesiyle ortaya çıkmalıdır.</w:t>
            </w:r>
          </w:p>
          <w:p w14:paraId="5F6895A7" w14:textId="77777777" w:rsidR="00CD41A9" w:rsidRPr="00E844F9" w:rsidRDefault="00614E35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ikrobiyal</w:t>
            </w:r>
            <w:proofErr w:type="spellEnd"/>
            <w:r w:rsidR="00946CF3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kontaminasyona</w:t>
            </w:r>
            <w:proofErr w:type="spellEnd"/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karşı etkili bir bariyer oluşturabilmeli</w:t>
            </w:r>
            <w:r w:rsidR="00946CF3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ve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yara yatağına gümüş salınım</w:t>
            </w:r>
            <w:r w:rsidR="00946CF3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ı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yapabilmelidir.</w:t>
            </w:r>
          </w:p>
          <w:p w14:paraId="31CA3D44" w14:textId="783A4745" w:rsidR="00CD41A9" w:rsidRPr="00E844F9" w:rsidRDefault="00880DCC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ksudanın</w:t>
            </w:r>
            <w:proofErr w:type="spellEnd"/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miktarına bağlı olarak, yara üzerinde 7 (yedi) güne kadar 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kalabilmelidir.</w:t>
            </w:r>
          </w:p>
          <w:p w14:paraId="576C8BA8" w14:textId="27DED42B" w:rsidR="00CD41A9" w:rsidRPr="00E844F9" w:rsidRDefault="00880DCC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Ürün i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çer</w:t>
            </w:r>
            <w:r w:rsidR="00946CF3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sindeki gümüş konsantrasyonu 7 gün süreye kadar devamlı şekilde gümüş </w:t>
            </w:r>
            <w:proofErr w:type="spellStart"/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salımına</w:t>
            </w:r>
            <w:proofErr w:type="spellEnd"/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yetecek şekilde olabilmelidir.</w:t>
            </w:r>
          </w:p>
          <w:p w14:paraId="629E482E" w14:textId="386010DC" w:rsidR="00CD41A9" w:rsidRPr="00E844F9" w:rsidRDefault="00946CF3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Ürün s</w:t>
            </w:r>
            <w:r w:rsidR="00645D7D" w:rsidRPr="00E844F9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ızıntıya izin vermeyecek yapıda ol</w:t>
            </w:r>
            <w:r w:rsidR="00601791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malıdır.</w:t>
            </w:r>
          </w:p>
          <w:p w14:paraId="194C50A1" w14:textId="77777777" w:rsidR="00562D88" w:rsidRPr="00E844F9" w:rsidRDefault="00BE4934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E844F9">
              <w:rPr>
                <w:sz w:val="24"/>
                <w:szCs w:val="24"/>
              </w:rPr>
              <w:t>Ürün c</w:t>
            </w:r>
            <w:r w:rsidR="007844DF" w:rsidRPr="00E844F9">
              <w:rPr>
                <w:sz w:val="24"/>
                <w:szCs w:val="24"/>
              </w:rPr>
              <w:t>ildi tahriş etmemeli</w:t>
            </w:r>
            <w:r w:rsidRPr="00E844F9">
              <w:rPr>
                <w:sz w:val="24"/>
                <w:szCs w:val="24"/>
              </w:rPr>
              <w:t xml:space="preserve"> yaraya zarar vermeden çıkarılabilmeli ve iz bırakmamalıdır.</w:t>
            </w:r>
          </w:p>
          <w:p w14:paraId="4EAF4756" w14:textId="1159B2B0" w:rsidR="00BE4934" w:rsidRPr="00E844F9" w:rsidRDefault="00562D88" w:rsidP="00E0105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E844F9">
              <w:rPr>
                <w:sz w:val="24"/>
                <w:szCs w:val="24"/>
              </w:rPr>
              <w:t xml:space="preserve">Ürün </w:t>
            </w:r>
            <w:proofErr w:type="spellStart"/>
            <w:r w:rsidRPr="00E844F9">
              <w:rPr>
                <w:sz w:val="24"/>
                <w:szCs w:val="24"/>
              </w:rPr>
              <w:t>latex</w:t>
            </w:r>
            <w:proofErr w:type="spellEnd"/>
            <w:r w:rsidRPr="00E844F9">
              <w:rPr>
                <w:sz w:val="24"/>
                <w:szCs w:val="24"/>
              </w:rPr>
              <w:t xml:space="preserve"> içermemelidir.  </w:t>
            </w:r>
          </w:p>
          <w:p w14:paraId="65D16908" w14:textId="74E7385F" w:rsidR="0038792A" w:rsidRPr="00E844F9" w:rsidRDefault="0038792A" w:rsidP="00BE4934">
            <w:pPr>
              <w:pStyle w:val="Gvdemetni1"/>
              <w:shd w:val="clear" w:color="auto" w:fill="auto"/>
              <w:tabs>
                <w:tab w:val="left" w:pos="533"/>
              </w:tabs>
              <w:spacing w:before="120" w:after="120" w:line="360" w:lineRule="auto"/>
              <w:ind w:left="720" w:firstLine="0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38792A" w:rsidRPr="00E844F9" w14:paraId="23CB919B" w14:textId="77777777" w:rsidTr="006F1EA7">
        <w:trPr>
          <w:trHeight w:val="1025"/>
        </w:trPr>
        <w:tc>
          <w:tcPr>
            <w:tcW w:w="1537" w:type="dxa"/>
          </w:tcPr>
          <w:p w14:paraId="6846FAB2" w14:textId="77777777" w:rsidR="0038792A" w:rsidRPr="00E844F9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44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1901E90" w14:textId="77777777" w:rsidR="00C57F72" w:rsidRPr="00E844F9" w:rsidRDefault="00C57F72" w:rsidP="00E0105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steril paketlenmiş ve tek kullanımlık olmalıdır</w:t>
            </w:r>
          </w:p>
          <w:p w14:paraId="060C6000" w14:textId="211C7EE4" w:rsidR="00946CF3" w:rsidRPr="00E844F9" w:rsidRDefault="00C57F72" w:rsidP="00E0105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orijinal ambalajı üzerinde U</w:t>
            </w:r>
            <w:r w:rsidR="002E13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BB </w:t>
            </w:r>
            <w:r w:rsidRPr="00E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 LOT bilgisi bulunmalıdır.</w:t>
            </w:r>
          </w:p>
        </w:tc>
      </w:tr>
    </w:tbl>
    <w:p w14:paraId="539DA439" w14:textId="77777777" w:rsidR="0038792A" w:rsidRPr="00E844F9" w:rsidRDefault="0038792A" w:rsidP="00DF7E8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8792A" w:rsidRPr="00E844F9" w:rsidSect="009F0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7AB6" w14:textId="77777777" w:rsidR="00B36EAC" w:rsidRDefault="00B36EAC" w:rsidP="0038792A">
      <w:pPr>
        <w:spacing w:after="0" w:line="240" w:lineRule="auto"/>
      </w:pPr>
      <w:r>
        <w:separator/>
      </w:r>
    </w:p>
  </w:endnote>
  <w:endnote w:type="continuationSeparator" w:id="0">
    <w:p w14:paraId="1EFD90B1" w14:textId="77777777" w:rsidR="00B36EAC" w:rsidRDefault="00B36EAC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6D2B" w14:textId="77777777" w:rsidR="00B36EAC" w:rsidRDefault="00B36EAC" w:rsidP="0038792A">
      <w:pPr>
        <w:spacing w:after="0" w:line="240" w:lineRule="auto"/>
      </w:pPr>
      <w:r>
        <w:separator/>
      </w:r>
    </w:p>
  </w:footnote>
  <w:footnote w:type="continuationSeparator" w:id="0">
    <w:p w14:paraId="057E6D60" w14:textId="77777777" w:rsidR="00B36EAC" w:rsidRDefault="00B36EAC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1360" w14:textId="6BDFBAAB" w:rsidR="00645D7D" w:rsidRPr="003110C6" w:rsidRDefault="00645D7D" w:rsidP="008F74A6">
    <w:pPr>
      <w:rPr>
        <w:rFonts w:ascii="Times New Roman" w:eastAsia="Segoe UI" w:hAnsi="Times New Roman" w:cs="Segoe UI"/>
        <w:b/>
        <w:kern w:val="3"/>
        <w:sz w:val="24"/>
        <w:szCs w:val="24"/>
        <w:shd w:val="clear" w:color="auto" w:fill="FFFFFF"/>
      </w:rPr>
    </w:pPr>
    <w:r w:rsidRPr="003110C6">
      <w:rPr>
        <w:rStyle w:val="Gvdemetni0"/>
        <w:rFonts w:ascii="Times New Roman" w:hAnsi="Times New Roman" w:cs="Times New Roman"/>
        <w:b/>
        <w:sz w:val="24"/>
        <w:szCs w:val="24"/>
      </w:rPr>
      <w:t xml:space="preserve">SMT1386 </w:t>
    </w:r>
    <w:r w:rsidRPr="003110C6">
      <w:rPr>
        <w:rStyle w:val="Gvdemetni0"/>
        <w:rFonts w:ascii="Times New Roman" w:hAnsi="Times New Roman"/>
        <w:b/>
        <w:sz w:val="24"/>
        <w:szCs w:val="24"/>
      </w:rPr>
      <w:t>YARA ÖRTÜSÜ KÖPÜK/SÜNGER, GÜMÜŞLÜ</w:t>
    </w:r>
    <w:r w:rsidR="00071180" w:rsidRPr="003110C6">
      <w:rPr>
        <w:rStyle w:val="Gvdemetni0"/>
        <w:rFonts w:ascii="Times New Roman" w:hAnsi="Times New Roman"/>
        <w:b/>
        <w:sz w:val="24"/>
        <w:szCs w:val="24"/>
      </w:rPr>
      <w:t>/</w:t>
    </w:r>
    <w:r w:rsidRPr="003110C6">
      <w:rPr>
        <w:rStyle w:val="Gvdemetni0"/>
        <w:rFonts w:ascii="Times New Roman" w:hAnsi="Times New Roman"/>
        <w:b/>
        <w:sz w:val="24"/>
        <w:szCs w:val="24"/>
      </w:rPr>
      <w:t xml:space="preserve"> </w:t>
    </w:r>
    <w:r w:rsidR="00FF003D" w:rsidRPr="003110C6">
      <w:rPr>
        <w:rStyle w:val="Gvdemetni0"/>
        <w:rFonts w:ascii="Times New Roman" w:hAnsi="Times New Roman"/>
        <w:b/>
        <w:sz w:val="24"/>
        <w:szCs w:val="24"/>
      </w:rPr>
      <w:t>YAPIŞKANLI</w:t>
    </w:r>
  </w:p>
  <w:p w14:paraId="740E3A0A" w14:textId="77777777" w:rsidR="00645D7D" w:rsidRDefault="00645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CA6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A0D7"/>
    <w:multiLevelType w:val="singleLevel"/>
    <w:tmpl w:val="143AA0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66F64B8"/>
    <w:multiLevelType w:val="hybridMultilevel"/>
    <w:tmpl w:val="5562FD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251B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F4423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1" w15:restartNumberingAfterBreak="0">
    <w:nsid w:val="69826C10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412CE"/>
    <w:rsid w:val="000633B5"/>
    <w:rsid w:val="00071180"/>
    <w:rsid w:val="000873CD"/>
    <w:rsid w:val="000D5C58"/>
    <w:rsid w:val="000E42DE"/>
    <w:rsid w:val="001117D9"/>
    <w:rsid w:val="0013182E"/>
    <w:rsid w:val="00150A80"/>
    <w:rsid w:val="001713AF"/>
    <w:rsid w:val="001A4658"/>
    <w:rsid w:val="001C2DB1"/>
    <w:rsid w:val="00222A1A"/>
    <w:rsid w:val="00227977"/>
    <w:rsid w:val="00247082"/>
    <w:rsid w:val="00285752"/>
    <w:rsid w:val="002B0633"/>
    <w:rsid w:val="002B10F7"/>
    <w:rsid w:val="002C07B6"/>
    <w:rsid w:val="002E13B3"/>
    <w:rsid w:val="003110C6"/>
    <w:rsid w:val="003136C5"/>
    <w:rsid w:val="00335FAE"/>
    <w:rsid w:val="003478D3"/>
    <w:rsid w:val="0038792A"/>
    <w:rsid w:val="003A25E2"/>
    <w:rsid w:val="003F7149"/>
    <w:rsid w:val="003F79A0"/>
    <w:rsid w:val="00411781"/>
    <w:rsid w:val="00434238"/>
    <w:rsid w:val="004B2D2B"/>
    <w:rsid w:val="004C45D3"/>
    <w:rsid w:val="00537CEF"/>
    <w:rsid w:val="005629B3"/>
    <w:rsid w:val="00562D88"/>
    <w:rsid w:val="005B1305"/>
    <w:rsid w:val="005C5F12"/>
    <w:rsid w:val="00601791"/>
    <w:rsid w:val="00614E35"/>
    <w:rsid w:val="00645D7D"/>
    <w:rsid w:val="006460CB"/>
    <w:rsid w:val="006D4068"/>
    <w:rsid w:val="006F1EA7"/>
    <w:rsid w:val="00744E4A"/>
    <w:rsid w:val="007844DF"/>
    <w:rsid w:val="0079339B"/>
    <w:rsid w:val="007A0F6D"/>
    <w:rsid w:val="007E1815"/>
    <w:rsid w:val="007E3A8F"/>
    <w:rsid w:val="008215B1"/>
    <w:rsid w:val="0083329B"/>
    <w:rsid w:val="00880DCC"/>
    <w:rsid w:val="008B5DD2"/>
    <w:rsid w:val="008C326D"/>
    <w:rsid w:val="008D13AD"/>
    <w:rsid w:val="008F74A6"/>
    <w:rsid w:val="00946CF3"/>
    <w:rsid w:val="0096546C"/>
    <w:rsid w:val="009730D6"/>
    <w:rsid w:val="00975E53"/>
    <w:rsid w:val="00981C7C"/>
    <w:rsid w:val="009C4FCB"/>
    <w:rsid w:val="009E28E1"/>
    <w:rsid w:val="009F0826"/>
    <w:rsid w:val="009F3C79"/>
    <w:rsid w:val="009F588C"/>
    <w:rsid w:val="00A006E5"/>
    <w:rsid w:val="00AF1C61"/>
    <w:rsid w:val="00B00AEE"/>
    <w:rsid w:val="00B36EAC"/>
    <w:rsid w:val="00B423EC"/>
    <w:rsid w:val="00B50A6E"/>
    <w:rsid w:val="00B50C94"/>
    <w:rsid w:val="00B83181"/>
    <w:rsid w:val="00BC3763"/>
    <w:rsid w:val="00BE4934"/>
    <w:rsid w:val="00C5141D"/>
    <w:rsid w:val="00C57F72"/>
    <w:rsid w:val="00CB0889"/>
    <w:rsid w:val="00CD1796"/>
    <w:rsid w:val="00CD41A9"/>
    <w:rsid w:val="00CD6693"/>
    <w:rsid w:val="00CF0829"/>
    <w:rsid w:val="00D13985"/>
    <w:rsid w:val="00D67332"/>
    <w:rsid w:val="00D718E5"/>
    <w:rsid w:val="00DF7E83"/>
    <w:rsid w:val="00E01057"/>
    <w:rsid w:val="00E3230A"/>
    <w:rsid w:val="00E749AA"/>
    <w:rsid w:val="00E74D1A"/>
    <w:rsid w:val="00E844F9"/>
    <w:rsid w:val="00E94746"/>
    <w:rsid w:val="00EA450D"/>
    <w:rsid w:val="00EA5810"/>
    <w:rsid w:val="00EF1F30"/>
    <w:rsid w:val="00EF6759"/>
    <w:rsid w:val="00FB6789"/>
    <w:rsid w:val="00FF003D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D21D"/>
  <w15:docId w15:val="{E293A521-9B9D-467B-B010-6E2BE71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link w:val="Gvdemetni0"/>
    <w:qFormat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"/>
    <w:qFormat/>
    <w:rsid w:val="00645D7D"/>
    <w:rPr>
      <w:rFonts w:ascii="Segoe UI" w:eastAsia="Segoe UI" w:hAnsi="Segoe UI" w:cs="Segoe UI"/>
      <w:kern w:val="3"/>
      <w:sz w:val="19"/>
      <w:szCs w:val="19"/>
      <w:shd w:val="clear" w:color="auto" w:fill="FFFFFF"/>
    </w:rPr>
  </w:style>
  <w:style w:type="paragraph" w:customStyle="1" w:styleId="Gvdemetni1">
    <w:name w:val="Gövde metni1"/>
    <w:basedOn w:val="Normal"/>
    <w:uiPriority w:val="99"/>
    <w:rsid w:val="00645D7D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="Times New Roman" w:hAnsi="Times New Roman" w:cs="Times New Roman"/>
      <w:spacing w:val="-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C-Ronaldo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4</cp:revision>
  <dcterms:created xsi:type="dcterms:W3CDTF">2022-08-02T06:31:00Z</dcterms:created>
  <dcterms:modified xsi:type="dcterms:W3CDTF">2022-08-02T06:33:00Z</dcterms:modified>
</cp:coreProperties>
</file>