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8303"/>
      </w:tblGrid>
      <w:tr w:rsidR="004B7494" w:rsidRPr="00882E69" w:rsidTr="00195FEB">
        <w:trPr>
          <w:trHeight w:val="1351"/>
        </w:trPr>
        <w:tc>
          <w:tcPr>
            <w:tcW w:w="1537" w:type="dxa"/>
          </w:tcPr>
          <w:p w:rsidR="004B7494" w:rsidRPr="00882E69" w:rsidRDefault="004B7494" w:rsidP="00882E69">
            <w:pPr>
              <w:pStyle w:val="Balk2"/>
              <w:spacing w:before="120" w:after="120" w:line="360" w:lineRule="auto"/>
              <w:jc w:val="both"/>
              <w:rPr>
                <w:rFonts w:ascii="Times New Roman" w:hAnsi="Times New Roman" w:cs="Times New Roman"/>
                <w:b/>
                <w:color w:val="auto"/>
                <w:sz w:val="24"/>
                <w:szCs w:val="24"/>
              </w:rPr>
            </w:pPr>
            <w:bookmarkStart w:id="0" w:name="_GoBack"/>
            <w:bookmarkEnd w:id="0"/>
            <w:r w:rsidRPr="00882E69">
              <w:rPr>
                <w:rFonts w:ascii="Times New Roman" w:hAnsi="Times New Roman" w:cs="Times New Roman"/>
                <w:b/>
                <w:color w:val="auto"/>
                <w:sz w:val="24"/>
                <w:szCs w:val="24"/>
              </w:rPr>
              <w:t xml:space="preserve">SMT Temel İşlevi: </w:t>
            </w:r>
          </w:p>
        </w:tc>
        <w:tc>
          <w:tcPr>
            <w:tcW w:w="8303" w:type="dxa"/>
            <w:shd w:val="clear" w:color="auto" w:fill="auto"/>
          </w:tcPr>
          <w:p w:rsidR="00E4457E" w:rsidRPr="00882E69" w:rsidRDefault="0035329A" w:rsidP="00882E69">
            <w:pPr>
              <w:pStyle w:val="ListeParagraf"/>
              <w:numPr>
                <w:ilvl w:val="0"/>
                <w:numId w:val="20"/>
              </w:numPr>
              <w:spacing w:before="120" w:after="120" w:line="360" w:lineRule="auto"/>
              <w:ind w:left="839" w:hanging="357"/>
              <w:jc w:val="both"/>
              <w:rPr>
                <w:rFonts w:ascii="Times New Roman" w:hAnsi="Times New Roman" w:cs="Times New Roman"/>
                <w:sz w:val="24"/>
                <w:szCs w:val="24"/>
              </w:rPr>
            </w:pPr>
            <w:r w:rsidRPr="00882E69">
              <w:rPr>
                <w:rFonts w:ascii="Times New Roman" w:hAnsi="Times New Roman" w:cs="Times New Roman"/>
                <w:sz w:val="24"/>
                <w:szCs w:val="24"/>
              </w:rPr>
              <w:t>Kateter santral venöz dolaşıma erişimi kolaylaştı</w:t>
            </w:r>
            <w:r w:rsidR="00447507" w:rsidRPr="00882E69">
              <w:rPr>
                <w:rFonts w:ascii="Times New Roman" w:hAnsi="Times New Roman" w:cs="Times New Roman"/>
                <w:sz w:val="24"/>
                <w:szCs w:val="24"/>
              </w:rPr>
              <w:t>rmak</w:t>
            </w:r>
            <w:r w:rsidR="00141B8C" w:rsidRPr="00882E69">
              <w:rPr>
                <w:rFonts w:ascii="Times New Roman" w:hAnsi="Times New Roman" w:cs="Times New Roman"/>
                <w:sz w:val="24"/>
                <w:szCs w:val="24"/>
              </w:rPr>
              <w:t xml:space="preserve"> amacıyla tasarlanmış olmalıdır.</w:t>
            </w:r>
          </w:p>
        </w:tc>
      </w:tr>
      <w:tr w:rsidR="004B7494" w:rsidRPr="00882E69" w:rsidTr="004B7494">
        <w:trPr>
          <w:trHeight w:val="1640"/>
        </w:trPr>
        <w:tc>
          <w:tcPr>
            <w:tcW w:w="1537" w:type="dxa"/>
          </w:tcPr>
          <w:p w:rsidR="004B7494" w:rsidRPr="00882E69" w:rsidRDefault="004B7494" w:rsidP="00882E69">
            <w:pPr>
              <w:pStyle w:val="Balk2"/>
              <w:spacing w:before="120" w:after="120" w:line="360" w:lineRule="auto"/>
              <w:jc w:val="both"/>
              <w:rPr>
                <w:rFonts w:ascii="Times New Roman" w:hAnsi="Times New Roman" w:cs="Times New Roman"/>
                <w:b/>
                <w:color w:val="auto"/>
                <w:sz w:val="24"/>
                <w:szCs w:val="24"/>
              </w:rPr>
            </w:pPr>
            <w:r w:rsidRPr="00882E69">
              <w:rPr>
                <w:rFonts w:ascii="Times New Roman" w:hAnsi="Times New Roman" w:cs="Times New Roman"/>
                <w:b/>
                <w:color w:val="auto"/>
                <w:sz w:val="24"/>
                <w:szCs w:val="24"/>
              </w:rPr>
              <w:t xml:space="preserve">SM Malzeme Tanımlama Bilgileri: </w:t>
            </w:r>
          </w:p>
          <w:p w:rsidR="004B7494" w:rsidRPr="00882E69" w:rsidRDefault="004B7494" w:rsidP="00882E69">
            <w:pPr>
              <w:pStyle w:val="Balk2"/>
              <w:spacing w:before="120" w:after="120" w:line="360" w:lineRule="auto"/>
              <w:jc w:val="both"/>
              <w:rPr>
                <w:rFonts w:ascii="Times New Roman" w:hAnsi="Times New Roman" w:cs="Times New Roman"/>
                <w:b/>
                <w:color w:val="auto"/>
                <w:sz w:val="24"/>
                <w:szCs w:val="24"/>
              </w:rPr>
            </w:pPr>
          </w:p>
        </w:tc>
        <w:tc>
          <w:tcPr>
            <w:tcW w:w="8303" w:type="dxa"/>
            <w:shd w:val="clear" w:color="auto" w:fill="auto"/>
          </w:tcPr>
          <w:p w:rsidR="005D6467" w:rsidRPr="005D6467" w:rsidRDefault="00447507" w:rsidP="005D6467">
            <w:pPr>
              <w:numPr>
                <w:ilvl w:val="0"/>
                <w:numId w:val="20"/>
              </w:numPr>
              <w:spacing w:before="120" w:after="120" w:line="360" w:lineRule="auto"/>
              <w:ind w:left="839" w:hanging="357"/>
              <w:contextualSpacing/>
              <w:jc w:val="both"/>
              <w:rPr>
                <w:rFonts w:ascii="Times New Roman" w:eastAsiaTheme="minorEastAsia" w:hAnsi="Times New Roman" w:cs="Times New Roman"/>
                <w:sz w:val="24"/>
                <w:szCs w:val="24"/>
              </w:rPr>
            </w:pPr>
            <w:r w:rsidRPr="00882E69">
              <w:rPr>
                <w:rFonts w:ascii="Times New Roman" w:hAnsi="Times New Roman" w:cs="Times New Roman"/>
                <w:sz w:val="24"/>
                <w:szCs w:val="24"/>
              </w:rPr>
              <w:t>Kateter uzunluğu 5F için 5</w:t>
            </w:r>
            <w:r w:rsidR="007F0B59">
              <w:rPr>
                <w:rFonts w:ascii="Times New Roman" w:hAnsi="Times New Roman" w:cs="Times New Roman"/>
                <w:sz w:val="24"/>
                <w:szCs w:val="24"/>
              </w:rPr>
              <w:t>cm</w:t>
            </w:r>
            <w:r w:rsidRPr="00882E69">
              <w:rPr>
                <w:rFonts w:ascii="Times New Roman" w:hAnsi="Times New Roman" w:cs="Times New Roman"/>
                <w:sz w:val="24"/>
                <w:szCs w:val="24"/>
              </w:rPr>
              <w:t>-11cm arasında, 7F için 15</w:t>
            </w:r>
            <w:r w:rsidR="007F0B59">
              <w:rPr>
                <w:rFonts w:ascii="Times New Roman" w:hAnsi="Times New Roman" w:cs="Times New Roman"/>
                <w:sz w:val="24"/>
                <w:szCs w:val="24"/>
              </w:rPr>
              <w:t>cm</w:t>
            </w:r>
            <w:r w:rsidRPr="00882E69">
              <w:rPr>
                <w:rFonts w:ascii="Times New Roman" w:hAnsi="Times New Roman" w:cs="Times New Roman"/>
                <w:sz w:val="24"/>
                <w:szCs w:val="24"/>
              </w:rPr>
              <w:t>-20cm arasında olmalıdır.</w:t>
            </w:r>
          </w:p>
          <w:p w:rsidR="005D6467" w:rsidRPr="005D6467" w:rsidRDefault="005D6467" w:rsidP="005D6467">
            <w:pPr>
              <w:numPr>
                <w:ilvl w:val="0"/>
                <w:numId w:val="20"/>
              </w:numPr>
              <w:spacing w:before="120" w:after="120" w:line="360" w:lineRule="auto"/>
              <w:ind w:left="839" w:hanging="357"/>
              <w:contextualSpacing/>
              <w:jc w:val="both"/>
              <w:rPr>
                <w:rFonts w:ascii="Times New Roman" w:eastAsiaTheme="minorEastAsia" w:hAnsi="Times New Roman" w:cs="Times New Roman"/>
                <w:sz w:val="24"/>
                <w:szCs w:val="24"/>
              </w:rPr>
            </w:pPr>
            <w:r w:rsidRPr="005D646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K</w:t>
            </w:r>
            <w:r w:rsidRPr="005D6467">
              <w:rPr>
                <w:rFonts w:ascii="Times New Roman" w:eastAsiaTheme="minorEastAsia" w:hAnsi="Times New Roman" w:cs="Times New Roman"/>
                <w:sz w:val="24"/>
                <w:szCs w:val="24"/>
              </w:rPr>
              <w:t xml:space="preserve">ateterin </w:t>
            </w:r>
            <w:r w:rsidR="00080C40">
              <w:rPr>
                <w:rFonts w:ascii="Times New Roman" w:eastAsiaTheme="minorEastAsia" w:hAnsi="Times New Roman" w:cs="Times New Roman"/>
                <w:sz w:val="24"/>
                <w:szCs w:val="24"/>
              </w:rPr>
              <w:t>t</w:t>
            </w:r>
            <w:r w:rsidRPr="005D6467">
              <w:rPr>
                <w:rFonts w:ascii="Times New Roman" w:eastAsiaTheme="minorEastAsia" w:hAnsi="Times New Roman" w:cs="Times New Roman"/>
                <w:sz w:val="24"/>
                <w:szCs w:val="24"/>
              </w:rPr>
              <w:t>ek lümenli,</w:t>
            </w:r>
            <w:r w:rsidR="00080C40">
              <w:rPr>
                <w:rFonts w:ascii="Times New Roman" w:eastAsiaTheme="minorEastAsia" w:hAnsi="Times New Roman" w:cs="Times New Roman"/>
                <w:sz w:val="24"/>
                <w:szCs w:val="24"/>
              </w:rPr>
              <w:t xml:space="preserve"> ç</w:t>
            </w:r>
            <w:r w:rsidRPr="005D6467">
              <w:rPr>
                <w:rFonts w:ascii="Times New Roman" w:eastAsiaTheme="minorEastAsia" w:hAnsi="Times New Roman" w:cs="Times New Roman"/>
                <w:sz w:val="24"/>
                <w:szCs w:val="24"/>
              </w:rPr>
              <w:t>ift lüm</w:t>
            </w:r>
            <w:r>
              <w:rPr>
                <w:rFonts w:ascii="Times New Roman" w:eastAsiaTheme="minorEastAsia" w:hAnsi="Times New Roman" w:cs="Times New Roman"/>
                <w:sz w:val="24"/>
                <w:szCs w:val="24"/>
              </w:rPr>
              <w:t>e</w:t>
            </w:r>
            <w:r w:rsidRPr="005D6467">
              <w:rPr>
                <w:rFonts w:ascii="Times New Roman" w:eastAsiaTheme="minorEastAsia" w:hAnsi="Times New Roman" w:cs="Times New Roman"/>
                <w:sz w:val="24"/>
                <w:szCs w:val="24"/>
              </w:rPr>
              <w:t>nli ve</w:t>
            </w:r>
            <w:r w:rsidR="00080C40">
              <w:rPr>
                <w:rFonts w:ascii="Times New Roman" w:eastAsiaTheme="minorEastAsia" w:hAnsi="Times New Roman" w:cs="Times New Roman"/>
                <w:sz w:val="24"/>
                <w:szCs w:val="24"/>
              </w:rPr>
              <w:t xml:space="preserve"> ü</w:t>
            </w:r>
            <w:r>
              <w:rPr>
                <w:rFonts w:ascii="Times New Roman" w:eastAsiaTheme="minorEastAsia" w:hAnsi="Times New Roman" w:cs="Times New Roman"/>
                <w:sz w:val="24"/>
                <w:szCs w:val="24"/>
              </w:rPr>
              <w:t>ç lümenli çeşitleri olmalıdır</w:t>
            </w:r>
            <w:r w:rsidR="00080C40">
              <w:rPr>
                <w:rFonts w:ascii="Times New Roman" w:eastAsiaTheme="minorEastAsia" w:hAnsi="Times New Roman" w:cs="Times New Roman"/>
                <w:sz w:val="24"/>
                <w:szCs w:val="24"/>
              </w:rPr>
              <w:t xml:space="preserve">. </w:t>
            </w:r>
            <w:r w:rsidR="00203F6F">
              <w:rPr>
                <w:rFonts w:ascii="Times New Roman" w:eastAsiaTheme="minorEastAsia" w:hAnsi="Times New Roman" w:cs="Times New Roman"/>
                <w:sz w:val="24"/>
                <w:szCs w:val="24"/>
              </w:rPr>
              <w:t>Kateterin lüer uçları kapaklı valf olmalıdır.</w:t>
            </w:r>
          </w:p>
          <w:p w:rsidR="004B7494" w:rsidRPr="00882E69" w:rsidRDefault="00141B8C" w:rsidP="00882E69">
            <w:pPr>
              <w:pStyle w:val="Liste2"/>
              <w:numPr>
                <w:ilvl w:val="0"/>
                <w:numId w:val="20"/>
              </w:numPr>
              <w:spacing w:before="120" w:after="120" w:line="360" w:lineRule="auto"/>
              <w:ind w:left="839" w:hanging="357"/>
              <w:contextualSpacing/>
              <w:jc w:val="both"/>
            </w:pPr>
            <w:r w:rsidRPr="00882E69">
              <w:t>İğne uzunluğu kateter numarasına göre 38</w:t>
            </w:r>
            <w:r w:rsidR="00080C40">
              <w:t>m</w:t>
            </w:r>
            <w:r w:rsidR="007F0B59">
              <w:t>m</w:t>
            </w:r>
            <w:r w:rsidRPr="00882E69">
              <w:t>- 75mm arasında olmalıdır</w:t>
            </w:r>
            <w:r w:rsidR="00447507" w:rsidRPr="00882E69">
              <w:t>.</w:t>
            </w:r>
          </w:p>
          <w:p w:rsidR="00141B8C" w:rsidRPr="00882E69" w:rsidRDefault="00141B8C" w:rsidP="00882E69">
            <w:pPr>
              <w:numPr>
                <w:ilvl w:val="0"/>
                <w:numId w:val="20"/>
              </w:numPr>
              <w:spacing w:before="120" w:after="120" w:line="360" w:lineRule="auto"/>
              <w:ind w:left="839" w:hanging="357"/>
              <w:contextualSpacing/>
              <w:jc w:val="both"/>
              <w:rPr>
                <w:rFonts w:ascii="Times New Roman" w:hAnsi="Times New Roman" w:cs="Times New Roman"/>
                <w:sz w:val="24"/>
                <w:szCs w:val="24"/>
              </w:rPr>
            </w:pPr>
            <w:r w:rsidRPr="00882E69">
              <w:rPr>
                <w:rFonts w:ascii="Times New Roman" w:hAnsi="Times New Roman" w:cs="Times New Roman"/>
                <w:sz w:val="24"/>
                <w:szCs w:val="24"/>
              </w:rPr>
              <w:t>Kateteri sabitlemek için en az 2 adet fiksasyon klempi bulunmalıdır.</w:t>
            </w:r>
          </w:p>
          <w:p w:rsidR="00141B8C" w:rsidRPr="00882E69" w:rsidRDefault="00141B8C" w:rsidP="00882E69">
            <w:pPr>
              <w:numPr>
                <w:ilvl w:val="0"/>
                <w:numId w:val="20"/>
              </w:numPr>
              <w:spacing w:before="120" w:after="120" w:line="360" w:lineRule="auto"/>
              <w:ind w:left="839" w:hanging="357"/>
              <w:contextualSpacing/>
              <w:jc w:val="both"/>
              <w:rPr>
                <w:rFonts w:ascii="Times New Roman" w:hAnsi="Times New Roman" w:cs="Times New Roman"/>
                <w:sz w:val="24"/>
                <w:szCs w:val="24"/>
              </w:rPr>
            </w:pPr>
            <w:r w:rsidRPr="00882E69">
              <w:rPr>
                <w:rFonts w:ascii="Times New Roman" w:hAnsi="Times New Roman" w:cs="Times New Roman"/>
                <w:sz w:val="24"/>
                <w:szCs w:val="24"/>
              </w:rPr>
              <w:t>Kateterin çapı ve uzunluğu ile uyumlu J kılavuz tel bulunmalıdır.</w:t>
            </w:r>
          </w:p>
          <w:p w:rsidR="00141B8C" w:rsidRPr="00882E69" w:rsidRDefault="00141B8C" w:rsidP="00882E69">
            <w:pPr>
              <w:numPr>
                <w:ilvl w:val="0"/>
                <w:numId w:val="20"/>
              </w:numPr>
              <w:spacing w:before="120" w:after="120" w:line="360" w:lineRule="auto"/>
              <w:ind w:left="839" w:hanging="357"/>
              <w:contextualSpacing/>
              <w:jc w:val="both"/>
              <w:rPr>
                <w:rFonts w:ascii="Times New Roman" w:hAnsi="Times New Roman" w:cs="Times New Roman"/>
                <w:sz w:val="24"/>
                <w:szCs w:val="24"/>
              </w:rPr>
            </w:pPr>
            <w:r w:rsidRPr="00882E69">
              <w:rPr>
                <w:rFonts w:ascii="Times New Roman" w:hAnsi="Times New Roman" w:cs="Times New Roman"/>
                <w:sz w:val="24"/>
                <w:szCs w:val="24"/>
              </w:rPr>
              <w:t xml:space="preserve">Kateter </w:t>
            </w:r>
            <w:r w:rsidR="00D83CE6">
              <w:rPr>
                <w:rFonts w:ascii="Times New Roman" w:hAnsi="Times New Roman" w:cs="Times New Roman"/>
                <w:sz w:val="24"/>
                <w:szCs w:val="24"/>
              </w:rPr>
              <w:t xml:space="preserve">uzunluk işaretli, </w:t>
            </w:r>
            <w:r w:rsidRPr="00882E69">
              <w:rPr>
                <w:rFonts w:ascii="Times New Roman" w:hAnsi="Times New Roman" w:cs="Times New Roman"/>
                <w:sz w:val="24"/>
                <w:szCs w:val="24"/>
              </w:rPr>
              <w:t>poliüretan materyalden üretilmiş olmalı</w:t>
            </w:r>
            <w:r w:rsidR="00D83CE6">
              <w:rPr>
                <w:rFonts w:ascii="Times New Roman" w:hAnsi="Times New Roman" w:cs="Times New Roman"/>
                <w:sz w:val="24"/>
                <w:szCs w:val="24"/>
              </w:rPr>
              <w:t xml:space="preserve">, </w:t>
            </w:r>
            <w:r w:rsidRPr="00882E69">
              <w:rPr>
                <w:rFonts w:ascii="Times New Roman" w:hAnsi="Times New Roman" w:cs="Times New Roman"/>
                <w:sz w:val="24"/>
                <w:szCs w:val="24"/>
              </w:rPr>
              <w:t>böylece damar içerisinde bulunduğu sürece üzerinde biyofilm tabakası oluşumunu geciktirerek enfeksiyon riskini azaltmalıdır.</w:t>
            </w:r>
          </w:p>
          <w:p w:rsidR="00882E69" w:rsidRPr="00882E69" w:rsidRDefault="00882E69" w:rsidP="00882E69">
            <w:pPr>
              <w:pStyle w:val="ListeParagraf"/>
              <w:numPr>
                <w:ilvl w:val="0"/>
                <w:numId w:val="20"/>
              </w:numPr>
              <w:spacing w:before="120" w:after="120" w:line="360" w:lineRule="auto"/>
              <w:jc w:val="both"/>
              <w:rPr>
                <w:rFonts w:ascii="Times New Roman" w:hAnsi="Times New Roman" w:cs="Times New Roman"/>
                <w:sz w:val="24"/>
                <w:szCs w:val="24"/>
              </w:rPr>
            </w:pPr>
            <w:r w:rsidRPr="00882E69">
              <w:rPr>
                <w:rFonts w:ascii="Times New Roman" w:hAnsi="Times New Roman" w:cs="Times New Roman"/>
                <w:sz w:val="24"/>
                <w:szCs w:val="24"/>
              </w:rPr>
              <w:t xml:space="preserve">Setin içerisinde bir ucu J diğer ucu düz 2 taraflı kılavuz tel hiçbir suretle kink yapmayan </w:t>
            </w:r>
            <w:r w:rsidR="00694F2E">
              <w:rPr>
                <w:rFonts w:ascii="Times New Roman" w:hAnsi="Times New Roman" w:cs="Times New Roman"/>
                <w:sz w:val="24"/>
                <w:szCs w:val="24"/>
              </w:rPr>
              <w:t xml:space="preserve">uygun </w:t>
            </w:r>
            <w:r w:rsidRPr="00882E69">
              <w:rPr>
                <w:rFonts w:ascii="Times New Roman" w:hAnsi="Times New Roman" w:cs="Times New Roman"/>
                <w:sz w:val="24"/>
                <w:szCs w:val="24"/>
              </w:rPr>
              <w:t>materyalden yapılmış olmalı, ponksiyon kateterinden engelsiz ilerletilebilmeli, ucu iğneye takılmamalıdır.</w:t>
            </w:r>
          </w:p>
        </w:tc>
      </w:tr>
      <w:tr w:rsidR="00447507" w:rsidRPr="00882E69" w:rsidTr="004B7494">
        <w:trPr>
          <w:trHeight w:val="1640"/>
        </w:trPr>
        <w:tc>
          <w:tcPr>
            <w:tcW w:w="1537" w:type="dxa"/>
          </w:tcPr>
          <w:p w:rsidR="00447507" w:rsidRPr="00882E69" w:rsidRDefault="00447507" w:rsidP="00882E69">
            <w:pPr>
              <w:pStyle w:val="Balk2"/>
              <w:spacing w:before="120" w:after="120" w:line="360" w:lineRule="auto"/>
              <w:jc w:val="both"/>
              <w:rPr>
                <w:rFonts w:ascii="Times New Roman" w:hAnsi="Times New Roman" w:cs="Times New Roman"/>
                <w:b/>
                <w:color w:val="auto"/>
                <w:sz w:val="24"/>
                <w:szCs w:val="24"/>
              </w:rPr>
            </w:pPr>
            <w:r w:rsidRPr="00882E69">
              <w:rPr>
                <w:rFonts w:ascii="Times New Roman" w:hAnsi="Times New Roman" w:cs="Times New Roman"/>
                <w:b/>
                <w:color w:val="auto"/>
                <w:sz w:val="24"/>
                <w:szCs w:val="24"/>
              </w:rPr>
              <w:t>Teknik Özellikleri:</w:t>
            </w:r>
          </w:p>
        </w:tc>
        <w:tc>
          <w:tcPr>
            <w:tcW w:w="8303" w:type="dxa"/>
            <w:shd w:val="clear" w:color="auto" w:fill="auto"/>
          </w:tcPr>
          <w:p w:rsidR="00447507" w:rsidRPr="00882E69" w:rsidRDefault="00447507" w:rsidP="00882E69">
            <w:pPr>
              <w:pStyle w:val="ListeParagraf"/>
              <w:numPr>
                <w:ilvl w:val="0"/>
                <w:numId w:val="20"/>
              </w:numPr>
              <w:spacing w:before="120" w:after="120" w:line="360" w:lineRule="auto"/>
              <w:jc w:val="both"/>
              <w:rPr>
                <w:rFonts w:ascii="Times New Roman" w:hAnsi="Times New Roman" w:cs="Times New Roman"/>
                <w:sz w:val="24"/>
                <w:szCs w:val="24"/>
              </w:rPr>
            </w:pPr>
            <w:r w:rsidRPr="00882E69">
              <w:rPr>
                <w:rFonts w:ascii="Times New Roman" w:hAnsi="Times New Roman" w:cs="Times New Roman"/>
                <w:sz w:val="24"/>
                <w:szCs w:val="24"/>
              </w:rPr>
              <w:t>Kateterin uca açılmayan lümenlerinin çıkışlarındaki ölü boşluklar silikonla kapatılmış olmalı, buralarda kan birikmesine ve enfeksiyon etkenleri için besiyeri oluşturmasına neden olmamalıdır.</w:t>
            </w:r>
          </w:p>
          <w:p w:rsidR="00447507" w:rsidRPr="00882E69" w:rsidRDefault="00447507" w:rsidP="00882E69">
            <w:pPr>
              <w:pStyle w:val="ListeParagraf"/>
              <w:numPr>
                <w:ilvl w:val="0"/>
                <w:numId w:val="20"/>
              </w:numPr>
              <w:spacing w:before="120" w:after="120" w:line="360" w:lineRule="auto"/>
              <w:jc w:val="both"/>
              <w:rPr>
                <w:rFonts w:ascii="Times New Roman" w:hAnsi="Times New Roman" w:cs="Times New Roman"/>
                <w:sz w:val="24"/>
                <w:szCs w:val="24"/>
              </w:rPr>
            </w:pPr>
            <w:r w:rsidRPr="00882E69">
              <w:rPr>
                <w:rFonts w:ascii="Times New Roman" w:hAnsi="Times New Roman" w:cs="Times New Roman"/>
                <w:sz w:val="24"/>
                <w:szCs w:val="24"/>
              </w:rPr>
              <w:t>Kateter hasta üzerinde en az 30 gün kalabilmelidir.</w:t>
            </w:r>
          </w:p>
          <w:p w:rsidR="00203F6F" w:rsidRPr="00203F6F" w:rsidRDefault="00447507" w:rsidP="00203F6F">
            <w:pPr>
              <w:pStyle w:val="ListeParagraf"/>
              <w:numPr>
                <w:ilvl w:val="0"/>
                <w:numId w:val="20"/>
              </w:numPr>
              <w:spacing w:before="120" w:after="120" w:line="360" w:lineRule="auto"/>
              <w:jc w:val="both"/>
              <w:rPr>
                <w:rFonts w:ascii="Times New Roman" w:hAnsi="Times New Roman" w:cs="Times New Roman"/>
                <w:sz w:val="24"/>
                <w:szCs w:val="24"/>
              </w:rPr>
            </w:pPr>
            <w:r w:rsidRPr="00882E69">
              <w:rPr>
                <w:rFonts w:ascii="Times New Roman" w:hAnsi="Times New Roman" w:cs="Times New Roman"/>
                <w:sz w:val="24"/>
                <w:szCs w:val="24"/>
              </w:rPr>
              <w:t>Dilatatör uzunluğu kateter boyu ile uyumlu olmalıdır</w:t>
            </w:r>
            <w:r w:rsidRPr="00882E69">
              <w:rPr>
                <w:rFonts w:ascii="Times New Roman" w:hAnsi="Times New Roman" w:cs="Times New Roman"/>
                <w:color w:val="000000"/>
                <w:sz w:val="24"/>
                <w:szCs w:val="24"/>
              </w:rPr>
              <w:t>. Dilatatörün proksimal ucu rahat kavranmalı, uygun sertlikte olmalı ve J teli üzerinden rahatça ilerletilebilmelidir. Dilatatörün iç yüzeyi ile J teli arasında boşluk olmamalı, böylece dilatatörün ilerletilmesi sırasında araya doku parçası sıkışması engellenmiş olmalıdır.</w:t>
            </w:r>
          </w:p>
          <w:p w:rsidR="00203F6F" w:rsidRPr="00203F6F" w:rsidRDefault="00203F6F" w:rsidP="00203F6F">
            <w:pPr>
              <w:pStyle w:val="ListeParagraf"/>
              <w:numPr>
                <w:ilvl w:val="0"/>
                <w:numId w:val="20"/>
              </w:numPr>
              <w:spacing w:before="120" w:after="120" w:line="360" w:lineRule="auto"/>
              <w:jc w:val="both"/>
              <w:rPr>
                <w:rFonts w:ascii="Times New Roman" w:hAnsi="Times New Roman" w:cs="Times New Roman"/>
                <w:sz w:val="24"/>
                <w:szCs w:val="24"/>
              </w:rPr>
            </w:pPr>
            <w:r w:rsidRPr="00203F6F">
              <w:rPr>
                <w:rFonts w:ascii="Times New Roman" w:hAnsi="Times New Roman" w:cs="Times New Roman"/>
                <w:sz w:val="24"/>
                <w:szCs w:val="24"/>
              </w:rPr>
              <w:t xml:space="preserve">Katetere bağlı enfeksiyon riskinin azaltılması amacıyla kateterler klor heksidin ve </w:t>
            </w:r>
            <w:r w:rsidRPr="00203F6F">
              <w:rPr>
                <w:rFonts w:ascii="Times New Roman" w:hAnsi="Times New Roman" w:cs="Times New Roman"/>
                <w:color w:val="000000"/>
                <w:sz w:val="24"/>
                <w:szCs w:val="24"/>
              </w:rPr>
              <w:t>gümüş sülfadiazin karışımı veya biguanid ile kaplanmış olmalıdır. Kateter, başlangıç noktasından ucuna kadar gövdesi boyunca kaplı olmalı veya h</w:t>
            </w:r>
            <w:r w:rsidRPr="00203F6F">
              <w:rPr>
                <w:rFonts w:ascii="Times New Roman" w:hAnsi="Times New Roman" w:cs="Times New Roman"/>
                <w:sz w:val="24"/>
                <w:szCs w:val="24"/>
              </w:rPr>
              <w:t>erhangi bir alerji oluşturmayan, kateterin hamuruna emdirilmiş şekilde rifampisin ve mikanazol içermelidir.</w:t>
            </w:r>
          </w:p>
        </w:tc>
      </w:tr>
      <w:tr w:rsidR="004258B0" w:rsidRPr="00882E69" w:rsidTr="004B7494">
        <w:trPr>
          <w:trHeight w:val="1640"/>
        </w:trPr>
        <w:tc>
          <w:tcPr>
            <w:tcW w:w="1537" w:type="dxa"/>
          </w:tcPr>
          <w:p w:rsidR="004258B0" w:rsidRPr="00882E69" w:rsidRDefault="004258B0" w:rsidP="00882E69">
            <w:pPr>
              <w:pStyle w:val="Balk2"/>
              <w:spacing w:before="120" w:after="120" w:line="360" w:lineRule="auto"/>
              <w:jc w:val="both"/>
              <w:rPr>
                <w:rFonts w:ascii="Times New Roman" w:hAnsi="Times New Roman" w:cs="Times New Roman"/>
                <w:b/>
                <w:color w:val="auto"/>
                <w:sz w:val="24"/>
                <w:szCs w:val="24"/>
              </w:rPr>
            </w:pPr>
            <w:r w:rsidRPr="00882E69">
              <w:rPr>
                <w:rFonts w:ascii="Times New Roman" w:hAnsi="Times New Roman" w:cs="Times New Roman"/>
                <w:b/>
                <w:color w:val="auto"/>
                <w:sz w:val="24"/>
                <w:szCs w:val="24"/>
              </w:rPr>
              <w:lastRenderedPageBreak/>
              <w:t>Teknik Özellikleri</w:t>
            </w:r>
          </w:p>
        </w:tc>
        <w:tc>
          <w:tcPr>
            <w:tcW w:w="8303" w:type="dxa"/>
            <w:shd w:val="clear" w:color="auto" w:fill="auto"/>
          </w:tcPr>
          <w:p w:rsidR="00104594" w:rsidRDefault="005F5EED" w:rsidP="00143114">
            <w:pPr>
              <w:pStyle w:val="ListeParagraf"/>
              <w:numPr>
                <w:ilvl w:val="0"/>
                <w:numId w:val="20"/>
              </w:numPr>
              <w:spacing w:before="120" w:after="120" w:line="360" w:lineRule="auto"/>
              <w:jc w:val="both"/>
              <w:rPr>
                <w:rFonts w:ascii="Times New Roman" w:hAnsi="Times New Roman" w:cs="Times New Roman"/>
                <w:sz w:val="24"/>
                <w:szCs w:val="24"/>
              </w:rPr>
            </w:pPr>
            <w:r w:rsidRPr="00203F6F">
              <w:rPr>
                <w:rFonts w:ascii="Times New Roman" w:hAnsi="Times New Roman" w:cs="Times New Roman"/>
                <w:sz w:val="24"/>
                <w:szCs w:val="24"/>
              </w:rPr>
              <w:t>Bu kaplama veya hamuruna emdirilme teknolojisi gram-pozitif ve gram-negatif bakterilere; özellikle Staphylococcus aureusa ve metisiline dirençli Staphylococcus aureusa’ya, Staphylococcus epidermidis, Enterococcus faecalis, Escherichia Coli, Pseudomonas Aeroginosa’ya veya enterocci ve Candida gibi katetere bağlı kan sistemi enfeksiyonlarıyla ortaya çıkan patojenlere engel olmalıdır</w:t>
            </w:r>
            <w:r w:rsidR="00447507" w:rsidRPr="00203F6F">
              <w:rPr>
                <w:rFonts w:ascii="Times New Roman" w:hAnsi="Times New Roman" w:cs="Times New Roman"/>
                <w:sz w:val="24"/>
                <w:szCs w:val="24"/>
              </w:rPr>
              <w:t>.</w:t>
            </w:r>
          </w:p>
          <w:p w:rsidR="00143114" w:rsidRPr="00143114" w:rsidRDefault="00143114" w:rsidP="00143114">
            <w:pPr>
              <w:pStyle w:val="ListeParagraf"/>
              <w:numPr>
                <w:ilvl w:val="0"/>
                <w:numId w:val="20"/>
              </w:num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Kateter dokuda rahat ilerletilebilir özellikte ve kıvrımlı damarlarda ilerleyebilecek fleksibiliteye sahip olmalıdır.</w:t>
            </w:r>
          </w:p>
          <w:p w:rsidR="004258B0" w:rsidRPr="00882E69" w:rsidRDefault="004258B0" w:rsidP="00882E69">
            <w:pPr>
              <w:spacing w:before="120" w:after="120" w:line="360" w:lineRule="auto"/>
              <w:contextualSpacing/>
              <w:jc w:val="both"/>
              <w:rPr>
                <w:rFonts w:ascii="Times New Roman" w:hAnsi="Times New Roman" w:cs="Times New Roman"/>
                <w:sz w:val="24"/>
                <w:szCs w:val="24"/>
              </w:rPr>
            </w:pPr>
          </w:p>
        </w:tc>
      </w:tr>
      <w:tr w:rsidR="004B7494" w:rsidRPr="00882E69" w:rsidTr="004B7494">
        <w:trPr>
          <w:trHeight w:val="1640"/>
        </w:trPr>
        <w:tc>
          <w:tcPr>
            <w:tcW w:w="1537" w:type="dxa"/>
          </w:tcPr>
          <w:p w:rsidR="004B7494" w:rsidRPr="00882E69" w:rsidRDefault="004B7494" w:rsidP="00882E69">
            <w:pPr>
              <w:pStyle w:val="Balk2"/>
              <w:spacing w:before="120" w:after="120" w:line="360" w:lineRule="auto"/>
              <w:jc w:val="both"/>
              <w:rPr>
                <w:rFonts w:ascii="Times New Roman" w:hAnsi="Times New Roman" w:cs="Times New Roman"/>
                <w:b/>
                <w:color w:val="auto"/>
                <w:sz w:val="24"/>
                <w:szCs w:val="24"/>
              </w:rPr>
            </w:pPr>
            <w:r w:rsidRPr="00882E69">
              <w:rPr>
                <w:rFonts w:ascii="Times New Roman" w:hAnsi="Times New Roman" w:cs="Times New Roman"/>
                <w:b/>
                <w:color w:val="auto"/>
                <w:sz w:val="24"/>
                <w:szCs w:val="24"/>
              </w:rPr>
              <w:t>Genel Hükümler:</w:t>
            </w:r>
          </w:p>
          <w:p w:rsidR="004B7494" w:rsidRPr="00882E69" w:rsidRDefault="004B7494" w:rsidP="00882E69">
            <w:pPr>
              <w:pStyle w:val="Balk2"/>
              <w:spacing w:before="120" w:after="120" w:line="360" w:lineRule="auto"/>
              <w:jc w:val="both"/>
              <w:rPr>
                <w:rFonts w:ascii="Times New Roman" w:hAnsi="Times New Roman" w:cs="Times New Roman"/>
                <w:b/>
                <w:color w:val="auto"/>
                <w:sz w:val="24"/>
                <w:szCs w:val="24"/>
              </w:rPr>
            </w:pPr>
          </w:p>
        </w:tc>
        <w:tc>
          <w:tcPr>
            <w:tcW w:w="8303" w:type="dxa"/>
            <w:shd w:val="clear" w:color="auto" w:fill="auto"/>
          </w:tcPr>
          <w:p w:rsidR="00195FEB" w:rsidRPr="00882E69" w:rsidRDefault="004258B0" w:rsidP="00203F6F">
            <w:pPr>
              <w:pStyle w:val="Liste2"/>
              <w:numPr>
                <w:ilvl w:val="0"/>
                <w:numId w:val="20"/>
              </w:numPr>
              <w:spacing w:before="120" w:after="120" w:line="360" w:lineRule="auto"/>
              <w:contextualSpacing/>
              <w:jc w:val="both"/>
            </w:pPr>
            <w:r w:rsidRPr="00882E69">
              <w:t>Malzeme steril ve orjinal ambalajında teslim edilmelidir.</w:t>
            </w:r>
          </w:p>
        </w:tc>
      </w:tr>
    </w:tbl>
    <w:p w:rsidR="00331203" w:rsidRPr="00882E69" w:rsidRDefault="00331203" w:rsidP="00882E69">
      <w:pPr>
        <w:pStyle w:val="ListeParagraf"/>
        <w:spacing w:before="120" w:after="120" w:line="360" w:lineRule="auto"/>
        <w:jc w:val="both"/>
        <w:rPr>
          <w:rFonts w:ascii="Times New Roman" w:hAnsi="Times New Roman" w:cs="Times New Roman"/>
          <w:sz w:val="24"/>
          <w:szCs w:val="24"/>
        </w:rPr>
      </w:pPr>
    </w:p>
    <w:sectPr w:rsidR="00331203" w:rsidRPr="00882E6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9D3" w:rsidRDefault="005639D3" w:rsidP="00E02E86">
      <w:pPr>
        <w:spacing w:after="0" w:line="240" w:lineRule="auto"/>
      </w:pPr>
      <w:r>
        <w:separator/>
      </w:r>
    </w:p>
  </w:endnote>
  <w:endnote w:type="continuationSeparator" w:id="0">
    <w:p w:rsidR="005639D3" w:rsidRDefault="005639D3" w:rsidP="00E0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EED" w:rsidRDefault="005F5EE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72472"/>
      <w:docPartObj>
        <w:docPartGallery w:val="Page Numbers (Bottom of Page)"/>
        <w:docPartUnique/>
      </w:docPartObj>
    </w:sdtPr>
    <w:sdtEndPr/>
    <w:sdtContent>
      <w:p w:rsidR="00E02E86" w:rsidRDefault="00E02E86">
        <w:pPr>
          <w:pStyle w:val="AltBilgi"/>
          <w:jc w:val="center"/>
        </w:pPr>
        <w:r>
          <w:fldChar w:fldCharType="begin"/>
        </w:r>
        <w:r>
          <w:instrText>PAGE   \* MERGEFORMAT</w:instrText>
        </w:r>
        <w:r>
          <w:fldChar w:fldCharType="separate"/>
        </w:r>
        <w:r w:rsidR="00080C40">
          <w:rPr>
            <w:noProof/>
          </w:rPr>
          <w:t>1</w:t>
        </w:r>
        <w:r>
          <w:fldChar w:fldCharType="end"/>
        </w:r>
      </w:p>
    </w:sdtContent>
  </w:sdt>
  <w:p w:rsidR="00E02E86" w:rsidRDefault="00E02E8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EED" w:rsidRDefault="005F5E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9D3" w:rsidRDefault="005639D3" w:rsidP="00E02E86">
      <w:pPr>
        <w:spacing w:after="0" w:line="240" w:lineRule="auto"/>
      </w:pPr>
      <w:r>
        <w:separator/>
      </w:r>
    </w:p>
  </w:footnote>
  <w:footnote w:type="continuationSeparator" w:id="0">
    <w:p w:rsidR="005639D3" w:rsidRDefault="005639D3" w:rsidP="00E02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EED" w:rsidRDefault="005F5EE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E86" w:rsidRPr="00882E69" w:rsidRDefault="0035329A" w:rsidP="0035329A">
    <w:pPr>
      <w:spacing w:before="120" w:after="120" w:line="360" w:lineRule="auto"/>
      <w:contextualSpacing/>
      <w:jc w:val="both"/>
      <w:rPr>
        <w:rFonts w:ascii="Times New Roman" w:hAnsi="Times New Roman" w:cs="Times New Roman"/>
        <w:b/>
        <w:bCs/>
        <w:sz w:val="24"/>
        <w:szCs w:val="24"/>
      </w:rPr>
    </w:pPr>
    <w:r w:rsidRPr="00882E69">
      <w:rPr>
        <w:rFonts w:ascii="Times New Roman" w:hAnsi="Times New Roman" w:cs="Times New Roman"/>
        <w:b/>
        <w:bCs/>
        <w:sz w:val="24"/>
        <w:szCs w:val="24"/>
      </w:rPr>
      <w:t>SMT1895 SANTRAL VENÖZ KATETER, İNFÜZYON, ANTİMİKROBİYAL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EED" w:rsidRDefault="005F5E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B09"/>
    <w:multiLevelType w:val="hybridMultilevel"/>
    <w:tmpl w:val="FB0A7760"/>
    <w:lvl w:ilvl="0" w:tplc="041F000F">
      <w:start w:val="1"/>
      <w:numFmt w:val="decimal"/>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0301696D"/>
    <w:multiLevelType w:val="hybridMultilevel"/>
    <w:tmpl w:val="B0F421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362D71"/>
    <w:multiLevelType w:val="hybridMultilevel"/>
    <w:tmpl w:val="F9F858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5E2500"/>
    <w:multiLevelType w:val="hybridMultilevel"/>
    <w:tmpl w:val="943C4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AD11C2"/>
    <w:multiLevelType w:val="hybridMultilevel"/>
    <w:tmpl w:val="FCF2644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1716294"/>
    <w:multiLevelType w:val="hybridMultilevel"/>
    <w:tmpl w:val="48E27C1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22677D1"/>
    <w:multiLevelType w:val="hybridMultilevel"/>
    <w:tmpl w:val="061234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377BE6"/>
    <w:multiLevelType w:val="hybridMultilevel"/>
    <w:tmpl w:val="D2E072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1C3834"/>
    <w:multiLevelType w:val="hybridMultilevel"/>
    <w:tmpl w:val="B86A40B0"/>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7764EF5"/>
    <w:multiLevelType w:val="hybridMultilevel"/>
    <w:tmpl w:val="9E56C7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2E15A5"/>
    <w:multiLevelType w:val="multilevel"/>
    <w:tmpl w:val="1FC8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147A1E"/>
    <w:multiLevelType w:val="hybridMultilevel"/>
    <w:tmpl w:val="4A3C4F6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015031D"/>
    <w:multiLevelType w:val="hybridMultilevel"/>
    <w:tmpl w:val="1C9263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05D5A3E"/>
    <w:multiLevelType w:val="hybridMultilevel"/>
    <w:tmpl w:val="312CBA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19C1D02"/>
    <w:multiLevelType w:val="hybridMultilevel"/>
    <w:tmpl w:val="FB1AABCA"/>
    <w:lvl w:ilvl="0" w:tplc="041F000F">
      <w:start w:val="1"/>
      <w:numFmt w:val="decimal"/>
      <w:lvlText w:val="%1."/>
      <w:lvlJc w:val="left"/>
      <w:pPr>
        <w:ind w:left="643" w:hanging="360"/>
      </w:pPr>
    </w:lvl>
    <w:lvl w:ilvl="1" w:tplc="041F0019">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5" w15:restartNumberingAfterBreak="0">
    <w:nsid w:val="236A4FAF"/>
    <w:multiLevelType w:val="hybridMultilevel"/>
    <w:tmpl w:val="6D7EEEBA"/>
    <w:lvl w:ilvl="0" w:tplc="041F000F">
      <w:start w:val="1"/>
      <w:numFmt w:val="decimal"/>
      <w:lvlText w:val="%1."/>
      <w:lvlJc w:val="left"/>
      <w:pPr>
        <w:ind w:left="1200" w:hanging="360"/>
      </w:p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6" w15:restartNumberingAfterBreak="0">
    <w:nsid w:val="2CF44D13"/>
    <w:multiLevelType w:val="hybridMultilevel"/>
    <w:tmpl w:val="4D4A9B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1D153ED"/>
    <w:multiLevelType w:val="hybridMultilevel"/>
    <w:tmpl w:val="DE66A9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F1182D"/>
    <w:multiLevelType w:val="hybridMultilevel"/>
    <w:tmpl w:val="774053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435E37"/>
    <w:multiLevelType w:val="hybridMultilevel"/>
    <w:tmpl w:val="5E1018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C6563E"/>
    <w:multiLevelType w:val="hybridMultilevel"/>
    <w:tmpl w:val="DA2097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B10AB8"/>
    <w:multiLevelType w:val="hybridMultilevel"/>
    <w:tmpl w:val="D480B856"/>
    <w:lvl w:ilvl="0" w:tplc="041F000F">
      <w:start w:val="1"/>
      <w:numFmt w:val="decimal"/>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2" w15:restartNumberingAfterBreak="0">
    <w:nsid w:val="50CA2116"/>
    <w:multiLevelType w:val="hybridMultilevel"/>
    <w:tmpl w:val="FA9252B0"/>
    <w:lvl w:ilvl="0" w:tplc="0B368594">
      <w:start w:val="9"/>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3" w15:restartNumberingAfterBreak="0">
    <w:nsid w:val="5326234D"/>
    <w:multiLevelType w:val="hybridMultilevel"/>
    <w:tmpl w:val="C54A5ED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15:restartNumberingAfterBreak="0">
    <w:nsid w:val="54B1633A"/>
    <w:multiLevelType w:val="hybridMultilevel"/>
    <w:tmpl w:val="E85475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6EB371F"/>
    <w:multiLevelType w:val="hybridMultilevel"/>
    <w:tmpl w:val="5692AB70"/>
    <w:lvl w:ilvl="0" w:tplc="041F000F">
      <w:start w:val="1"/>
      <w:numFmt w:val="decimal"/>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26" w15:restartNumberingAfterBreak="0">
    <w:nsid w:val="595D1F72"/>
    <w:multiLevelType w:val="hybridMultilevel"/>
    <w:tmpl w:val="022EFC7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5E3C6037"/>
    <w:multiLevelType w:val="hybridMultilevel"/>
    <w:tmpl w:val="62DAAB96"/>
    <w:lvl w:ilvl="0" w:tplc="17403B70">
      <w:start w:val="1"/>
      <w:numFmt w:val="decimal"/>
      <w:lvlText w:val="%1."/>
      <w:lvlJc w:val="left"/>
      <w:pPr>
        <w:ind w:left="840" w:hanging="360"/>
      </w:pPr>
      <w:rPr>
        <w:b/>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28" w15:restartNumberingAfterBreak="0">
    <w:nsid w:val="61CD34FE"/>
    <w:multiLevelType w:val="hybridMultilevel"/>
    <w:tmpl w:val="75B071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27F69DE"/>
    <w:multiLevelType w:val="hybridMultilevel"/>
    <w:tmpl w:val="80BE5B2C"/>
    <w:lvl w:ilvl="0" w:tplc="FE2C970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682409E5"/>
    <w:multiLevelType w:val="hybridMultilevel"/>
    <w:tmpl w:val="73700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A631318"/>
    <w:multiLevelType w:val="hybridMultilevel"/>
    <w:tmpl w:val="5478FC26"/>
    <w:lvl w:ilvl="0" w:tplc="041F000F">
      <w:start w:val="1"/>
      <w:numFmt w:val="decimal"/>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2" w15:restartNumberingAfterBreak="0">
    <w:nsid w:val="776C4F05"/>
    <w:multiLevelType w:val="hybridMultilevel"/>
    <w:tmpl w:val="5F34A7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8900942"/>
    <w:multiLevelType w:val="hybridMultilevel"/>
    <w:tmpl w:val="3C3E8C76"/>
    <w:lvl w:ilvl="0" w:tplc="041F000F">
      <w:start w:val="1"/>
      <w:numFmt w:val="decimal"/>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4" w15:restartNumberingAfterBreak="0">
    <w:nsid w:val="79423A5A"/>
    <w:multiLevelType w:val="hybridMultilevel"/>
    <w:tmpl w:val="B0E27978"/>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E0E2935"/>
    <w:multiLevelType w:val="hybridMultilevel"/>
    <w:tmpl w:val="392A6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16"/>
  </w:num>
  <w:num w:numId="5">
    <w:abstractNumId w:val="18"/>
  </w:num>
  <w:num w:numId="6">
    <w:abstractNumId w:val="0"/>
  </w:num>
  <w:num w:numId="7">
    <w:abstractNumId w:val="12"/>
  </w:num>
  <w:num w:numId="8">
    <w:abstractNumId w:val="24"/>
  </w:num>
  <w:num w:numId="9">
    <w:abstractNumId w:val="34"/>
  </w:num>
  <w:num w:numId="10">
    <w:abstractNumId w:val="8"/>
  </w:num>
  <w:num w:numId="11">
    <w:abstractNumId w:val="20"/>
  </w:num>
  <w:num w:numId="12">
    <w:abstractNumId w:val="17"/>
  </w:num>
  <w:num w:numId="13">
    <w:abstractNumId w:val="13"/>
  </w:num>
  <w:num w:numId="14">
    <w:abstractNumId w:val="3"/>
  </w:num>
  <w:num w:numId="15">
    <w:abstractNumId w:val="28"/>
  </w:num>
  <w:num w:numId="16">
    <w:abstractNumId w:val="2"/>
  </w:num>
  <w:num w:numId="17">
    <w:abstractNumId w:val="4"/>
  </w:num>
  <w:num w:numId="18">
    <w:abstractNumId w:val="6"/>
  </w:num>
  <w:num w:numId="19">
    <w:abstractNumId w:val="19"/>
  </w:num>
  <w:num w:numId="20">
    <w:abstractNumId w:val="2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6"/>
  </w:num>
  <w:num w:numId="24">
    <w:abstractNumId w:val="15"/>
  </w:num>
  <w:num w:numId="25">
    <w:abstractNumId w:val="33"/>
  </w:num>
  <w:num w:numId="26">
    <w:abstractNumId w:val="22"/>
  </w:num>
  <w:num w:numId="27">
    <w:abstractNumId w:val="9"/>
  </w:num>
  <w:num w:numId="28">
    <w:abstractNumId w:val="1"/>
  </w:num>
  <w:num w:numId="29">
    <w:abstractNumId w:val="11"/>
  </w:num>
  <w:num w:numId="30">
    <w:abstractNumId w:val="21"/>
  </w:num>
  <w:num w:numId="31">
    <w:abstractNumId w:val="31"/>
  </w:num>
  <w:num w:numId="32">
    <w:abstractNumId w:val="35"/>
  </w:num>
  <w:num w:numId="33">
    <w:abstractNumId w:val="30"/>
  </w:num>
  <w:num w:numId="34">
    <w:abstractNumId w:val="32"/>
  </w:num>
  <w:num w:numId="35">
    <w:abstractNumId w:val="25"/>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4E"/>
    <w:rsid w:val="00022742"/>
    <w:rsid w:val="00034D2E"/>
    <w:rsid w:val="00080C40"/>
    <w:rsid w:val="000B3BA4"/>
    <w:rsid w:val="000D04A5"/>
    <w:rsid w:val="000F6C50"/>
    <w:rsid w:val="00104579"/>
    <w:rsid w:val="00104594"/>
    <w:rsid w:val="00141B8C"/>
    <w:rsid w:val="00143114"/>
    <w:rsid w:val="00195FEB"/>
    <w:rsid w:val="00202768"/>
    <w:rsid w:val="00203F6F"/>
    <w:rsid w:val="0021754F"/>
    <w:rsid w:val="002618E3"/>
    <w:rsid w:val="00276059"/>
    <w:rsid w:val="002A2AFC"/>
    <w:rsid w:val="002B66F4"/>
    <w:rsid w:val="00331203"/>
    <w:rsid w:val="003427EA"/>
    <w:rsid w:val="0035329A"/>
    <w:rsid w:val="003618AC"/>
    <w:rsid w:val="00414E42"/>
    <w:rsid w:val="004258B0"/>
    <w:rsid w:val="00440A58"/>
    <w:rsid w:val="00447507"/>
    <w:rsid w:val="00476121"/>
    <w:rsid w:val="004B7494"/>
    <w:rsid w:val="0051056E"/>
    <w:rsid w:val="005639D3"/>
    <w:rsid w:val="005A34C0"/>
    <w:rsid w:val="005C29B6"/>
    <w:rsid w:val="005D6467"/>
    <w:rsid w:val="005F5EED"/>
    <w:rsid w:val="00694F2E"/>
    <w:rsid w:val="006E691E"/>
    <w:rsid w:val="007D7E96"/>
    <w:rsid w:val="007E7004"/>
    <w:rsid w:val="007F0B59"/>
    <w:rsid w:val="007F645C"/>
    <w:rsid w:val="00882E69"/>
    <w:rsid w:val="008A77B5"/>
    <w:rsid w:val="00920C4A"/>
    <w:rsid w:val="00936492"/>
    <w:rsid w:val="00A0594E"/>
    <w:rsid w:val="00A54CBE"/>
    <w:rsid w:val="00A71E33"/>
    <w:rsid w:val="00A76582"/>
    <w:rsid w:val="00A86886"/>
    <w:rsid w:val="00AB49EC"/>
    <w:rsid w:val="00AE20DD"/>
    <w:rsid w:val="00B06A67"/>
    <w:rsid w:val="00B130FF"/>
    <w:rsid w:val="00B53987"/>
    <w:rsid w:val="00B70F3C"/>
    <w:rsid w:val="00B761D4"/>
    <w:rsid w:val="00B94BDC"/>
    <w:rsid w:val="00BA3150"/>
    <w:rsid w:val="00BD6076"/>
    <w:rsid w:val="00BF4EE4"/>
    <w:rsid w:val="00BF5AAE"/>
    <w:rsid w:val="00C36DB6"/>
    <w:rsid w:val="00CF6C5C"/>
    <w:rsid w:val="00D31075"/>
    <w:rsid w:val="00D50B3D"/>
    <w:rsid w:val="00D65603"/>
    <w:rsid w:val="00D83CE6"/>
    <w:rsid w:val="00DD4AFC"/>
    <w:rsid w:val="00DF1372"/>
    <w:rsid w:val="00E02E86"/>
    <w:rsid w:val="00E21088"/>
    <w:rsid w:val="00E31FA0"/>
    <w:rsid w:val="00E4457E"/>
    <w:rsid w:val="00E71273"/>
    <w:rsid w:val="00EC3DF5"/>
    <w:rsid w:val="00EE428C"/>
    <w:rsid w:val="00F532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1B03B2-A265-47A3-A834-2DD52633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0D04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36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594E"/>
    <w:pPr>
      <w:ind w:left="720"/>
      <w:contextualSpacing/>
    </w:pPr>
  </w:style>
  <w:style w:type="character" w:customStyle="1" w:styleId="Balk1Char">
    <w:name w:val="Başlık 1 Char"/>
    <w:basedOn w:val="VarsaylanParagrafYazTipi"/>
    <w:link w:val="Balk1"/>
    <w:uiPriority w:val="9"/>
    <w:rsid w:val="000D04A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36492"/>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E02E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02E86"/>
  </w:style>
  <w:style w:type="paragraph" w:styleId="AltBilgi">
    <w:name w:val="footer"/>
    <w:basedOn w:val="Normal"/>
    <w:link w:val="AltBilgiChar"/>
    <w:uiPriority w:val="99"/>
    <w:unhideWhenUsed/>
    <w:rsid w:val="00E02E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02E86"/>
  </w:style>
  <w:style w:type="paragraph" w:styleId="Liste2">
    <w:name w:val="List 2"/>
    <w:basedOn w:val="Normal"/>
    <w:rsid w:val="00AB49EC"/>
    <w:pPr>
      <w:spacing w:after="0" w:line="240" w:lineRule="auto"/>
      <w:ind w:left="720" w:hanging="36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6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0463-87F1-45A5-A6E6-69B22AD3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Güler TATARHAN</cp:lastModifiedBy>
  <cp:revision>2</cp:revision>
  <dcterms:created xsi:type="dcterms:W3CDTF">2024-02-23T09:10:00Z</dcterms:created>
  <dcterms:modified xsi:type="dcterms:W3CDTF">2024-02-23T09:10:00Z</dcterms:modified>
</cp:coreProperties>
</file>