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7730"/>
      </w:tblGrid>
      <w:tr w:rsidR="004B7494" w14:paraId="5791AC46" w14:textId="77777777" w:rsidTr="009B3DDE">
        <w:trPr>
          <w:trHeight w:val="1351"/>
        </w:trPr>
        <w:tc>
          <w:tcPr>
            <w:tcW w:w="1678" w:type="dxa"/>
          </w:tcPr>
          <w:p w14:paraId="6B57E4C5" w14:textId="77777777" w:rsidR="004B7494" w:rsidRPr="004B7494" w:rsidRDefault="004B7494" w:rsidP="00B96496">
            <w:pPr>
              <w:pStyle w:val="Balk2"/>
              <w:spacing w:before="120" w:after="120" w:line="360" w:lineRule="auto"/>
              <w:ind w:left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946" w:type="dxa"/>
            <w:shd w:val="clear" w:color="auto" w:fill="auto"/>
          </w:tcPr>
          <w:p w14:paraId="0699DBCB" w14:textId="3123FD67" w:rsidR="00311837" w:rsidRPr="00D03588" w:rsidRDefault="00596269" w:rsidP="0013003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>rakea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 girişi ve </w:t>
            </w:r>
            <w:proofErr w:type="spellStart"/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>larinksin</w:t>
            </w:r>
            <w:proofErr w:type="spellEnd"/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 net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şekilde görünmesine olanak sağlayarak,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E71">
              <w:rPr>
                <w:rFonts w:ascii="Times New Roman" w:hAnsi="Times New Roman" w:cs="Times New Roman"/>
                <w:sz w:val="24"/>
                <w:szCs w:val="24"/>
              </w:rPr>
              <w:t>ndotrakeal</w:t>
            </w:r>
            <w:proofErr w:type="spellEnd"/>
            <w:r w:rsidRPr="004C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71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="0013003A">
              <w:rPr>
                <w:rFonts w:ascii="Times New Roman" w:hAnsi="Times New Roman" w:cs="Times New Roman"/>
                <w:sz w:val="24"/>
                <w:szCs w:val="24"/>
              </w:rPr>
              <w:t xml:space="preserve"> işlemini gerçekleştirmekte yardımcı olmak amacı ile üretilmiş olmalıdır.</w:t>
            </w:r>
          </w:p>
        </w:tc>
      </w:tr>
      <w:tr w:rsidR="004B7494" w14:paraId="48B12155" w14:textId="77777777" w:rsidTr="009B3DDE">
        <w:trPr>
          <w:trHeight w:val="1640"/>
        </w:trPr>
        <w:tc>
          <w:tcPr>
            <w:tcW w:w="1678" w:type="dxa"/>
          </w:tcPr>
          <w:p w14:paraId="0B36AB79" w14:textId="255B71D4" w:rsidR="004B7494" w:rsidRPr="004B7494" w:rsidRDefault="004B7494" w:rsidP="00403D79">
            <w:pPr>
              <w:pStyle w:val="Balk2"/>
              <w:spacing w:before="120" w:after="120" w:line="360" w:lineRule="auto"/>
              <w:ind w:left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7946" w:type="dxa"/>
            <w:shd w:val="clear" w:color="auto" w:fill="auto"/>
          </w:tcPr>
          <w:p w14:paraId="64EA1F73" w14:textId="398FE993" w:rsidR="00112B68" w:rsidRPr="00D70209" w:rsidRDefault="0033103C" w:rsidP="0013003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Farklı yaş grupları için farklı bıçak </w:t>
            </w: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>boyları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mevcut olmalı (</w:t>
            </w:r>
            <w:r w:rsidR="00D70209" w:rsidRPr="0011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209" w:rsidRPr="00112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209" w:rsidRPr="00112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209" w:rsidRPr="00112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0209"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 boyların genişlik ve uzunlukları uygun yapıda imal edilmiş olmalıdır. (19mm*101mm), (22mm*110), (27mm*121mm), (25mm*118) (29mm*130)</w:t>
            </w:r>
            <w:r w:rsidR="00D7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  <w:r w:rsidR="0013003A">
              <w:rPr>
                <w:rFonts w:ascii="Times New Roman" w:hAnsi="Times New Roman" w:cs="Times New Roman"/>
                <w:sz w:val="24"/>
                <w:szCs w:val="24"/>
              </w:rPr>
              <w:t xml:space="preserve"> gibi</w:t>
            </w:r>
          </w:p>
          <w:p w14:paraId="11D8E40A" w14:textId="5C1D3538" w:rsidR="00D70209" w:rsidRPr="00D70209" w:rsidRDefault="00D70209" w:rsidP="0013003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73048F" w14:paraId="2F1E0A46" w14:textId="77777777" w:rsidTr="009B3DDE">
        <w:trPr>
          <w:trHeight w:val="1640"/>
        </w:trPr>
        <w:tc>
          <w:tcPr>
            <w:tcW w:w="1678" w:type="dxa"/>
          </w:tcPr>
          <w:p w14:paraId="393B9397" w14:textId="43450927" w:rsidR="004B7494" w:rsidRPr="00112B68" w:rsidRDefault="004B7494" w:rsidP="00B96496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</w:tc>
        <w:tc>
          <w:tcPr>
            <w:tcW w:w="7946" w:type="dxa"/>
            <w:shd w:val="clear" w:color="auto" w:fill="auto"/>
          </w:tcPr>
          <w:p w14:paraId="0D71A9E0" w14:textId="77777777" w:rsidR="006619E6" w:rsidRDefault="006619E6" w:rsidP="006619E6">
            <w:pPr>
              <w:numPr>
                <w:ilvl w:val="0"/>
                <w:numId w:val="27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entübasyon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bladelerin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 renkli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entübasyon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tüpü temas alanı olmalıdır.</w:t>
            </w:r>
          </w:p>
          <w:p w14:paraId="1375C454" w14:textId="6D3BDDE8" w:rsidR="00112B68" w:rsidRPr="00112B68" w:rsidRDefault="0001258C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>videolaringoskopa</w:t>
            </w:r>
            <w:proofErr w:type="spellEnd"/>
            <w:r w:rsidR="0033103C">
              <w:rPr>
                <w:rFonts w:ascii="Times New Roman" w:hAnsi="Times New Roman" w:cs="Times New Roman"/>
                <w:sz w:val="24"/>
                <w:szCs w:val="24"/>
              </w:rPr>
              <w:t xml:space="preserve"> kolay yerleştirebilmesi</w:t>
            </w:r>
            <w:r w:rsidR="0013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6">
              <w:rPr>
                <w:rFonts w:ascii="Times New Roman" w:hAnsi="Times New Roman" w:cs="Times New Roman"/>
                <w:sz w:val="24"/>
                <w:szCs w:val="24"/>
              </w:rPr>
              <w:t>için bıçak</w:t>
            </w:r>
            <w:r w:rsidR="0033103C">
              <w:rPr>
                <w:rFonts w:ascii="Times New Roman" w:hAnsi="Times New Roman" w:cs="Times New Roman"/>
                <w:sz w:val="24"/>
                <w:szCs w:val="24"/>
              </w:rPr>
              <w:t xml:space="preserve"> üzerinde çentik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sayede </w:t>
            </w:r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>kolayca yerleştirebil</w:t>
            </w:r>
            <w:r w:rsidR="00D7020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702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702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13C08B8" w14:textId="346A9BF1" w:rsidR="00112B68" w:rsidRPr="00112B68" w:rsidRDefault="00112B68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70CD6">
              <w:rPr>
                <w:rFonts w:ascii="Times New Roman" w:hAnsi="Times New Roman" w:cs="Times New Roman"/>
                <w:sz w:val="24"/>
                <w:szCs w:val="24"/>
              </w:rPr>
              <w:t>ıçakların</w:t>
            </w: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 buğu önleyici özelliği olmalıdır</w:t>
            </w:r>
            <w:r w:rsidR="0001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FF320" w14:textId="4069C145" w:rsidR="00112B68" w:rsidRPr="00112B68" w:rsidRDefault="00112B68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70CD6">
              <w:rPr>
                <w:rFonts w:ascii="Times New Roman" w:hAnsi="Times New Roman" w:cs="Times New Roman"/>
                <w:sz w:val="24"/>
                <w:szCs w:val="24"/>
              </w:rPr>
              <w:t>ıçaklar</w:t>
            </w: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 dayanıklı optik polimer malzemeden üretilmiş olmalıdır.</w:t>
            </w:r>
          </w:p>
          <w:p w14:paraId="58CF08A3" w14:textId="2E8ACBB9" w:rsidR="00112B68" w:rsidRPr="00112B68" w:rsidRDefault="0001258C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ıçaklar</w:t>
            </w: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>, özel</w:t>
            </w:r>
            <w:r w:rsidR="0024287C">
              <w:rPr>
                <w:rFonts w:ascii="Times New Roman" w:hAnsi="Times New Roman" w:cs="Times New Roman"/>
                <w:sz w:val="24"/>
                <w:szCs w:val="24"/>
              </w:rPr>
              <w:t xml:space="preserve"> PVC’den yapılan, ağız içi </w:t>
            </w:r>
            <w:proofErr w:type="gramStart"/>
            <w:r w:rsidR="0024287C">
              <w:rPr>
                <w:rFonts w:ascii="Times New Roman" w:hAnsi="Times New Roman" w:cs="Times New Roman"/>
                <w:sz w:val="24"/>
                <w:szCs w:val="24"/>
              </w:rPr>
              <w:t>trav</w:t>
            </w:r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="00112B68"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 yaratmayan ve dişleri koruyan bir yapıda olmalıdır.</w:t>
            </w:r>
          </w:p>
          <w:p w14:paraId="1B15D1CB" w14:textId="1721517F" w:rsidR="009904A3" w:rsidRPr="00770CD6" w:rsidRDefault="00770CD6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D0FDC"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proofErr w:type="gramStart"/>
            <w:r w:rsidR="0001258C" w:rsidRPr="00112B68">
              <w:rPr>
                <w:rFonts w:ascii="Times New Roman" w:hAnsi="Times New Roman" w:cs="Times New Roman"/>
                <w:sz w:val="24"/>
                <w:szCs w:val="24"/>
              </w:rPr>
              <w:t>enstalasyon</w:t>
            </w:r>
            <w:proofErr w:type="gramEnd"/>
            <w:r w:rsidR="0001258C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13003A">
              <w:rPr>
                <w:rFonts w:ascii="Times New Roman" w:hAnsi="Times New Roman" w:cs="Times New Roman"/>
                <w:sz w:val="24"/>
                <w:szCs w:val="24"/>
              </w:rPr>
              <w:t xml:space="preserve">kullanılan </w:t>
            </w:r>
            <w:r w:rsidR="0013003A" w:rsidRPr="00112B68">
              <w:rPr>
                <w:rFonts w:ascii="Times New Roman" w:hAnsi="Times New Roman" w:cs="Times New Roman"/>
                <w:sz w:val="24"/>
                <w:szCs w:val="24"/>
              </w:rPr>
              <w:t>bıçakları</w:t>
            </w:r>
            <w:r w:rsidR="00AD0FDC"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üzerinde santimetre cinsinden derinlik işaretleri </w:t>
            </w:r>
            <w:r w:rsidR="0001258C" w:rsidRPr="00AD0FDC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="00AD0FDC"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B68" w:rsidRPr="0073048F" w14:paraId="31B36B4E" w14:textId="77777777" w:rsidTr="00E423CB">
        <w:trPr>
          <w:trHeight w:val="1125"/>
        </w:trPr>
        <w:tc>
          <w:tcPr>
            <w:tcW w:w="1678" w:type="dxa"/>
          </w:tcPr>
          <w:p w14:paraId="37F3EE65" w14:textId="673841F3" w:rsidR="00112B68" w:rsidRPr="00D95ADB" w:rsidRDefault="00112B68" w:rsidP="00B96496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Teknik Özellikleri</w:t>
            </w:r>
          </w:p>
        </w:tc>
        <w:tc>
          <w:tcPr>
            <w:tcW w:w="7946" w:type="dxa"/>
            <w:shd w:val="clear" w:color="auto" w:fill="auto"/>
          </w:tcPr>
          <w:p w14:paraId="74B4D843" w14:textId="1C840415" w:rsidR="00112B68" w:rsidRPr="00112B68" w:rsidRDefault="0001258C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ile getirilen </w:t>
            </w:r>
            <w:r w:rsidR="0024287C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bookmarkStart w:id="0" w:name="_GoBack"/>
            <w:bookmarkEnd w:id="0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ihaz bıçak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lara tam uyumlu olmalıdır.</w:t>
            </w:r>
          </w:p>
          <w:p w14:paraId="58D9755B" w14:textId="4C84F3B7" w:rsidR="00112B68" w:rsidRPr="00112B68" w:rsidRDefault="0013003A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Cihaz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düşme</w:t>
            </w:r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darbelere karşı dayanıklı olmalı ve ana gövdeyi saran medikal </w:t>
            </w:r>
            <w:proofErr w:type="gramStart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sınıf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kaplama</w:t>
            </w:r>
            <w:proofErr w:type="gramEnd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ile </w:t>
            </w:r>
            <w:proofErr w:type="spellStart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entübasyon</w:t>
            </w:r>
            <w:proofErr w:type="spellEnd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sırasında dişlere zarar verilmesini önlemelidir. </w:t>
            </w:r>
          </w:p>
          <w:p w14:paraId="2977F702" w14:textId="292C4AB1" w:rsidR="00112B68" w:rsidRPr="00112B68" w:rsidRDefault="0013003A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Cihaz hem</w:t>
            </w:r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videolaringoskop</w:t>
            </w:r>
            <w:proofErr w:type="spellEnd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hem de </w:t>
            </w:r>
            <w:proofErr w:type="spellStart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laringoskop</w:t>
            </w:r>
            <w:proofErr w:type="spellEnd"/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olarak</w:t>
            </w:r>
            <w:r w:rsidR="00012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2B68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kullanılabilmelidir.</w:t>
            </w:r>
          </w:p>
          <w:p w14:paraId="7A4BBE1F" w14:textId="7FF557A8" w:rsidR="00112B68" w:rsidRPr="00112B68" w:rsidRDefault="00112B68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 </w:t>
            </w:r>
            <w:r w:rsidR="0001258C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er</w:t>
            </w:r>
            <w:r w:rsidR="00012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gonomik olmalı </w:t>
            </w:r>
            <w:r w:rsidR="0013003A">
              <w:rPr>
                <w:rFonts w:ascii="Times New Roman" w:hAnsi="Times New Roman"/>
                <w:color w:val="000000"/>
                <w:sz w:val="24"/>
                <w:szCs w:val="24"/>
              </w:rPr>
              <w:t>elle taşınabilir</w:t>
            </w:r>
            <w:r w:rsidR="00012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hafif olmalıdır.</w:t>
            </w:r>
          </w:p>
          <w:p w14:paraId="41060E83" w14:textId="36584723" w:rsidR="00112B68" w:rsidRDefault="00112B68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Cihazın </w:t>
            </w:r>
            <w:r w:rsidR="0013003A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bataryası </w:t>
            </w:r>
            <w:r w:rsidR="0013003A">
              <w:rPr>
                <w:rFonts w:ascii="Times New Roman" w:hAnsi="Times New Roman"/>
                <w:color w:val="000000"/>
                <w:sz w:val="24"/>
                <w:szCs w:val="24"/>
              </w:rPr>
              <w:t>en</w:t>
            </w:r>
            <w:r w:rsidR="00012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az </w:t>
            </w: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619E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dakikaya kadar video kullanıma </w:t>
            </w:r>
            <w:r w:rsidR="0013003A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imkân</w:t>
            </w: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sağlamalıdır ve ekranın üzerinde kalan batarya </w:t>
            </w:r>
            <w:r w:rsidR="0013003A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suresi izlenebilmelidir.</w:t>
            </w:r>
          </w:p>
          <w:p w14:paraId="73ADCE92" w14:textId="7CF05290" w:rsidR="006619E6" w:rsidRPr="004D12AD" w:rsidRDefault="006619E6" w:rsidP="004E6B8D">
            <w:pPr>
              <w:numPr>
                <w:ilvl w:val="0"/>
                <w:numId w:val="27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2A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Cihazın </w:t>
            </w:r>
            <w:r w:rsidR="004D12AD" w:rsidRPr="004D12A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en az </w:t>
            </w:r>
            <w:r w:rsidRPr="004D12A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250 dakika ekran görüntüleme süresi </w:t>
            </w:r>
            <w:r w:rsidR="004D12AD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olmalıdır.</w:t>
            </w:r>
          </w:p>
          <w:p w14:paraId="20679B66" w14:textId="59BAFAA9" w:rsidR="00112B68" w:rsidRPr="00112B68" w:rsidRDefault="00112B68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Cihazın ışık kaynağı LED olmalı</w:t>
            </w:r>
            <w:r w:rsidR="00130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cihaz için </w:t>
            </w:r>
            <w:proofErr w:type="gramStart"/>
            <w:r w:rsidR="0013003A">
              <w:rPr>
                <w:rFonts w:ascii="Times New Roman" w:hAnsi="Times New Roman"/>
                <w:color w:val="000000"/>
                <w:sz w:val="24"/>
                <w:szCs w:val="24"/>
              </w:rPr>
              <w:t>kalibrasyon</w:t>
            </w:r>
            <w:proofErr w:type="gramEnd"/>
            <w:r w:rsidR="00130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gerekmemelidir.</w:t>
            </w:r>
          </w:p>
          <w:p w14:paraId="41C1496F" w14:textId="32CF993C" w:rsidR="00112B68" w:rsidRPr="00112B68" w:rsidRDefault="00112B68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Cihazın ana gövdesi üzerinde, cihazdan ayrılmayan</w:t>
            </w:r>
            <w:r w:rsidR="00130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 az </w:t>
            </w: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2.5” L</w:t>
            </w:r>
            <w:r w:rsidR="00D84E2C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renkli ekranı olmalı</w:t>
            </w:r>
            <w:r w:rsidR="00130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 sayede</w:t>
            </w: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ekran ile ses telleri, </w:t>
            </w:r>
            <w:proofErr w:type="spellStart"/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larinks</w:t>
            </w:r>
            <w:proofErr w:type="spellEnd"/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girişi ve </w:t>
            </w:r>
            <w:proofErr w:type="spellStart"/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entübasyon</w:t>
            </w:r>
            <w:proofErr w:type="spellEnd"/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alanındaki yumuşak dokular açık bir şekilde görüntülenebilmelidir. </w:t>
            </w:r>
          </w:p>
          <w:p w14:paraId="1E20ADB8" w14:textId="1C3D4826" w:rsidR="00112B68" w:rsidRDefault="00112B68" w:rsidP="006619E6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Sabit uzunluktaki bıçak yuvası içindeki </w:t>
            </w:r>
            <w:proofErr w:type="gramStart"/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entegre</w:t>
            </w:r>
            <w:proofErr w:type="gramEnd"/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5006"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kamera CMOS</w:t>
            </w: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nitelikte olmalıdır.</w:t>
            </w:r>
          </w:p>
          <w:p w14:paraId="198D0484" w14:textId="659EC0CF" w:rsidR="006619E6" w:rsidRDefault="006619E6" w:rsidP="006619E6">
            <w:pPr>
              <w:numPr>
                <w:ilvl w:val="0"/>
                <w:numId w:val="27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Cihaz üzerinde bıçağın takıldığı çelik kısmın çentikli olmalıdır.</w:t>
            </w:r>
          </w:p>
          <w:p w14:paraId="240D6A4A" w14:textId="51242054" w:rsidR="00112B68" w:rsidRDefault="004D12AD" w:rsidP="004D12AD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Cihazın kullanılan aksamları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steril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veya dezenfekte edilmeye uygun olmalıdır.</w:t>
            </w:r>
          </w:p>
        </w:tc>
      </w:tr>
      <w:tr w:rsidR="004B7494" w:rsidRPr="0073048F" w14:paraId="17A5157A" w14:textId="77777777" w:rsidTr="00E423CB">
        <w:trPr>
          <w:trHeight w:val="1125"/>
        </w:trPr>
        <w:tc>
          <w:tcPr>
            <w:tcW w:w="1678" w:type="dxa"/>
          </w:tcPr>
          <w:p w14:paraId="0BD27979" w14:textId="0B683A51" w:rsidR="004B7494" w:rsidRPr="00E423CB" w:rsidRDefault="004B7494" w:rsidP="00B96496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Genel Hükümler:</w:t>
            </w:r>
          </w:p>
        </w:tc>
        <w:tc>
          <w:tcPr>
            <w:tcW w:w="7946" w:type="dxa"/>
            <w:shd w:val="clear" w:color="auto" w:fill="auto"/>
          </w:tcPr>
          <w:p w14:paraId="167F8D8A" w14:textId="745CB18C" w:rsidR="00112B68" w:rsidRDefault="00112B68" w:rsidP="0013003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E7E6F">
              <w:rPr>
                <w:rFonts w:ascii="Times New Roman" w:hAnsi="Times New Roman" w:cs="Times New Roman"/>
                <w:sz w:val="24"/>
                <w:szCs w:val="24"/>
              </w:rPr>
              <w:t xml:space="preserve">ıçaklar </w:t>
            </w:r>
            <w:r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tek kullanımlık ve </w:t>
            </w:r>
            <w:proofErr w:type="gramStart"/>
            <w:r w:rsidRPr="00112B68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gramEnd"/>
            <w:r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 olarak paketlenmiş olmalıdır.</w:t>
            </w:r>
          </w:p>
          <w:p w14:paraId="23144B83" w14:textId="596F6E49" w:rsidR="0013003A" w:rsidRPr="0013003A" w:rsidRDefault="0013003A" w:rsidP="0013003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</w:t>
            </w:r>
            <w:r w:rsidRPr="00112B68">
              <w:rPr>
                <w:rFonts w:ascii="Times New Roman" w:hAnsi="Times New Roman"/>
                <w:color w:val="000000"/>
                <w:sz w:val="24"/>
                <w:szCs w:val="24"/>
              </w:rPr>
              <w:t>lateks içermemeli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CE işareti olmalıdır.</w:t>
            </w:r>
          </w:p>
          <w:p w14:paraId="3687C314" w14:textId="5644AC95" w:rsidR="00EA633B" w:rsidRPr="00834203" w:rsidRDefault="00A3727D" w:rsidP="0083420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Yüklenici Her 300 adet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blade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ile birlikte mülkiyeti tedarikçi firmaya kalmak kaydı ile kullanım </w:t>
            </w:r>
            <w:proofErr w:type="gramStart"/>
            <w:r>
              <w:rPr>
                <w:rFonts w:cstheme="minorHAnsi"/>
                <w:sz w:val="24"/>
                <w:szCs w:val="24"/>
              </w:rPr>
              <w:t>amaçlı ,1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adet mobil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laringescope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cihazı, 1 adet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cuff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basınç ölme cihazı, 2 adet yedek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non-r</w:t>
            </w:r>
            <w:r w:rsidR="004D12AD">
              <w:rPr>
                <w:rFonts w:cstheme="minorHAnsi"/>
                <w:sz w:val="24"/>
                <w:szCs w:val="24"/>
              </w:rPr>
              <w:t>echar</w:t>
            </w:r>
            <w:r w:rsidR="00834203">
              <w:rPr>
                <w:rFonts w:cstheme="minorHAnsi"/>
                <w:sz w:val="24"/>
                <w:szCs w:val="24"/>
              </w:rPr>
              <w:t>gable</w:t>
            </w:r>
            <w:proofErr w:type="spellEnd"/>
            <w:r w:rsidR="00834203">
              <w:rPr>
                <w:rFonts w:cstheme="minorHAnsi"/>
                <w:sz w:val="24"/>
                <w:szCs w:val="24"/>
              </w:rPr>
              <w:t xml:space="preserve"> batarya verilmelidir, </w:t>
            </w:r>
            <w:r w:rsidR="004D12AD">
              <w:rPr>
                <w:rFonts w:cstheme="minorHAnsi"/>
                <w:sz w:val="24"/>
                <w:szCs w:val="24"/>
              </w:rPr>
              <w:t xml:space="preserve"> sabit bataryalı ürünlerde yüklenici teknik servis d</w:t>
            </w:r>
            <w:r w:rsidR="00834203">
              <w:rPr>
                <w:rFonts w:cstheme="minorHAnsi"/>
                <w:sz w:val="24"/>
                <w:szCs w:val="24"/>
              </w:rPr>
              <w:t xml:space="preserve">esteği vermeli </w:t>
            </w:r>
            <w:r w:rsidR="00834203" w:rsidRPr="00834203">
              <w:rPr>
                <w:rFonts w:cstheme="minorHAnsi"/>
                <w:sz w:val="24"/>
                <w:szCs w:val="24"/>
              </w:rPr>
              <w:t>ayrıca</w:t>
            </w:r>
            <w:r w:rsidR="004D12AD" w:rsidRPr="00834203">
              <w:rPr>
                <w:rFonts w:cstheme="minorHAnsi"/>
                <w:sz w:val="24"/>
                <w:szCs w:val="24"/>
              </w:rPr>
              <w:t xml:space="preserve"> herhangi bir arıza yaşandığında kullanıcıya ye</w:t>
            </w:r>
            <w:r w:rsidR="00834203" w:rsidRPr="00834203">
              <w:rPr>
                <w:rFonts w:cstheme="minorHAnsi"/>
                <w:sz w:val="24"/>
                <w:szCs w:val="24"/>
              </w:rPr>
              <w:t>ni ürün teslim etmelidir</w:t>
            </w:r>
            <w:r w:rsidR="00834203">
              <w:rPr>
                <w:rFonts w:cstheme="minorHAnsi"/>
                <w:sz w:val="24"/>
                <w:szCs w:val="24"/>
              </w:rPr>
              <w:t>.</w:t>
            </w:r>
          </w:p>
          <w:p w14:paraId="2CAB225B" w14:textId="5CB29D38" w:rsidR="008A5006" w:rsidRDefault="008A5006" w:rsidP="0013003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Yüklenici firma ihale sonrası ürün teslimi esnasında ya da öncesinde ürün hakkında Sağlık tesisinin ihtiyacı doğrultusunda ürün ve cihaz kullanımı, temizlik işlemler ve sterilizasyon işlemleri hakkında bedelsiz eğitim vermekle mükelleftir.</w:t>
            </w:r>
          </w:p>
          <w:p w14:paraId="1B153529" w14:textId="245B3CA0" w:rsidR="00B96496" w:rsidRPr="00403D79" w:rsidRDefault="00B96496" w:rsidP="0013003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335A9E9" w14:textId="77777777" w:rsidR="00331203" w:rsidRPr="00E423CB" w:rsidRDefault="00331203" w:rsidP="00B964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E4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CC6B" w14:textId="77777777" w:rsidR="004B6197" w:rsidRDefault="004B6197" w:rsidP="00B2517C">
      <w:pPr>
        <w:spacing w:after="0" w:line="240" w:lineRule="auto"/>
      </w:pPr>
      <w:r>
        <w:separator/>
      </w:r>
    </w:p>
  </w:endnote>
  <w:endnote w:type="continuationSeparator" w:id="0">
    <w:p w14:paraId="3D23A010" w14:textId="77777777" w:rsidR="004B6197" w:rsidRDefault="004B619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F59E" w14:textId="77777777" w:rsidR="00233CA9" w:rsidRDefault="00233C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B1F0" w14:textId="77777777" w:rsidR="00233CA9" w:rsidRDefault="00233C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59CF" w14:textId="77777777" w:rsidR="00233CA9" w:rsidRDefault="00233C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C389" w14:textId="77777777" w:rsidR="004B6197" w:rsidRDefault="004B6197" w:rsidP="00B2517C">
      <w:pPr>
        <w:spacing w:after="0" w:line="240" w:lineRule="auto"/>
      </w:pPr>
      <w:r>
        <w:separator/>
      </w:r>
    </w:p>
  </w:footnote>
  <w:footnote w:type="continuationSeparator" w:id="0">
    <w:p w14:paraId="165463E6" w14:textId="77777777" w:rsidR="004B6197" w:rsidRDefault="004B619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FB79" w14:textId="77777777" w:rsidR="00233CA9" w:rsidRDefault="00233C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2B66" w14:textId="4936199D" w:rsidR="00112B68" w:rsidRPr="00233CA9" w:rsidRDefault="00233CA9" w:rsidP="00233CA9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233CA9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SMT4107 VİDEOLARİNGOSKOP BLADELERİ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0B9A" w14:textId="77777777" w:rsidR="00233CA9" w:rsidRDefault="00233C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5066"/>
    <w:multiLevelType w:val="hybridMultilevel"/>
    <w:tmpl w:val="A2BA28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A9E348C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C012A"/>
    <w:multiLevelType w:val="hybridMultilevel"/>
    <w:tmpl w:val="C49AE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70654D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B39C7"/>
    <w:multiLevelType w:val="hybridMultilevel"/>
    <w:tmpl w:val="A1D4E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2141"/>
    <w:multiLevelType w:val="hybridMultilevel"/>
    <w:tmpl w:val="CB6C6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BDA044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D60E7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42226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</w:num>
  <w:num w:numId="6">
    <w:abstractNumId w:val="1"/>
  </w:num>
  <w:num w:numId="7">
    <w:abstractNumId w:val="23"/>
  </w:num>
  <w:num w:numId="8">
    <w:abstractNumId w:val="19"/>
  </w:num>
  <w:num w:numId="9">
    <w:abstractNumId w:val="9"/>
  </w:num>
  <w:num w:numId="10">
    <w:abstractNumId w:val="24"/>
  </w:num>
  <w:num w:numId="11">
    <w:abstractNumId w:val="10"/>
  </w:num>
  <w:num w:numId="12">
    <w:abstractNumId w:val="15"/>
  </w:num>
  <w:num w:numId="13">
    <w:abstractNumId w:val="22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2"/>
  </w:num>
  <w:num w:numId="19">
    <w:abstractNumId w:val="26"/>
  </w:num>
  <w:num w:numId="20">
    <w:abstractNumId w:val="21"/>
  </w:num>
  <w:num w:numId="21">
    <w:abstractNumId w:val="16"/>
  </w:num>
  <w:num w:numId="22">
    <w:abstractNumId w:val="20"/>
  </w:num>
  <w:num w:numId="23">
    <w:abstractNumId w:val="8"/>
  </w:num>
  <w:num w:numId="24">
    <w:abstractNumId w:val="25"/>
  </w:num>
  <w:num w:numId="25">
    <w:abstractNumId w:val="6"/>
  </w:num>
  <w:num w:numId="26">
    <w:abstractNumId w:val="12"/>
  </w:num>
  <w:num w:numId="27">
    <w:abstractNumId w:val="3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1258C"/>
    <w:rsid w:val="000229D0"/>
    <w:rsid w:val="00031D39"/>
    <w:rsid w:val="000677C7"/>
    <w:rsid w:val="000C4854"/>
    <w:rsid w:val="000D04A5"/>
    <w:rsid w:val="00104579"/>
    <w:rsid w:val="00112B68"/>
    <w:rsid w:val="0013003A"/>
    <w:rsid w:val="0013475C"/>
    <w:rsid w:val="00194192"/>
    <w:rsid w:val="00195FEB"/>
    <w:rsid w:val="001B0CDB"/>
    <w:rsid w:val="001E1D40"/>
    <w:rsid w:val="00210681"/>
    <w:rsid w:val="00233CA9"/>
    <w:rsid w:val="002368AE"/>
    <w:rsid w:val="0024287C"/>
    <w:rsid w:val="002618E3"/>
    <w:rsid w:val="002858A7"/>
    <w:rsid w:val="002A237F"/>
    <w:rsid w:val="002B66F4"/>
    <w:rsid w:val="002E00C6"/>
    <w:rsid w:val="00311837"/>
    <w:rsid w:val="0033103C"/>
    <w:rsid w:val="00331203"/>
    <w:rsid w:val="003904DE"/>
    <w:rsid w:val="003909C3"/>
    <w:rsid w:val="00397A6E"/>
    <w:rsid w:val="00403D79"/>
    <w:rsid w:val="00445ABB"/>
    <w:rsid w:val="004B6197"/>
    <w:rsid w:val="004B6815"/>
    <w:rsid w:val="004B7494"/>
    <w:rsid w:val="004C6E71"/>
    <w:rsid w:val="004D12AD"/>
    <w:rsid w:val="004E2DC9"/>
    <w:rsid w:val="00593E1D"/>
    <w:rsid w:val="00596269"/>
    <w:rsid w:val="005C0D2F"/>
    <w:rsid w:val="005E254C"/>
    <w:rsid w:val="005E426C"/>
    <w:rsid w:val="005E7E6F"/>
    <w:rsid w:val="0060330E"/>
    <w:rsid w:val="0061566B"/>
    <w:rsid w:val="006619E6"/>
    <w:rsid w:val="007138C5"/>
    <w:rsid w:val="0073048F"/>
    <w:rsid w:val="00747A9B"/>
    <w:rsid w:val="00770CD6"/>
    <w:rsid w:val="007920EC"/>
    <w:rsid w:val="007C0463"/>
    <w:rsid w:val="008269D1"/>
    <w:rsid w:val="00834203"/>
    <w:rsid w:val="00842BA5"/>
    <w:rsid w:val="008809A1"/>
    <w:rsid w:val="00890B4E"/>
    <w:rsid w:val="008A5006"/>
    <w:rsid w:val="008F47C8"/>
    <w:rsid w:val="00936492"/>
    <w:rsid w:val="009408DF"/>
    <w:rsid w:val="009505C5"/>
    <w:rsid w:val="009904A3"/>
    <w:rsid w:val="009B3DDE"/>
    <w:rsid w:val="009C4A20"/>
    <w:rsid w:val="009D05D2"/>
    <w:rsid w:val="00A0594E"/>
    <w:rsid w:val="00A1370D"/>
    <w:rsid w:val="00A3727D"/>
    <w:rsid w:val="00A73DDE"/>
    <w:rsid w:val="00A76582"/>
    <w:rsid w:val="00AD0FDC"/>
    <w:rsid w:val="00B14ED1"/>
    <w:rsid w:val="00B2517C"/>
    <w:rsid w:val="00B5277C"/>
    <w:rsid w:val="00B96496"/>
    <w:rsid w:val="00BA3150"/>
    <w:rsid w:val="00BC5600"/>
    <w:rsid w:val="00BD6076"/>
    <w:rsid w:val="00BE7C57"/>
    <w:rsid w:val="00BF4EE4"/>
    <w:rsid w:val="00BF5AAE"/>
    <w:rsid w:val="00C60CF3"/>
    <w:rsid w:val="00D03588"/>
    <w:rsid w:val="00D21078"/>
    <w:rsid w:val="00D6432F"/>
    <w:rsid w:val="00D70209"/>
    <w:rsid w:val="00D84E2C"/>
    <w:rsid w:val="00D95ADB"/>
    <w:rsid w:val="00DE3FAB"/>
    <w:rsid w:val="00E151EA"/>
    <w:rsid w:val="00E423CB"/>
    <w:rsid w:val="00E47914"/>
    <w:rsid w:val="00EA191D"/>
    <w:rsid w:val="00EA633B"/>
    <w:rsid w:val="00EB0067"/>
    <w:rsid w:val="00ED3775"/>
    <w:rsid w:val="00F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styleId="Vurgu">
    <w:name w:val="Emphasis"/>
    <w:basedOn w:val="VarsaylanParagrafYazTipi"/>
    <w:uiPriority w:val="20"/>
    <w:qFormat/>
    <w:rsid w:val="00233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6ECA-F9F4-4E19-9E7E-5CA77898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2022-07-28T15:29:00Z</dcterms:created>
  <dcterms:modified xsi:type="dcterms:W3CDTF">2022-07-28T18:39:00Z</dcterms:modified>
</cp:coreProperties>
</file>