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5C7515" w:rsidRDefault="005C7515" w:rsidP="005C7515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5C7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5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SMT1054 -EKOJENİK CVS İĞNESİ  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595"/>
        <w:gridCol w:w="7703"/>
      </w:tblGrid>
      <w:tr w:rsidR="00927B9C" w:rsidRPr="005C7515" w:rsidTr="00C473AB">
        <w:trPr>
          <w:trHeight w:val="1192"/>
        </w:trPr>
        <w:tc>
          <w:tcPr>
            <w:tcW w:w="1595" w:type="dxa"/>
          </w:tcPr>
          <w:p w:rsidR="00927B9C" w:rsidRPr="005C7515" w:rsidRDefault="00927B9C" w:rsidP="005C7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15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03" w:type="dxa"/>
          </w:tcPr>
          <w:p w:rsidR="00927B9C" w:rsidRPr="005C7515" w:rsidRDefault="005C7515" w:rsidP="005C751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7515">
              <w:rPr>
                <w:rFonts w:ascii="Times New Roman" w:hAnsi="Times New Roman" w:cs="Times New Roman"/>
                <w:sz w:val="24"/>
                <w:szCs w:val="24"/>
              </w:rPr>
              <w:t xml:space="preserve">Ultrason yardımı altında </w:t>
            </w:r>
            <w:proofErr w:type="spellStart"/>
            <w:r w:rsidRPr="005C7515">
              <w:rPr>
                <w:rFonts w:ascii="Times New Roman" w:hAnsi="Times New Roman" w:cs="Times New Roman"/>
                <w:sz w:val="24"/>
                <w:szCs w:val="24"/>
              </w:rPr>
              <w:t>koryon</w:t>
            </w:r>
            <w:proofErr w:type="spellEnd"/>
            <w:r w:rsidRPr="005C7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515">
              <w:rPr>
                <w:rFonts w:ascii="Times New Roman" w:hAnsi="Times New Roman" w:cs="Times New Roman"/>
                <w:sz w:val="24"/>
                <w:szCs w:val="24"/>
              </w:rPr>
              <w:t>villus</w:t>
            </w:r>
            <w:proofErr w:type="spellEnd"/>
            <w:r w:rsidRPr="005C7515">
              <w:rPr>
                <w:rFonts w:ascii="Times New Roman" w:hAnsi="Times New Roman" w:cs="Times New Roman"/>
                <w:sz w:val="24"/>
                <w:szCs w:val="24"/>
              </w:rPr>
              <w:t xml:space="preserve"> örneklemesi için kullanılmaya uygun olmalıdır.</w:t>
            </w:r>
          </w:p>
        </w:tc>
      </w:tr>
      <w:tr w:rsidR="00927B9C" w:rsidRPr="005C7515" w:rsidTr="00C473AB">
        <w:trPr>
          <w:trHeight w:val="3101"/>
        </w:trPr>
        <w:tc>
          <w:tcPr>
            <w:tcW w:w="1595" w:type="dxa"/>
          </w:tcPr>
          <w:p w:rsidR="00927B9C" w:rsidRPr="005C7515" w:rsidRDefault="00927B9C" w:rsidP="005C7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15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03" w:type="dxa"/>
          </w:tcPr>
          <w:p w:rsidR="005C7515" w:rsidRPr="005C7515" w:rsidRDefault="005C7515" w:rsidP="005C751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7515">
              <w:rPr>
                <w:rFonts w:ascii="Times New Roman" w:hAnsi="Times New Roman" w:cs="Times New Roman"/>
                <w:sz w:val="24"/>
                <w:szCs w:val="24"/>
              </w:rPr>
              <w:t xml:space="preserve">Set iki iğneden oluşmalıdır. Guide iğnesi 17-21G çapında en az 15cm uzunluğunda, numune almak için kullanılacak iğne ise 19-23G çapında ve </w:t>
            </w:r>
            <w:proofErr w:type="spellStart"/>
            <w:r w:rsidRPr="005C7515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5C7515">
              <w:rPr>
                <w:rFonts w:ascii="Times New Roman" w:hAnsi="Times New Roman" w:cs="Times New Roman"/>
                <w:sz w:val="24"/>
                <w:szCs w:val="24"/>
              </w:rPr>
              <w:t xml:space="preserve"> iğnesinin içinden geçecek şekilde uyumlu, en az 20cm uzunluğunda olmalıdır.</w:t>
            </w:r>
          </w:p>
          <w:p w:rsidR="00927B9C" w:rsidRPr="00C43CD8" w:rsidRDefault="005C7515" w:rsidP="005C751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7515">
              <w:rPr>
                <w:rFonts w:ascii="Times New Roman" w:hAnsi="Times New Roman" w:cs="Times New Roman"/>
                <w:sz w:val="24"/>
                <w:szCs w:val="24"/>
              </w:rPr>
              <w:t xml:space="preserve">Kilitlenme mekanizmalı </w:t>
            </w:r>
            <w:proofErr w:type="spellStart"/>
            <w:r w:rsidRPr="005C7515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5C7515">
              <w:rPr>
                <w:rFonts w:ascii="Times New Roman" w:hAnsi="Times New Roman" w:cs="Times New Roman"/>
                <w:sz w:val="24"/>
                <w:szCs w:val="24"/>
              </w:rPr>
              <w:t xml:space="preserve"> enjektörü bulunmalıdır. Enjektör kilidi mutlaka çalışır halde olmalıdır.</w:t>
            </w:r>
          </w:p>
        </w:tc>
      </w:tr>
      <w:tr w:rsidR="00927B9C" w:rsidRPr="005C7515" w:rsidTr="00C473AB">
        <w:trPr>
          <w:trHeight w:val="2253"/>
        </w:trPr>
        <w:tc>
          <w:tcPr>
            <w:tcW w:w="1595" w:type="dxa"/>
          </w:tcPr>
          <w:p w:rsidR="00927B9C" w:rsidRPr="005C7515" w:rsidRDefault="00927B9C" w:rsidP="005C7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15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03" w:type="dxa"/>
          </w:tcPr>
          <w:p w:rsidR="007745B2" w:rsidRDefault="005C7515" w:rsidP="005C751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7515">
              <w:rPr>
                <w:rFonts w:ascii="Times New Roman" w:hAnsi="Times New Roman" w:cs="Times New Roman"/>
                <w:sz w:val="24"/>
                <w:szCs w:val="24"/>
              </w:rPr>
              <w:t>İğne ucu, ultrasonografi görüntüleme ekipmanı kullanılırken görünürlüğü sağlanacak şekilde tasarlanmış olmalıdır.</w:t>
            </w:r>
          </w:p>
          <w:p w:rsidR="00C473AB" w:rsidRPr="00C473AB" w:rsidRDefault="00C473AB" w:rsidP="00C473A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7515">
              <w:rPr>
                <w:rFonts w:ascii="Times New Roman" w:hAnsi="Times New Roman" w:cs="Times New Roman"/>
                <w:sz w:val="24"/>
                <w:szCs w:val="24"/>
              </w:rPr>
              <w:t>İğne ucu çift kademe kesimli, kesinlikle doku travması yaratmayacak şekilde tasarlanmış olmalıdır.</w:t>
            </w:r>
          </w:p>
        </w:tc>
      </w:tr>
      <w:tr w:rsidR="00927B9C" w:rsidRPr="005C7515" w:rsidTr="00C473AB">
        <w:trPr>
          <w:trHeight w:val="1500"/>
        </w:trPr>
        <w:tc>
          <w:tcPr>
            <w:tcW w:w="1595" w:type="dxa"/>
          </w:tcPr>
          <w:p w:rsidR="00927B9C" w:rsidRPr="005C7515" w:rsidRDefault="00927B9C" w:rsidP="005C7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15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03" w:type="dxa"/>
          </w:tcPr>
          <w:p w:rsidR="009A7287" w:rsidRPr="005C7515" w:rsidRDefault="005C7515" w:rsidP="005C751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7515">
              <w:rPr>
                <w:rFonts w:ascii="Times New Roman" w:hAnsi="Times New Roman" w:cs="Times New Roman"/>
                <w:sz w:val="24"/>
                <w:szCs w:val="24"/>
              </w:rPr>
              <w:t>Tek kullanımlık, steril, orijinal paketler halinde olmalıdır ve son kullanma tarihi paket üzerinde belirtilmiş olmalıdır.</w:t>
            </w:r>
          </w:p>
        </w:tc>
      </w:tr>
    </w:tbl>
    <w:p w:rsidR="00927B9C" w:rsidRPr="005C7515" w:rsidRDefault="00927B9C" w:rsidP="005C7515">
      <w:pPr>
        <w:rPr>
          <w:rFonts w:ascii="Times New Roman" w:hAnsi="Times New Roman" w:cs="Times New Roman"/>
          <w:sz w:val="24"/>
          <w:szCs w:val="24"/>
        </w:rPr>
      </w:pPr>
    </w:p>
    <w:sectPr w:rsidR="00927B9C" w:rsidRPr="005C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D5C34"/>
    <w:multiLevelType w:val="hybridMultilevel"/>
    <w:tmpl w:val="26E0B0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1307F7"/>
    <w:rsid w:val="001329AB"/>
    <w:rsid w:val="00331850"/>
    <w:rsid w:val="00460ABF"/>
    <w:rsid w:val="00496E83"/>
    <w:rsid w:val="005C7515"/>
    <w:rsid w:val="007745B2"/>
    <w:rsid w:val="007D1FF3"/>
    <w:rsid w:val="008F54D8"/>
    <w:rsid w:val="00927B9C"/>
    <w:rsid w:val="009A5587"/>
    <w:rsid w:val="009A7287"/>
    <w:rsid w:val="00C35B46"/>
    <w:rsid w:val="00C43CD8"/>
    <w:rsid w:val="00C473AB"/>
    <w:rsid w:val="00C56846"/>
    <w:rsid w:val="00CA7B2D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2022-06-27T14:23:00Z</dcterms:created>
  <dcterms:modified xsi:type="dcterms:W3CDTF">2022-06-27T14:23:00Z</dcterms:modified>
</cp:coreProperties>
</file>