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6E37077C" w14:textId="77777777" w:rsidTr="006F1EA7">
        <w:trPr>
          <w:trHeight w:val="1134"/>
        </w:trPr>
        <w:tc>
          <w:tcPr>
            <w:tcW w:w="1537" w:type="dxa"/>
          </w:tcPr>
          <w:p w14:paraId="5569F264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C84D046" w14:textId="71228626" w:rsidR="0038792A" w:rsidRPr="003A25E2" w:rsidRDefault="00745BB0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Pr="00EB1F5F">
              <w:rPr>
                <w:rFonts w:ascii="Times New Roman" w:hAnsi="Times New Roman" w:cs="Times New Roman"/>
                <w:sz w:val="24"/>
                <w:szCs w:val="24"/>
              </w:rPr>
              <w:t>erhangi bir nedenle ağızdan beslenemeyen hastaları beslemeye uygun tasarlanmış olmalıdır.</w:t>
            </w:r>
          </w:p>
        </w:tc>
      </w:tr>
      <w:tr w:rsidR="0038792A" w:rsidRPr="003A25E2" w14:paraId="45FB5F23" w14:textId="77777777" w:rsidTr="003A25E2">
        <w:trPr>
          <w:trHeight w:val="1117"/>
        </w:trPr>
        <w:tc>
          <w:tcPr>
            <w:tcW w:w="1537" w:type="dxa"/>
          </w:tcPr>
          <w:p w14:paraId="50271C2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076EF00A" w14:textId="7656576D" w:rsidR="0038792A" w:rsidRPr="00F9783D" w:rsidRDefault="00075B3E" w:rsidP="00F9783D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Set </w:t>
            </w:r>
            <w:r w:rsidR="0094281D">
              <w:rPr>
                <w:rFonts w:ascii="Times New Roman" w:hAnsi="Times New Roman"/>
                <w:sz w:val="24"/>
                <w:szCs w:val="24"/>
              </w:rPr>
              <w:t>şişe kapaklı olmalıdır.</w:t>
            </w:r>
          </w:p>
        </w:tc>
      </w:tr>
      <w:tr w:rsidR="0038792A" w:rsidRPr="003A25E2" w14:paraId="10AAB2E4" w14:textId="77777777" w:rsidTr="006F1EA7">
        <w:trPr>
          <w:trHeight w:val="1640"/>
        </w:trPr>
        <w:tc>
          <w:tcPr>
            <w:tcW w:w="1537" w:type="dxa"/>
          </w:tcPr>
          <w:p w14:paraId="577DA1B2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9B11DA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20138BB" w14:textId="78967762" w:rsidR="00075B3E" w:rsidRDefault="00075B3E" w:rsidP="00F9783D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l</w:t>
            </w:r>
            <w:r w:rsidR="0094281D">
              <w:rPr>
                <w:rFonts w:ascii="Times New Roman" w:hAnsi="Times New Roman"/>
                <w:sz w:val="24"/>
                <w:szCs w:val="24"/>
              </w:rPr>
              <w:t>ateks ve DEHP içermemelidir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CB7066" w14:textId="4B2CE290" w:rsidR="00F9783D" w:rsidRDefault="0094281D" w:rsidP="00F9783D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8CC">
              <w:rPr>
                <w:rFonts w:ascii="Times New Roman" w:hAnsi="Times New Roman"/>
                <w:sz w:val="24"/>
                <w:szCs w:val="24"/>
              </w:rPr>
              <w:t>Setin t</w:t>
            </w:r>
            <w:r w:rsidR="00F9783D">
              <w:rPr>
                <w:rFonts w:ascii="Times New Roman" w:hAnsi="Times New Roman"/>
                <w:sz w:val="24"/>
                <w:szCs w:val="24"/>
              </w:rPr>
              <w:t xml:space="preserve">üm şişe formlu ürünlere uygun şişe kapak </w:t>
            </w:r>
            <w:proofErr w:type="spellStart"/>
            <w:r w:rsidR="00F9783D">
              <w:rPr>
                <w:rFonts w:ascii="Times New Roman" w:hAnsi="Times New Roman"/>
                <w:sz w:val="24"/>
                <w:szCs w:val="24"/>
              </w:rPr>
              <w:t>konnektörü</w:t>
            </w:r>
            <w:proofErr w:type="spellEnd"/>
            <w:r w:rsidR="00F9783D">
              <w:rPr>
                <w:rFonts w:ascii="Times New Roman" w:hAnsi="Times New Roman"/>
                <w:sz w:val="24"/>
                <w:szCs w:val="24"/>
              </w:rPr>
              <w:t xml:space="preserve"> bulunmalıdır.</w:t>
            </w:r>
          </w:p>
          <w:p w14:paraId="19A3E601" w14:textId="054674BA" w:rsidR="00F9783D" w:rsidRDefault="00701102" w:rsidP="00F9783D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</w:t>
            </w:r>
            <w:r w:rsidR="000C4962"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F9783D">
              <w:rPr>
                <w:rFonts w:ascii="Times New Roman" w:hAnsi="Times New Roman"/>
                <w:sz w:val="24"/>
                <w:szCs w:val="24"/>
              </w:rPr>
              <w:t>skıyı ve taşımayı kolaylaştıran dayanıklı taşıma torbası olmalıdır.</w:t>
            </w:r>
          </w:p>
          <w:p w14:paraId="4346FD8D" w14:textId="00D0043F" w:rsidR="00A15884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Set pompadan ayrıldığında serbest akışı engelleyecek güvenlik valfi olmalıdır veya </w:t>
            </w:r>
            <w:r w:rsidR="00A158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amlama haznesi ve setin bağlantısı arasında elle kapanan yuvarlak klemp (</w:t>
            </w:r>
            <w:r w:rsidR="00E106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oller </w:t>
            </w:r>
            <w:r w:rsidR="00E106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lemp) olmalıdır.</w:t>
            </w:r>
            <w:r w:rsidR="00A158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004564" w14:textId="77777777" w:rsidR="00B72E80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Damlama haznesi ve setin bağlantısı sehven olacak ayrılmalara karşı en az 2 bağlantı noktası ile güvenlik sağlamalıdır.</w:t>
            </w:r>
          </w:p>
          <w:p w14:paraId="3FBB6C09" w14:textId="13843C0C" w:rsidR="00F9783D" w:rsidRPr="00E15143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Setin pompaya yerleştirilmesinde kolaylık sağlayan tutma yeri olmalıdır. </w:t>
            </w:r>
          </w:p>
          <w:p w14:paraId="142C6D8A" w14:textId="77777777" w:rsidR="00F9783D" w:rsidRPr="00E15143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Setin motor etrafında dolanmasını kolaylaştıran tutacak veya silikon askısı olmalıdır.</w:t>
            </w:r>
          </w:p>
          <w:p w14:paraId="0772F990" w14:textId="77777777" w:rsidR="00F9783D" w:rsidRPr="00E15143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Set büküldüğünde eski halini tekrar alacak şekilde olmalıdır. </w:t>
            </w:r>
          </w:p>
          <w:p w14:paraId="0EA62E1F" w14:textId="77777777" w:rsidR="0038792A" w:rsidRDefault="00F9783D" w:rsidP="00F9783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Setin alt yolunda koruyucu kapak olmalıdır. </w:t>
            </w:r>
          </w:p>
          <w:p w14:paraId="18441782" w14:textId="427187A2" w:rsidR="006F0E36" w:rsidRDefault="006F0E36" w:rsidP="006F0E36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 h</w:t>
            </w: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asta bilgisi etiketi içermelidir.</w:t>
            </w:r>
          </w:p>
          <w:p w14:paraId="60DCC627" w14:textId="21ECA5ED" w:rsidR="006F0E36" w:rsidRPr="00F9783D" w:rsidRDefault="006F0E36" w:rsidP="006F0E36">
            <w:pPr>
              <w:pStyle w:val="ListeParagraf"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8792A" w:rsidRPr="003A25E2" w14:paraId="0F1FD52C" w14:textId="77777777" w:rsidTr="006F1EA7">
        <w:trPr>
          <w:trHeight w:val="1025"/>
        </w:trPr>
        <w:tc>
          <w:tcPr>
            <w:tcW w:w="1537" w:type="dxa"/>
          </w:tcPr>
          <w:p w14:paraId="7F9D9DC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C0C20D8" w14:textId="77777777" w:rsidR="003A3E57" w:rsidRPr="00535B32" w:rsidRDefault="003A3E57" w:rsidP="003A3E5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</w:rPr>
            </w:pPr>
            <w:r w:rsidRPr="00535B32">
              <w:rPr>
                <w:rFonts w:ascii="Times New Roman" w:hAnsi="Times New Roman" w:cs="Times New Roman"/>
                <w:sz w:val="24"/>
                <w:szCs w:val="24"/>
              </w:rPr>
              <w:t xml:space="preserve">Ürünler steril, tek kullanımlık olmalıdır. </w:t>
            </w:r>
          </w:p>
          <w:p w14:paraId="2F9CE056" w14:textId="46CEEAE5" w:rsidR="00B92B9C" w:rsidRPr="00B92B9C" w:rsidRDefault="00B92B9C" w:rsidP="003A3E57">
            <w:pPr>
              <w:pStyle w:val="ListeParagraf"/>
              <w:widowControl w:val="0"/>
              <w:numPr>
                <w:ilvl w:val="0"/>
                <w:numId w:val="3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F5F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  <w:p w14:paraId="5455413F" w14:textId="49FA56F5" w:rsidR="00B92B9C" w:rsidRDefault="00F9783D" w:rsidP="003A3E57">
            <w:pPr>
              <w:pStyle w:val="ListeParagraf"/>
              <w:widowControl w:val="0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Setleri sağlayacak olan </w:t>
            </w:r>
            <w:r w:rsidR="00B9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yüklenici </w:t>
            </w:r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firma her 75 set için 1 adet</w:t>
            </w:r>
            <w:r w:rsidR="00FD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sete uyumlu </w:t>
            </w:r>
            <w:bookmarkStart w:id="0" w:name="_GoBack"/>
            <w:bookmarkEnd w:id="0"/>
            <w:r w:rsidRPr="00E151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cihaz vermek zorundadır.</w:t>
            </w:r>
          </w:p>
          <w:p w14:paraId="624396C0" w14:textId="4D6C71C4" w:rsidR="00B92B9C" w:rsidRPr="00B92B9C" w:rsidRDefault="00F9783D" w:rsidP="003A3E57">
            <w:pPr>
              <w:pStyle w:val="ListeParagraf"/>
              <w:widowControl w:val="0"/>
              <w:numPr>
                <w:ilvl w:val="0"/>
                <w:numId w:val="3"/>
              </w:numPr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B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92B9C" w:rsidRPr="00B92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Cihazlar setler bitene kadar kurumun kullanımına bırakılacaktır. </w:t>
            </w:r>
          </w:p>
          <w:p w14:paraId="19989F31" w14:textId="55FB22D5" w:rsidR="0038792A" w:rsidRPr="00F9783D" w:rsidRDefault="0038792A" w:rsidP="00B92B9C">
            <w:pPr>
              <w:pStyle w:val="ListeParagraf"/>
              <w:widowControl w:val="0"/>
              <w:suppressAutoHyphens/>
              <w:spacing w:before="120" w:after="120" w:line="360" w:lineRule="auto"/>
              <w:ind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341BF91" w14:textId="77777777" w:rsidR="00F9783D" w:rsidRPr="00745BB0" w:rsidRDefault="00F9783D" w:rsidP="00F9783D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5B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SMT1129 ENTERAL POMPA SETİ, ŞİŞE KAPAKLI</w:t>
      </w:r>
    </w:p>
    <w:p w14:paraId="1C5EFB90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E58DA5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EF74D" w14:textId="77777777" w:rsidR="006955E5" w:rsidRDefault="006955E5" w:rsidP="0038792A">
      <w:pPr>
        <w:spacing w:after="0" w:line="240" w:lineRule="auto"/>
      </w:pPr>
      <w:r>
        <w:separator/>
      </w:r>
    </w:p>
  </w:endnote>
  <w:endnote w:type="continuationSeparator" w:id="0">
    <w:p w14:paraId="68C6EB74" w14:textId="77777777" w:rsidR="006955E5" w:rsidRDefault="006955E5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E89B5" w14:textId="77777777" w:rsidR="006955E5" w:rsidRDefault="006955E5" w:rsidP="0038792A">
      <w:pPr>
        <w:spacing w:after="0" w:line="240" w:lineRule="auto"/>
      </w:pPr>
      <w:r>
        <w:separator/>
      </w:r>
    </w:p>
  </w:footnote>
  <w:footnote w:type="continuationSeparator" w:id="0">
    <w:p w14:paraId="2B909578" w14:textId="77777777" w:rsidR="006955E5" w:rsidRDefault="006955E5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32EB"/>
    <w:multiLevelType w:val="hybridMultilevel"/>
    <w:tmpl w:val="2446E5CC"/>
    <w:lvl w:ilvl="0" w:tplc="866E8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14E7B"/>
    <w:multiLevelType w:val="hybridMultilevel"/>
    <w:tmpl w:val="AECE9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97E6B"/>
    <w:multiLevelType w:val="hybridMultilevel"/>
    <w:tmpl w:val="3A646D04"/>
    <w:lvl w:ilvl="0" w:tplc="00000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8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75B3E"/>
    <w:rsid w:val="000A0880"/>
    <w:rsid w:val="000C4962"/>
    <w:rsid w:val="0021721D"/>
    <w:rsid w:val="003136C5"/>
    <w:rsid w:val="0038792A"/>
    <w:rsid w:val="003A25E2"/>
    <w:rsid w:val="003A3E57"/>
    <w:rsid w:val="00434238"/>
    <w:rsid w:val="00620644"/>
    <w:rsid w:val="006955E5"/>
    <w:rsid w:val="006F0E36"/>
    <w:rsid w:val="006F1EA7"/>
    <w:rsid w:val="00701102"/>
    <w:rsid w:val="00745BB0"/>
    <w:rsid w:val="0094281D"/>
    <w:rsid w:val="0096546C"/>
    <w:rsid w:val="00A15884"/>
    <w:rsid w:val="00A31380"/>
    <w:rsid w:val="00B72E80"/>
    <w:rsid w:val="00B92B9C"/>
    <w:rsid w:val="00BB08CC"/>
    <w:rsid w:val="00C655C8"/>
    <w:rsid w:val="00CD6693"/>
    <w:rsid w:val="00DF7E83"/>
    <w:rsid w:val="00E106A3"/>
    <w:rsid w:val="00E3230A"/>
    <w:rsid w:val="00EF6759"/>
    <w:rsid w:val="00F9783D"/>
    <w:rsid w:val="00FD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24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3</cp:revision>
  <dcterms:created xsi:type="dcterms:W3CDTF">2022-08-23T10:58:00Z</dcterms:created>
  <dcterms:modified xsi:type="dcterms:W3CDTF">2022-08-23T10:59:00Z</dcterms:modified>
</cp:coreProperties>
</file>