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824640" w:rsidRDefault="001C2169" w:rsidP="00EC13FC">
      <w:pPr>
        <w:pStyle w:val="Balk1"/>
        <w:spacing w:before="120" w:after="120"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24640">
        <w:rPr>
          <w:rFonts w:ascii="Times New Roman" w:hAnsi="Times New Roman" w:cs="Times New Roman"/>
          <w:color w:val="auto"/>
          <w:sz w:val="24"/>
          <w:szCs w:val="24"/>
          <w:u w:val="single"/>
        </w:rPr>
        <w:t>SMT1146-ADSORBTİF SİTAFEREZ KOLONU</w:t>
      </w:r>
    </w:p>
    <w:tbl>
      <w:tblPr>
        <w:tblStyle w:val="TabloKlavuzu"/>
        <w:tblW w:w="9279" w:type="dxa"/>
        <w:tblLook w:val="04A0" w:firstRow="1" w:lastRow="0" w:firstColumn="1" w:lastColumn="0" w:noHBand="0" w:noVBand="1"/>
      </w:tblPr>
      <w:tblGrid>
        <w:gridCol w:w="1592"/>
        <w:gridCol w:w="7687"/>
      </w:tblGrid>
      <w:tr w:rsidR="00927B9C" w:rsidRPr="00824640" w:rsidTr="006A66A4">
        <w:trPr>
          <w:trHeight w:val="1214"/>
        </w:trPr>
        <w:tc>
          <w:tcPr>
            <w:tcW w:w="1592" w:type="dxa"/>
          </w:tcPr>
          <w:p w:rsidR="00927B9C" w:rsidRPr="00824640" w:rsidRDefault="00927B9C" w:rsidP="00EC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87" w:type="dxa"/>
          </w:tcPr>
          <w:p w:rsidR="00927B9C" w:rsidRPr="00824640" w:rsidRDefault="005A0AD6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özellikle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Ülseratif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Kolit, </w:t>
            </w:r>
            <w:proofErr w:type="spellStart"/>
            <w:r w:rsidR="001C2169" w:rsidRPr="00824640">
              <w:rPr>
                <w:rFonts w:ascii="Times New Roman" w:hAnsi="Times New Roman" w:cs="Times New Roman"/>
                <w:sz w:val="24"/>
                <w:szCs w:val="24"/>
              </w:rPr>
              <w:t>Crohn</w:t>
            </w:r>
            <w:proofErr w:type="spellEnd"/>
            <w:r w:rsidR="001C2169"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ve oto-</w:t>
            </w:r>
            <w:proofErr w:type="spellStart"/>
            <w:r w:rsidR="001C2169" w:rsidRPr="00824640">
              <w:rPr>
                <w:rFonts w:ascii="Times New Roman" w:hAnsi="Times New Roman" w:cs="Times New Roman"/>
                <w:sz w:val="24"/>
                <w:szCs w:val="24"/>
              </w:rPr>
              <w:t>immün</w:t>
            </w:r>
            <w:proofErr w:type="spellEnd"/>
            <w:r w:rsidR="001C2169"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hastalıklarının tedavisi</w:t>
            </w:r>
            <w:r w:rsidR="003A5B17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1C2169"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kullanılmaya uygun özelliklerde olmalıdır.</w:t>
            </w:r>
          </w:p>
        </w:tc>
      </w:tr>
      <w:tr w:rsidR="00927B9C" w:rsidRPr="00824640" w:rsidTr="006A66A4">
        <w:trPr>
          <w:trHeight w:val="1289"/>
        </w:trPr>
        <w:tc>
          <w:tcPr>
            <w:tcW w:w="1592" w:type="dxa"/>
          </w:tcPr>
          <w:p w:rsidR="00927B9C" w:rsidRPr="00824640" w:rsidRDefault="00927B9C" w:rsidP="00EC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87" w:type="dxa"/>
          </w:tcPr>
          <w:p w:rsidR="00824640" w:rsidRDefault="001C2169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>Kolon erişkin ve pediatrik hastalar için etkin yüzey alanına sahip olmalıdır.</w:t>
            </w:r>
          </w:p>
          <w:p w:rsidR="00340072" w:rsidRPr="00340072" w:rsidRDefault="00BB5025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</w:t>
            </w:r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, kanda </w:t>
            </w:r>
            <w:proofErr w:type="spellStart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>inflamasyona</w:t>
            </w:r>
            <w:proofErr w:type="spellEnd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 neden olan aktifleşmiş lökositleri (</w:t>
            </w:r>
            <w:proofErr w:type="spellStart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>nötrofil</w:t>
            </w:r>
            <w:proofErr w:type="spellEnd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, lenfosit, </w:t>
            </w:r>
            <w:proofErr w:type="spellStart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>monosit</w:t>
            </w:r>
            <w:proofErr w:type="spellEnd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) seçici </w:t>
            </w:r>
            <w:proofErr w:type="spellStart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>adsorbsiyon</w:t>
            </w:r>
            <w:proofErr w:type="spellEnd"/>
            <w:r w:rsidR="00340072" w:rsidRPr="005A0AD6">
              <w:rPr>
                <w:rFonts w:ascii="Times New Roman" w:hAnsi="Times New Roman" w:cs="Times New Roman"/>
                <w:sz w:val="24"/>
                <w:szCs w:val="24"/>
              </w:rPr>
              <w:t xml:space="preserve"> yöntemi ile uzaklaştırmalıdır. </w:t>
            </w:r>
          </w:p>
          <w:p w:rsidR="00B152DE" w:rsidRPr="00B152DE" w:rsidRDefault="00B152DE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>Ürün sulu veya kuru tip çalışma özelliğine sahip olarak tasarlanmış olmalıdır.</w:t>
            </w:r>
          </w:p>
        </w:tc>
      </w:tr>
      <w:tr w:rsidR="00927B9C" w:rsidRPr="00824640" w:rsidTr="006A66A4">
        <w:trPr>
          <w:trHeight w:val="2558"/>
        </w:trPr>
        <w:tc>
          <w:tcPr>
            <w:tcW w:w="1592" w:type="dxa"/>
          </w:tcPr>
          <w:p w:rsidR="00927B9C" w:rsidRPr="00824640" w:rsidRDefault="00927B9C" w:rsidP="00EC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87" w:type="dxa"/>
          </w:tcPr>
          <w:p w:rsidR="001C2169" w:rsidRPr="00824640" w:rsidRDefault="00B152DE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Ekstrakorporeal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volümü, </w:t>
            </w:r>
            <w:r w:rsidR="001C2169" w:rsidRPr="00824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erişkin ve pediatrik hastalarda hastanın </w:t>
            </w:r>
            <w:proofErr w:type="spellStart"/>
            <w:r w:rsidR="001C2169" w:rsidRPr="00824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="001C2169" w:rsidRPr="00824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</w:t>
            </w:r>
          </w:p>
          <w:p w:rsidR="001C2169" w:rsidRPr="00824640" w:rsidRDefault="001C2169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Ürünle gerçekleştirilecek işlemler tamamen </w:t>
            </w:r>
            <w:proofErr w:type="spellStart"/>
            <w:r w:rsidRPr="00824640">
              <w:rPr>
                <w:rFonts w:ascii="Times New Roman" w:hAnsi="Times New Roman" w:cs="Times New Roman"/>
                <w:sz w:val="24"/>
                <w:szCs w:val="24"/>
              </w:rPr>
              <w:t>otolog</w:t>
            </w:r>
            <w:proofErr w:type="spellEnd"/>
            <w:r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olmalıdır. İşlem sırasında herhangi bir kan veya kan </w:t>
            </w:r>
            <w:r w:rsidR="000D3EA5">
              <w:rPr>
                <w:rFonts w:ascii="Times New Roman" w:hAnsi="Times New Roman" w:cs="Times New Roman"/>
                <w:sz w:val="24"/>
                <w:szCs w:val="24"/>
              </w:rPr>
              <w:t>ürünleri</w:t>
            </w: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640">
              <w:rPr>
                <w:rFonts w:ascii="Times New Roman" w:hAnsi="Times New Roman" w:cs="Times New Roman"/>
                <w:sz w:val="24"/>
                <w:szCs w:val="24"/>
              </w:rPr>
              <w:t>replasmanına</w:t>
            </w:r>
            <w:proofErr w:type="spellEnd"/>
            <w:r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 gerek kalmamalıdır.</w:t>
            </w:r>
            <w:bookmarkStart w:id="0" w:name="_GoBack"/>
            <w:bookmarkEnd w:id="0"/>
          </w:p>
          <w:p w:rsidR="007745B2" w:rsidRPr="00824640" w:rsidRDefault="001C2169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>Ürün ile gerçekleştirilen işlemlerde kan kaynaklı bulaş riski olmamalıdır.</w:t>
            </w:r>
          </w:p>
        </w:tc>
      </w:tr>
      <w:tr w:rsidR="00927B9C" w:rsidRPr="00824640" w:rsidTr="006A66A4">
        <w:trPr>
          <w:trHeight w:val="1143"/>
        </w:trPr>
        <w:tc>
          <w:tcPr>
            <w:tcW w:w="1592" w:type="dxa"/>
          </w:tcPr>
          <w:p w:rsidR="00927B9C" w:rsidRPr="00824640" w:rsidRDefault="00927B9C" w:rsidP="00EC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87" w:type="dxa"/>
          </w:tcPr>
          <w:p w:rsidR="00927B9C" w:rsidRPr="00824640" w:rsidRDefault="001C2169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 olmalıdır ve steril paketlenmiş olmalıdır. Sterilizasyon yöntemi </w:t>
            </w:r>
            <w:r w:rsidR="00B152DE">
              <w:rPr>
                <w:rFonts w:ascii="Times New Roman" w:hAnsi="Times New Roman" w:cs="Times New Roman"/>
                <w:sz w:val="24"/>
                <w:szCs w:val="24"/>
              </w:rPr>
              <w:t xml:space="preserve">ve son kullanma tarihi </w:t>
            </w:r>
            <w:r w:rsidR="00824640" w:rsidRPr="00824640">
              <w:rPr>
                <w:rFonts w:ascii="Times New Roman" w:hAnsi="Times New Roman" w:cs="Times New Roman"/>
                <w:sz w:val="24"/>
                <w:szCs w:val="24"/>
              </w:rPr>
              <w:t xml:space="preserve">ambalaj üzerinde yazmalıdır. </w:t>
            </w:r>
          </w:p>
          <w:p w:rsidR="00824640" w:rsidRPr="00824640" w:rsidRDefault="005A0AD6" w:rsidP="00EC13F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adsorbtif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tüp setine ve setin kullanıldığı cihaza uygun olmalıdır. </w:t>
            </w:r>
            <w:r w:rsidR="00D36E71">
              <w:rPr>
                <w:rFonts w:ascii="Times New Roman" w:hAnsi="Times New Roman" w:cs="Times New Roman"/>
                <w:sz w:val="24"/>
                <w:szCs w:val="24"/>
              </w:rPr>
              <w:t>Bu nedenle kolon karşılığında tüp seti ve cihaz</w:t>
            </w:r>
            <w:r w:rsidR="006A66A4">
              <w:rPr>
                <w:rFonts w:ascii="Times New Roman" w:hAnsi="Times New Roman" w:cs="Times New Roman"/>
                <w:sz w:val="24"/>
                <w:szCs w:val="24"/>
              </w:rPr>
              <w:t xml:space="preserve"> aynı fi</w:t>
            </w:r>
            <w:r w:rsidR="00D36E71">
              <w:rPr>
                <w:rFonts w:ascii="Times New Roman" w:hAnsi="Times New Roman" w:cs="Times New Roman"/>
                <w:sz w:val="24"/>
                <w:szCs w:val="24"/>
              </w:rPr>
              <w:t>rma tarafından sağlanmalıdır.</w:t>
            </w:r>
          </w:p>
        </w:tc>
      </w:tr>
    </w:tbl>
    <w:p w:rsidR="00927B9C" w:rsidRDefault="00927B9C" w:rsidP="00EC13FC">
      <w:pPr>
        <w:rPr>
          <w:rFonts w:ascii="Times New Roman" w:hAnsi="Times New Roman" w:cs="Times New Roman"/>
          <w:b/>
          <w:sz w:val="24"/>
          <w:szCs w:val="24"/>
        </w:rPr>
      </w:pPr>
    </w:p>
    <w:p w:rsidR="007C4958" w:rsidRPr="00824640" w:rsidRDefault="007C4958" w:rsidP="00EC13FC">
      <w:pPr>
        <w:rPr>
          <w:rFonts w:ascii="Times New Roman" w:hAnsi="Times New Roman" w:cs="Times New Roman"/>
          <w:b/>
          <w:sz w:val="24"/>
          <w:szCs w:val="24"/>
        </w:rPr>
      </w:pPr>
    </w:p>
    <w:sectPr w:rsidR="007C4958" w:rsidRPr="0082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B5C6A"/>
    <w:multiLevelType w:val="hybridMultilevel"/>
    <w:tmpl w:val="427AD7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0D3EA5"/>
    <w:rsid w:val="001307F7"/>
    <w:rsid w:val="001C2169"/>
    <w:rsid w:val="00340072"/>
    <w:rsid w:val="003A5B17"/>
    <w:rsid w:val="00460ABF"/>
    <w:rsid w:val="005A0AD6"/>
    <w:rsid w:val="006A66A4"/>
    <w:rsid w:val="006F5AAA"/>
    <w:rsid w:val="007745B2"/>
    <w:rsid w:val="007C4958"/>
    <w:rsid w:val="007D1FF3"/>
    <w:rsid w:val="00824640"/>
    <w:rsid w:val="00927B9C"/>
    <w:rsid w:val="009D7B3D"/>
    <w:rsid w:val="00B152DE"/>
    <w:rsid w:val="00BB5025"/>
    <w:rsid w:val="00C35B46"/>
    <w:rsid w:val="00C57F07"/>
    <w:rsid w:val="00D3019A"/>
    <w:rsid w:val="00D36E71"/>
    <w:rsid w:val="00D537B1"/>
    <w:rsid w:val="00EA7840"/>
    <w:rsid w:val="00EB0ED7"/>
    <w:rsid w:val="00EC13FC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2EC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1C2169"/>
    <w:pPr>
      <w:keepNext/>
      <w:keepLines/>
      <w:spacing w:before="480" w:after="0" w:line="247" w:lineRule="auto"/>
      <w:ind w:left="375" w:hanging="351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C2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C49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3</cp:revision>
  <dcterms:created xsi:type="dcterms:W3CDTF">2024-06-03T11:20:00Z</dcterms:created>
  <dcterms:modified xsi:type="dcterms:W3CDTF">2024-06-10T08:03:00Z</dcterms:modified>
</cp:coreProperties>
</file>