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gridCol w:w="8908"/>
      </w:tblGrid>
      <w:tr w:rsidR="00AF0440" w:rsidRPr="00B84711" w14:paraId="5E1FE61E" w14:textId="77777777" w:rsidTr="00D9024D">
        <w:trPr>
          <w:trHeight w:val="866"/>
        </w:trPr>
        <w:tc>
          <w:tcPr>
            <w:tcW w:w="2007" w:type="dxa"/>
          </w:tcPr>
          <w:p w14:paraId="069191A7" w14:textId="5A5FFB97" w:rsidR="00AF0440" w:rsidRPr="00B84711" w:rsidRDefault="00AF0440" w:rsidP="00D9024D">
            <w:pPr>
              <w:pStyle w:val="Balk2"/>
              <w:spacing w:before="0" w:after="120"/>
              <w:ind w:right="340" w:firstLine="0"/>
              <w:rPr>
                <w:rFonts w:cs="Times New Roman"/>
                <w:b/>
                <w:szCs w:val="24"/>
              </w:rPr>
            </w:pPr>
            <w:bookmarkStart w:id="0" w:name="_GoBack"/>
            <w:bookmarkEnd w:id="0"/>
            <w:r w:rsidRPr="00B84711">
              <w:rPr>
                <w:rFonts w:cs="Times New Roman"/>
                <w:b/>
                <w:szCs w:val="24"/>
              </w:rPr>
              <w:t>SMT</w:t>
            </w:r>
            <w:r w:rsidR="00FD4192">
              <w:rPr>
                <w:rFonts w:cs="Times New Roman"/>
                <w:b/>
                <w:szCs w:val="24"/>
              </w:rPr>
              <w:t xml:space="preserve"> </w:t>
            </w:r>
            <w:r w:rsidRPr="00B84711">
              <w:rPr>
                <w:rFonts w:cs="Times New Roman"/>
                <w:b/>
                <w:szCs w:val="24"/>
              </w:rPr>
              <w:t xml:space="preserve">Temel İşlevi: </w:t>
            </w:r>
          </w:p>
        </w:tc>
        <w:tc>
          <w:tcPr>
            <w:tcW w:w="8908" w:type="dxa"/>
            <w:shd w:val="clear" w:color="auto" w:fill="auto"/>
          </w:tcPr>
          <w:p w14:paraId="198D55C3" w14:textId="3BFFB46E" w:rsidR="00BC5FFE" w:rsidRPr="00B84711" w:rsidRDefault="00F415EF" w:rsidP="00D9024D">
            <w:pPr>
              <w:pStyle w:val="gvdemetni3"/>
              <w:numPr>
                <w:ilvl w:val="0"/>
                <w:numId w:val="1"/>
              </w:numPr>
              <w:spacing w:before="0" w:beforeAutospacing="0" w:after="120" w:afterAutospacing="0" w:line="360" w:lineRule="auto"/>
              <w:ind w:left="340" w:right="340" w:hanging="56"/>
              <w:jc w:val="both"/>
            </w:pPr>
            <w:r w:rsidRPr="00BD647B">
              <w:rPr>
                <w:color w:val="000000" w:themeColor="text1"/>
              </w:rPr>
              <w:t xml:space="preserve">Ürün, dokuda minimum termal hasar yaratarak, kesme, </w:t>
            </w:r>
            <w:proofErr w:type="spellStart"/>
            <w:r w:rsidRPr="00BD647B">
              <w:rPr>
                <w:color w:val="000000" w:themeColor="text1"/>
              </w:rPr>
              <w:t>koagülasyon</w:t>
            </w:r>
            <w:proofErr w:type="spellEnd"/>
            <w:r w:rsidRPr="00BD647B">
              <w:rPr>
                <w:color w:val="000000" w:themeColor="text1"/>
              </w:rPr>
              <w:t xml:space="preserve">, ince </w:t>
            </w:r>
            <w:proofErr w:type="spellStart"/>
            <w:r w:rsidRPr="00BD647B">
              <w:rPr>
                <w:color w:val="000000" w:themeColor="text1"/>
              </w:rPr>
              <w:t>diseksiyon</w:t>
            </w:r>
            <w:proofErr w:type="spellEnd"/>
            <w:r w:rsidRPr="00BD647B">
              <w:rPr>
                <w:color w:val="000000" w:themeColor="text1"/>
              </w:rPr>
              <w:t xml:space="preserve"> ve doku tutma işlemlerini yapabilmek</w:t>
            </w:r>
            <w:r>
              <w:rPr>
                <w:color w:val="000000" w:themeColor="text1"/>
              </w:rPr>
              <w:t xml:space="preserve"> </w:t>
            </w:r>
            <w:r>
              <w:rPr>
                <w:color w:val="000000"/>
              </w:rPr>
              <w:t>amacıyla</w:t>
            </w:r>
            <w:r w:rsidRPr="00BD647B">
              <w:rPr>
                <w:color w:val="000000" w:themeColor="text1"/>
              </w:rPr>
              <w:t xml:space="preserve"> tasarlanmış olmalıdır.</w:t>
            </w:r>
          </w:p>
        </w:tc>
      </w:tr>
      <w:tr w:rsidR="00AF0440" w:rsidRPr="00B84711" w14:paraId="40424E44" w14:textId="77777777" w:rsidTr="00D9024D">
        <w:trPr>
          <w:trHeight w:val="1640"/>
        </w:trPr>
        <w:tc>
          <w:tcPr>
            <w:tcW w:w="2007" w:type="dxa"/>
          </w:tcPr>
          <w:p w14:paraId="10DB7849" w14:textId="21178D4D" w:rsidR="00AF0440" w:rsidRPr="00B84711" w:rsidRDefault="00AF0440" w:rsidP="00D71D4F">
            <w:pPr>
              <w:pStyle w:val="Balk2"/>
              <w:spacing w:before="0" w:after="120"/>
              <w:ind w:right="340" w:firstLine="0"/>
              <w:rPr>
                <w:rFonts w:cs="Times New Roman"/>
                <w:b/>
                <w:szCs w:val="24"/>
              </w:rPr>
            </w:pPr>
            <w:r w:rsidRPr="00B84711">
              <w:rPr>
                <w:rFonts w:cs="Times New Roman"/>
                <w:b/>
                <w:szCs w:val="24"/>
              </w:rPr>
              <w:t xml:space="preserve">Malzeme Tanımlama Bilgileri: </w:t>
            </w:r>
          </w:p>
        </w:tc>
        <w:tc>
          <w:tcPr>
            <w:tcW w:w="8908" w:type="dxa"/>
            <w:shd w:val="clear" w:color="auto" w:fill="auto"/>
          </w:tcPr>
          <w:p w14:paraId="7341C452" w14:textId="3958021D" w:rsidR="006008BD" w:rsidRDefault="006008BD" w:rsidP="006008BD">
            <w:pPr>
              <w:pStyle w:val="gvdemetni3"/>
              <w:numPr>
                <w:ilvl w:val="0"/>
                <w:numId w:val="1"/>
              </w:numPr>
              <w:spacing w:before="0" w:beforeAutospacing="0" w:after="120" w:line="360" w:lineRule="auto"/>
              <w:ind w:right="340"/>
              <w:jc w:val="both"/>
            </w:pPr>
            <w:r w:rsidRPr="00B84711">
              <w:t>Ürünün şaft en az 3</w:t>
            </w:r>
            <w:r>
              <w:t>0</w:t>
            </w:r>
            <w:r w:rsidRPr="00B84711">
              <w:t xml:space="preserve"> cm uzunluğunda olmalıdır.</w:t>
            </w:r>
          </w:p>
          <w:p w14:paraId="4EA2394C" w14:textId="36DA642C" w:rsidR="0099563D" w:rsidRPr="00B84711" w:rsidRDefault="0099563D" w:rsidP="006008BD">
            <w:pPr>
              <w:pStyle w:val="gvdemetni3"/>
              <w:numPr>
                <w:ilvl w:val="0"/>
                <w:numId w:val="1"/>
              </w:numPr>
              <w:spacing w:before="0" w:beforeAutospacing="0" w:line="360" w:lineRule="auto"/>
              <w:ind w:right="340"/>
              <w:jc w:val="both"/>
            </w:pPr>
            <w:r w:rsidRPr="00B84711">
              <w:t xml:space="preserve">Ürünün çenesi </w:t>
            </w:r>
            <w:r w:rsidR="0039795F" w:rsidRPr="00B84711">
              <w:t xml:space="preserve">eğri </w:t>
            </w:r>
            <w:r w:rsidRPr="00B84711">
              <w:t>veya düz</w:t>
            </w:r>
            <w:r w:rsidR="00B84711" w:rsidRPr="00B84711">
              <w:t xml:space="preserve"> yapıda </w:t>
            </w:r>
            <w:r w:rsidRPr="00B84711">
              <w:t xml:space="preserve">olmalıdır. </w:t>
            </w:r>
          </w:p>
          <w:p w14:paraId="05C70CCA" w14:textId="701CC5A7" w:rsidR="00F0588A" w:rsidRPr="00B84711" w:rsidRDefault="003137EE" w:rsidP="006008BD">
            <w:pPr>
              <w:pStyle w:val="gvdemetni3"/>
              <w:numPr>
                <w:ilvl w:val="0"/>
                <w:numId w:val="1"/>
              </w:numPr>
              <w:spacing w:before="0" w:beforeAutospacing="0" w:line="360" w:lineRule="auto"/>
              <w:ind w:right="340"/>
              <w:jc w:val="both"/>
            </w:pPr>
            <w:r w:rsidRPr="00B84711">
              <w:t>Ürünün şaft</w:t>
            </w:r>
            <w:r w:rsidR="008D5B43">
              <w:t xml:space="preserve"> çapı</w:t>
            </w:r>
            <w:r w:rsidRPr="00B84711">
              <w:t xml:space="preserve"> 5mm ve</w:t>
            </w:r>
            <w:r w:rsidR="00B819E9" w:rsidRPr="00B84711">
              <w:t>ya</w:t>
            </w:r>
            <w:r w:rsidRPr="00B84711">
              <w:t xml:space="preserve"> 10mm olan çeşitleri olmalıdır.</w:t>
            </w:r>
          </w:p>
        </w:tc>
      </w:tr>
      <w:tr w:rsidR="004B76A3" w:rsidRPr="00B84711" w14:paraId="3D9A6F3C" w14:textId="77777777" w:rsidTr="00D9024D">
        <w:trPr>
          <w:trHeight w:val="1640"/>
        </w:trPr>
        <w:tc>
          <w:tcPr>
            <w:tcW w:w="2007" w:type="dxa"/>
          </w:tcPr>
          <w:p w14:paraId="0E0C5927" w14:textId="148FC862" w:rsidR="004B76A3" w:rsidRDefault="004B76A3" w:rsidP="00D71D4F">
            <w:pPr>
              <w:pStyle w:val="Balk2"/>
              <w:spacing w:before="0" w:after="120"/>
              <w:ind w:right="340" w:firstLine="0"/>
              <w:rPr>
                <w:rFonts w:cs="Times New Roman"/>
                <w:b/>
                <w:szCs w:val="24"/>
              </w:rPr>
            </w:pPr>
          </w:p>
          <w:p w14:paraId="6B070408" w14:textId="33FA5157" w:rsidR="004B76A3" w:rsidRPr="004B76A3" w:rsidRDefault="004B76A3" w:rsidP="004B76A3">
            <w:pPr>
              <w:pStyle w:val="Balk2"/>
              <w:spacing w:before="0" w:after="120"/>
              <w:ind w:right="340" w:firstLine="0"/>
              <w:rPr>
                <w:rFonts w:cs="Times New Roman"/>
                <w:b/>
                <w:szCs w:val="24"/>
              </w:rPr>
            </w:pPr>
            <w:r w:rsidRPr="00B84711">
              <w:rPr>
                <w:rFonts w:cs="Times New Roman"/>
                <w:b/>
                <w:szCs w:val="24"/>
              </w:rPr>
              <w:t>Teknik</w:t>
            </w:r>
            <w:r>
              <w:rPr>
                <w:rFonts w:cs="Times New Roman"/>
                <w:b/>
                <w:szCs w:val="24"/>
              </w:rPr>
              <w:t xml:space="preserve"> </w:t>
            </w:r>
            <w:r w:rsidRPr="00B84711">
              <w:rPr>
                <w:rFonts w:cs="Times New Roman"/>
                <w:b/>
                <w:szCs w:val="24"/>
              </w:rPr>
              <w:t>Özellikleri:</w:t>
            </w:r>
          </w:p>
        </w:tc>
        <w:tc>
          <w:tcPr>
            <w:tcW w:w="8908" w:type="dxa"/>
            <w:shd w:val="clear" w:color="auto" w:fill="auto"/>
          </w:tcPr>
          <w:p w14:paraId="231C4764" w14:textId="77777777" w:rsidR="004B76A3" w:rsidRDefault="004B76A3" w:rsidP="004B76A3">
            <w:pPr>
              <w:pStyle w:val="gvdemetni3"/>
              <w:numPr>
                <w:ilvl w:val="0"/>
                <w:numId w:val="1"/>
              </w:numPr>
              <w:spacing w:before="0" w:beforeAutospacing="0" w:line="360" w:lineRule="auto"/>
              <w:ind w:right="340"/>
              <w:jc w:val="both"/>
            </w:pPr>
            <w:r w:rsidRPr="00B84711">
              <w:t>Ürünün şaft</w:t>
            </w:r>
            <w:r>
              <w:t xml:space="preserve"> çapı5mm olan </w:t>
            </w:r>
            <w:r w:rsidRPr="00B84711">
              <w:t>eğri uçlarında;</w:t>
            </w:r>
          </w:p>
          <w:p w14:paraId="0EEB8838" w14:textId="77777777" w:rsidR="004B76A3" w:rsidRDefault="004B76A3" w:rsidP="004B76A3">
            <w:pPr>
              <w:pStyle w:val="gvdemetni3"/>
              <w:numPr>
                <w:ilvl w:val="0"/>
                <w:numId w:val="8"/>
              </w:numPr>
              <w:spacing w:before="0" w:beforeAutospacing="0" w:line="360" w:lineRule="auto"/>
              <w:ind w:right="340"/>
              <w:jc w:val="both"/>
            </w:pPr>
            <w:r w:rsidRPr="00B84711">
              <w:t xml:space="preserve">Çene açıklığı </w:t>
            </w:r>
            <w:r>
              <w:t xml:space="preserve">en az 11 mm, </w:t>
            </w:r>
            <w:r w:rsidRPr="00B84711">
              <w:t xml:space="preserve">en fazla </w:t>
            </w:r>
            <w:r>
              <w:t>20</w:t>
            </w:r>
            <w:r w:rsidRPr="00B84711">
              <w:t xml:space="preserve"> mm, </w:t>
            </w:r>
          </w:p>
          <w:p w14:paraId="7CD58B5B" w14:textId="77777777" w:rsidR="004B76A3" w:rsidRPr="00B84711" w:rsidRDefault="004B76A3" w:rsidP="004B76A3">
            <w:pPr>
              <w:pStyle w:val="gvdemetni3"/>
              <w:numPr>
                <w:ilvl w:val="0"/>
                <w:numId w:val="8"/>
              </w:numPr>
              <w:spacing w:before="0" w:beforeAutospacing="0" w:line="360" w:lineRule="auto"/>
              <w:ind w:right="340"/>
              <w:jc w:val="both"/>
            </w:pPr>
            <w:r w:rsidRPr="00B84711">
              <w:t>Bıçağın kesi uzunluğu en fazla 18 (± 4) mm olmalıdır.</w:t>
            </w:r>
          </w:p>
          <w:p w14:paraId="2750190C" w14:textId="77777777" w:rsidR="004B76A3" w:rsidRDefault="004B76A3" w:rsidP="004B76A3">
            <w:pPr>
              <w:pStyle w:val="gvdemetni3"/>
              <w:numPr>
                <w:ilvl w:val="0"/>
                <w:numId w:val="1"/>
              </w:numPr>
              <w:spacing w:before="0" w:beforeAutospacing="0" w:line="360" w:lineRule="auto"/>
              <w:ind w:right="340"/>
              <w:jc w:val="both"/>
            </w:pPr>
            <w:r w:rsidRPr="00B84711">
              <w:t>Ürünün şaft</w:t>
            </w:r>
            <w:r>
              <w:t xml:space="preserve"> çapı5mm olan </w:t>
            </w:r>
            <w:r w:rsidRPr="00B84711">
              <w:t>düz uçl</w:t>
            </w:r>
            <w:r>
              <w:t>u olanlarında;</w:t>
            </w:r>
          </w:p>
          <w:p w14:paraId="46DDA5EB" w14:textId="77777777" w:rsidR="004B76A3" w:rsidRDefault="004B76A3" w:rsidP="004B76A3">
            <w:pPr>
              <w:pStyle w:val="gvdemetni3"/>
              <w:numPr>
                <w:ilvl w:val="0"/>
                <w:numId w:val="9"/>
              </w:numPr>
              <w:spacing w:before="0" w:beforeAutospacing="0" w:line="360" w:lineRule="auto"/>
              <w:ind w:right="340"/>
              <w:jc w:val="both"/>
            </w:pPr>
            <w:r w:rsidRPr="00B84711">
              <w:t>Çene açıklığı en fazla 13,5(±2) mm,</w:t>
            </w:r>
          </w:p>
          <w:p w14:paraId="403309EE" w14:textId="77777777" w:rsidR="004B76A3" w:rsidRDefault="004B76A3" w:rsidP="004B76A3">
            <w:pPr>
              <w:pStyle w:val="gvdemetni3"/>
              <w:numPr>
                <w:ilvl w:val="0"/>
                <w:numId w:val="9"/>
              </w:numPr>
              <w:spacing w:before="0" w:beforeAutospacing="0" w:line="360" w:lineRule="auto"/>
              <w:ind w:right="340"/>
              <w:jc w:val="both"/>
            </w:pPr>
            <w:r w:rsidRPr="00B84711">
              <w:t>Bıçağın kesi uzunluğu en az 15 mm,</w:t>
            </w:r>
          </w:p>
          <w:p w14:paraId="0110B5F9" w14:textId="77777777" w:rsidR="004B76A3" w:rsidRPr="00B84711" w:rsidRDefault="004B76A3" w:rsidP="004B76A3">
            <w:pPr>
              <w:pStyle w:val="gvdemetni3"/>
              <w:numPr>
                <w:ilvl w:val="0"/>
                <w:numId w:val="9"/>
              </w:numPr>
              <w:spacing w:before="0" w:beforeAutospacing="0" w:line="360" w:lineRule="auto"/>
              <w:ind w:right="340"/>
              <w:jc w:val="both"/>
            </w:pPr>
            <w:proofErr w:type="spellStart"/>
            <w:r w:rsidRPr="00B84711">
              <w:t>Probun</w:t>
            </w:r>
            <w:proofErr w:type="spellEnd"/>
            <w:r w:rsidRPr="00B84711">
              <w:t xml:space="preserve"> çenesinin aktif kısmı en az 22 mm (± 4) mm olmalıdır.</w:t>
            </w:r>
          </w:p>
          <w:p w14:paraId="7921C202" w14:textId="77777777" w:rsidR="004B76A3" w:rsidRDefault="004B76A3" w:rsidP="004B76A3">
            <w:pPr>
              <w:pStyle w:val="gvdemetni3"/>
              <w:numPr>
                <w:ilvl w:val="0"/>
                <w:numId w:val="1"/>
              </w:numPr>
              <w:spacing w:before="0" w:beforeAutospacing="0" w:after="120" w:line="360" w:lineRule="auto"/>
              <w:ind w:right="340"/>
              <w:jc w:val="both"/>
            </w:pPr>
            <w:r w:rsidRPr="00B84711">
              <w:t>Ürünün şaft</w:t>
            </w:r>
            <w:r>
              <w:t xml:space="preserve"> çapı</w:t>
            </w:r>
            <w:r w:rsidRPr="00B84711">
              <w:t xml:space="preserve"> 10 mm olan</w:t>
            </w:r>
            <w:r>
              <w:t xml:space="preserve"> düz uçlarında;</w:t>
            </w:r>
          </w:p>
          <w:p w14:paraId="1F1CBB8B" w14:textId="77777777" w:rsidR="004B76A3" w:rsidRDefault="004B76A3" w:rsidP="004B76A3">
            <w:pPr>
              <w:pStyle w:val="gvdemetni3"/>
              <w:numPr>
                <w:ilvl w:val="0"/>
                <w:numId w:val="10"/>
              </w:numPr>
              <w:spacing w:before="0" w:beforeAutospacing="0" w:after="120" w:line="360" w:lineRule="auto"/>
              <w:ind w:right="340"/>
              <w:jc w:val="both"/>
            </w:pPr>
            <w:r>
              <w:t>Ç</w:t>
            </w:r>
            <w:r w:rsidRPr="00B84711">
              <w:t>ene açıklığı en fazla 16(±2) mm,</w:t>
            </w:r>
          </w:p>
          <w:p w14:paraId="2C538968" w14:textId="77777777" w:rsidR="004B76A3" w:rsidRPr="00B84711" w:rsidRDefault="004B76A3" w:rsidP="004B76A3">
            <w:pPr>
              <w:pStyle w:val="gvdemetni3"/>
              <w:numPr>
                <w:ilvl w:val="0"/>
                <w:numId w:val="10"/>
              </w:numPr>
              <w:spacing w:before="0" w:beforeAutospacing="0" w:after="120" w:line="360" w:lineRule="auto"/>
              <w:ind w:right="340"/>
              <w:jc w:val="both"/>
            </w:pPr>
            <w:r>
              <w:t>B</w:t>
            </w:r>
            <w:r w:rsidRPr="00B84711">
              <w:t>ıçağın kesi uzunluğu 18 (± 3) mm olmalıdır.</w:t>
            </w:r>
          </w:p>
          <w:p w14:paraId="51F19C8F" w14:textId="77777777" w:rsidR="004B76A3" w:rsidRDefault="004B76A3" w:rsidP="004B76A3">
            <w:pPr>
              <w:pStyle w:val="gvdemetni3"/>
              <w:numPr>
                <w:ilvl w:val="0"/>
                <w:numId w:val="1"/>
              </w:numPr>
              <w:spacing w:before="0" w:beforeAutospacing="0" w:after="120" w:line="360" w:lineRule="auto"/>
              <w:ind w:right="340"/>
              <w:jc w:val="both"/>
            </w:pPr>
            <w:r w:rsidRPr="00B84711">
              <w:t xml:space="preserve">Ürün çenelerinin ucu </w:t>
            </w:r>
            <w:proofErr w:type="spellStart"/>
            <w:r w:rsidRPr="00B84711">
              <w:t>atravmatik</w:t>
            </w:r>
            <w:proofErr w:type="spellEnd"/>
            <w:r w:rsidRPr="00B84711">
              <w:t xml:space="preserve"> olmalı dokuların kör </w:t>
            </w:r>
            <w:proofErr w:type="spellStart"/>
            <w:r w:rsidRPr="00B84711">
              <w:t>diseksiyonunu</w:t>
            </w:r>
            <w:proofErr w:type="spellEnd"/>
            <w:r w:rsidRPr="00B84711">
              <w:t xml:space="preserve">, yakalanmasını, </w:t>
            </w:r>
            <w:proofErr w:type="spellStart"/>
            <w:r w:rsidRPr="00B84711">
              <w:t>vasküler</w:t>
            </w:r>
            <w:proofErr w:type="spellEnd"/>
            <w:r w:rsidRPr="00B84711">
              <w:t xml:space="preserve"> yapıların mühürlenmesini ve kesme işlemlerini yapabilmelidir.</w:t>
            </w:r>
          </w:p>
          <w:p w14:paraId="3D0FF1EA" w14:textId="77777777" w:rsidR="004B76A3" w:rsidRPr="00B84711" w:rsidRDefault="004B76A3" w:rsidP="004B76A3">
            <w:pPr>
              <w:pStyle w:val="gvdemetni3"/>
              <w:numPr>
                <w:ilvl w:val="0"/>
                <w:numId w:val="1"/>
              </w:numPr>
              <w:spacing w:before="0" w:beforeAutospacing="0" w:after="120" w:line="360" w:lineRule="auto"/>
              <w:ind w:right="340"/>
              <w:jc w:val="both"/>
            </w:pPr>
            <w:r w:rsidRPr="00B84711">
              <w:t xml:space="preserve">Ürün çenelerinin ucu </w:t>
            </w:r>
            <w:proofErr w:type="spellStart"/>
            <w:r w:rsidRPr="00B84711">
              <w:t>atravmatik</w:t>
            </w:r>
            <w:proofErr w:type="spellEnd"/>
            <w:r w:rsidRPr="00B84711">
              <w:t xml:space="preserve"> olmal</w:t>
            </w:r>
            <w:r>
              <w:t>ıdır.</w:t>
            </w:r>
          </w:p>
          <w:p w14:paraId="27C0814A" w14:textId="77777777" w:rsidR="004B76A3" w:rsidRPr="00B84711" w:rsidRDefault="004B76A3" w:rsidP="004B76A3">
            <w:pPr>
              <w:pStyle w:val="gvdemetni3"/>
              <w:numPr>
                <w:ilvl w:val="0"/>
                <w:numId w:val="1"/>
              </w:numPr>
              <w:spacing w:before="0" w:beforeAutospacing="0" w:after="120" w:line="360" w:lineRule="auto"/>
              <w:ind w:right="340"/>
              <w:jc w:val="both"/>
            </w:pPr>
            <w:r w:rsidRPr="00B84711">
              <w:t xml:space="preserve">Ürün istendiğinde kapama, kapama ve kesme işlemini birbirinden bağımsız yapabilmelidir veya eşzamanlı olarak kapatma ve kesme işlemini yapabilmelidir. </w:t>
            </w:r>
          </w:p>
          <w:p w14:paraId="0AC4DE8D" w14:textId="20ED1585" w:rsidR="004B76A3" w:rsidRPr="00B84711" w:rsidRDefault="004B76A3" w:rsidP="004B76A3">
            <w:pPr>
              <w:pStyle w:val="gvdemetni3"/>
              <w:numPr>
                <w:ilvl w:val="0"/>
                <w:numId w:val="1"/>
              </w:numPr>
              <w:spacing w:before="0" w:beforeAutospacing="0" w:after="120" w:line="360" w:lineRule="auto"/>
              <w:ind w:right="340"/>
              <w:jc w:val="both"/>
            </w:pPr>
            <w:r w:rsidRPr="00B84711">
              <w:t xml:space="preserve">Ürünün tutacındaki elcik ile çene açılarak </w:t>
            </w:r>
            <w:proofErr w:type="spellStart"/>
            <w:r w:rsidRPr="00B84711">
              <w:t>ligasyonu</w:t>
            </w:r>
            <w:proofErr w:type="spellEnd"/>
            <w:r w:rsidRPr="00B84711">
              <w:t xml:space="preserve"> yapılacak dokunun çeneye yerleştirilmesi sağlandıktan sonra elcik sonuna kadar kapatılıp damar mühürleme işlemi başlatılmalı veya elçek kilitlenip, bir buton sayesinde mühürleme işlemi başlatılmalıdır.</w:t>
            </w:r>
          </w:p>
        </w:tc>
      </w:tr>
      <w:tr w:rsidR="00CD3C5E" w:rsidRPr="00B84711" w14:paraId="7B616793" w14:textId="77777777" w:rsidTr="00D9024D">
        <w:trPr>
          <w:trHeight w:val="1640"/>
        </w:trPr>
        <w:tc>
          <w:tcPr>
            <w:tcW w:w="2007" w:type="dxa"/>
          </w:tcPr>
          <w:p w14:paraId="4AC16479" w14:textId="77777777" w:rsidR="00D9024D" w:rsidRDefault="00D9024D" w:rsidP="00D9024D">
            <w:pPr>
              <w:pStyle w:val="Balk2"/>
              <w:spacing w:before="0" w:after="120"/>
              <w:ind w:right="340" w:firstLine="0"/>
              <w:rPr>
                <w:rFonts w:cs="Times New Roman"/>
                <w:b/>
                <w:szCs w:val="24"/>
              </w:rPr>
            </w:pPr>
            <w:r w:rsidRPr="00B84711">
              <w:rPr>
                <w:rFonts w:cs="Times New Roman"/>
                <w:b/>
                <w:szCs w:val="24"/>
              </w:rPr>
              <w:lastRenderedPageBreak/>
              <w:t>Teknik</w:t>
            </w:r>
          </w:p>
          <w:p w14:paraId="78384168" w14:textId="77777777" w:rsidR="00CD3C5E" w:rsidRPr="00B84711" w:rsidRDefault="00D9024D" w:rsidP="00D9024D">
            <w:pPr>
              <w:pStyle w:val="Balk2"/>
              <w:spacing w:before="0" w:after="120"/>
              <w:ind w:right="340" w:firstLine="0"/>
              <w:rPr>
                <w:rFonts w:cs="Times New Roman"/>
                <w:b/>
                <w:szCs w:val="24"/>
              </w:rPr>
            </w:pPr>
            <w:r w:rsidRPr="00B84711">
              <w:rPr>
                <w:rFonts w:cs="Times New Roman"/>
                <w:b/>
                <w:szCs w:val="24"/>
              </w:rPr>
              <w:t>Özellikleri:</w:t>
            </w:r>
          </w:p>
        </w:tc>
        <w:tc>
          <w:tcPr>
            <w:tcW w:w="8908" w:type="dxa"/>
            <w:shd w:val="clear" w:color="auto" w:fill="auto"/>
          </w:tcPr>
          <w:p w14:paraId="46A6173C" w14:textId="5A824082" w:rsidR="00CD3C5E" w:rsidRPr="00B84711" w:rsidRDefault="00CD3C5E" w:rsidP="006008BD">
            <w:pPr>
              <w:pStyle w:val="gvdemetni3"/>
              <w:numPr>
                <w:ilvl w:val="0"/>
                <w:numId w:val="1"/>
              </w:numPr>
              <w:spacing w:before="0" w:beforeAutospacing="0" w:after="120" w:line="360" w:lineRule="auto"/>
              <w:ind w:right="340"/>
              <w:jc w:val="both"/>
            </w:pPr>
            <w:r w:rsidRPr="00B84711">
              <w:t xml:space="preserve">Damar mühürleme işlemi başlamadan önce probun çenesindeki basıncın yeterli ve uygun olduğunu belirtmesi ve işlemi başlatması için probun tutacağındaki elcikte iki kademeli düğme olmalı veya kilitleme mekanizması olmalıdır. </w:t>
            </w:r>
          </w:p>
          <w:p w14:paraId="6CD6243F" w14:textId="77777777" w:rsidR="00CD3C5E" w:rsidRDefault="00CD3C5E" w:rsidP="006008BD">
            <w:pPr>
              <w:pStyle w:val="gvdemetni3"/>
              <w:numPr>
                <w:ilvl w:val="0"/>
                <w:numId w:val="1"/>
              </w:numPr>
              <w:spacing w:before="0" w:beforeAutospacing="0" w:after="120" w:line="360" w:lineRule="auto"/>
              <w:ind w:right="340"/>
              <w:jc w:val="both"/>
            </w:pPr>
            <w:r w:rsidRPr="00B84711">
              <w:t>Ürünün iki kademeli düğmeli olanları için, birinci kademe çenelerdeki basıncın uygunluğunu bildirmeli, ikinci kademe ise mühürleme işlemini aktive etmeli ve mühürleme işlemi sırasında basıncın tutarlı ölçüde devam ettiğini kontrol etmelidir. Takiben tutaçtaki kesme düğmesi ile probdaki bıçak aktive edilerek kesme işlemi isteğe bağlı yapılabilmelidir veya doku çeneye yerleştirildikten sonra elcik kapatılarak eşzamanlı olarak mühürleme ve kesme işlemi yapılmalıdır.</w:t>
            </w:r>
          </w:p>
          <w:p w14:paraId="6E3981B7" w14:textId="77777777" w:rsidR="00D9024D" w:rsidRPr="00B84711" w:rsidRDefault="00D9024D" w:rsidP="006008BD">
            <w:pPr>
              <w:pStyle w:val="gvdemetni3"/>
              <w:numPr>
                <w:ilvl w:val="0"/>
                <w:numId w:val="1"/>
              </w:numPr>
              <w:spacing w:before="0" w:beforeAutospacing="0" w:after="120" w:line="360" w:lineRule="auto"/>
              <w:ind w:right="340"/>
              <w:jc w:val="both"/>
            </w:pPr>
            <w:r w:rsidRPr="00B84711">
              <w:t xml:space="preserve">Mühürleme veya kesme işleminde çenenin proksimali ile distali arasındaki dokuya uygulanan basınç her noktada eşit olmalıdır. Tutarlı basıncın sağlanması ve güvenli mühürleme işleminin yapılabilmesi için bir mekanizmaya sahip olmalıdır. </w:t>
            </w:r>
          </w:p>
          <w:p w14:paraId="2F323B00" w14:textId="5E835588" w:rsidR="00D9024D" w:rsidRDefault="00D9024D" w:rsidP="006008BD">
            <w:pPr>
              <w:pStyle w:val="gvdemetni3"/>
              <w:numPr>
                <w:ilvl w:val="0"/>
                <w:numId w:val="1"/>
              </w:numPr>
              <w:spacing w:before="0" w:beforeAutospacing="0" w:after="120" w:line="360" w:lineRule="auto"/>
              <w:ind w:right="340"/>
              <w:jc w:val="both"/>
            </w:pPr>
            <w:r w:rsidRPr="00B84711">
              <w:t xml:space="preserve">Ürün mühürleme ve kesme işlemini 7 mm’ye kadar (7mm dahil) </w:t>
            </w:r>
            <w:proofErr w:type="spellStart"/>
            <w:r w:rsidRPr="00B84711">
              <w:t>vasküler</w:t>
            </w:r>
            <w:proofErr w:type="spellEnd"/>
            <w:r w:rsidRPr="00B84711">
              <w:t xml:space="preserve"> dokular üzerinde yapabilmelidir.</w:t>
            </w:r>
          </w:p>
          <w:p w14:paraId="7FA336B0" w14:textId="77777777" w:rsidR="004B76A3" w:rsidRPr="00B84711" w:rsidRDefault="004B76A3" w:rsidP="004B76A3">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6F753C9D" w14:textId="2424AED1" w:rsidR="004B76A3" w:rsidRPr="00B84711" w:rsidRDefault="004B76A3" w:rsidP="004B76A3">
            <w:pPr>
              <w:pStyle w:val="gvdemetni3"/>
              <w:numPr>
                <w:ilvl w:val="0"/>
                <w:numId w:val="1"/>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350E29AB" w14:textId="77777777" w:rsidR="00CD3C5E" w:rsidRPr="00B84711" w:rsidRDefault="00CD3C5E" w:rsidP="00D9024D">
            <w:pPr>
              <w:pStyle w:val="gvdemetni3"/>
              <w:spacing w:before="0" w:beforeAutospacing="0" w:line="360" w:lineRule="auto"/>
              <w:ind w:left="340" w:right="340" w:hanging="56"/>
              <w:jc w:val="both"/>
            </w:pPr>
          </w:p>
        </w:tc>
      </w:tr>
      <w:tr w:rsidR="00247E22" w:rsidRPr="00B84711" w14:paraId="5534A13D" w14:textId="77777777" w:rsidTr="006E0AB5">
        <w:trPr>
          <w:trHeight w:val="4394"/>
        </w:trPr>
        <w:tc>
          <w:tcPr>
            <w:tcW w:w="2007" w:type="dxa"/>
          </w:tcPr>
          <w:p w14:paraId="21F8DD06" w14:textId="77777777" w:rsidR="00247E22" w:rsidRDefault="00CD17EC" w:rsidP="00D9024D">
            <w:pPr>
              <w:pStyle w:val="Balk2"/>
              <w:spacing w:before="0" w:after="120"/>
              <w:ind w:right="340" w:firstLine="0"/>
              <w:rPr>
                <w:rFonts w:cs="Times New Roman"/>
                <w:b/>
                <w:szCs w:val="24"/>
              </w:rPr>
            </w:pPr>
            <w:r w:rsidRPr="00B84711">
              <w:rPr>
                <w:rFonts w:cs="Times New Roman"/>
                <w:b/>
                <w:szCs w:val="24"/>
              </w:rPr>
              <w:lastRenderedPageBreak/>
              <w:t>Teknik Özellikleri:</w:t>
            </w:r>
          </w:p>
          <w:p w14:paraId="6975E36E" w14:textId="77777777" w:rsidR="00CD17EC" w:rsidRDefault="00CD17EC" w:rsidP="00CD17EC">
            <w:pPr>
              <w:ind w:firstLine="0"/>
              <w:rPr>
                <w:rFonts w:ascii="Times New Roman" w:eastAsiaTheme="majorEastAsia" w:hAnsi="Times New Roman" w:cs="Times New Roman"/>
                <w:b/>
                <w:sz w:val="24"/>
                <w:szCs w:val="24"/>
              </w:rPr>
            </w:pPr>
          </w:p>
          <w:p w14:paraId="06187DCC" w14:textId="77777777" w:rsidR="00CD17EC" w:rsidRDefault="00CD17EC" w:rsidP="00CD17EC">
            <w:pPr>
              <w:ind w:firstLine="0"/>
              <w:rPr>
                <w:rFonts w:ascii="Times New Roman" w:eastAsiaTheme="majorEastAsia" w:hAnsi="Times New Roman" w:cs="Times New Roman"/>
                <w:b/>
                <w:sz w:val="24"/>
                <w:szCs w:val="24"/>
              </w:rPr>
            </w:pPr>
          </w:p>
          <w:p w14:paraId="095422DF" w14:textId="77777777" w:rsidR="00CD17EC" w:rsidRDefault="00CD17EC" w:rsidP="00CD17EC">
            <w:pPr>
              <w:ind w:firstLine="0"/>
              <w:rPr>
                <w:rFonts w:ascii="Times New Roman" w:eastAsiaTheme="majorEastAsia" w:hAnsi="Times New Roman" w:cs="Times New Roman"/>
                <w:b/>
                <w:sz w:val="24"/>
                <w:szCs w:val="24"/>
              </w:rPr>
            </w:pPr>
          </w:p>
          <w:p w14:paraId="2171A59A" w14:textId="77777777" w:rsidR="00CD17EC" w:rsidRDefault="00CD17EC" w:rsidP="00CD17EC">
            <w:pPr>
              <w:ind w:firstLine="0"/>
              <w:rPr>
                <w:rFonts w:ascii="Times New Roman" w:eastAsiaTheme="majorEastAsia" w:hAnsi="Times New Roman" w:cs="Times New Roman"/>
                <w:b/>
                <w:sz w:val="24"/>
                <w:szCs w:val="24"/>
              </w:rPr>
            </w:pPr>
          </w:p>
          <w:p w14:paraId="0D1EBCFA" w14:textId="77777777" w:rsidR="00CD17EC" w:rsidRDefault="00CD17EC" w:rsidP="00CD17EC">
            <w:pPr>
              <w:ind w:firstLine="0"/>
              <w:rPr>
                <w:rFonts w:ascii="Times New Roman" w:eastAsiaTheme="majorEastAsia" w:hAnsi="Times New Roman" w:cs="Times New Roman"/>
                <w:b/>
                <w:sz w:val="24"/>
                <w:szCs w:val="24"/>
              </w:rPr>
            </w:pPr>
          </w:p>
          <w:p w14:paraId="2F3EE182" w14:textId="77777777" w:rsidR="00CD17EC" w:rsidRDefault="00CD17EC" w:rsidP="00CD17EC">
            <w:pPr>
              <w:ind w:firstLine="0"/>
              <w:rPr>
                <w:rFonts w:ascii="Times New Roman" w:eastAsiaTheme="majorEastAsia" w:hAnsi="Times New Roman" w:cs="Times New Roman"/>
                <w:b/>
                <w:sz w:val="24"/>
                <w:szCs w:val="24"/>
              </w:rPr>
            </w:pPr>
          </w:p>
          <w:p w14:paraId="24C874C8" w14:textId="77777777" w:rsidR="00CD17EC" w:rsidRDefault="00CD17EC" w:rsidP="00CD17EC">
            <w:pPr>
              <w:ind w:firstLine="0"/>
              <w:rPr>
                <w:rFonts w:ascii="Times New Roman" w:eastAsiaTheme="majorEastAsia" w:hAnsi="Times New Roman" w:cs="Times New Roman"/>
                <w:b/>
                <w:sz w:val="24"/>
                <w:szCs w:val="24"/>
              </w:rPr>
            </w:pPr>
          </w:p>
          <w:p w14:paraId="3E5489A8" w14:textId="77777777" w:rsidR="00CD17EC" w:rsidRDefault="00CD17EC" w:rsidP="00CD17EC">
            <w:pPr>
              <w:ind w:firstLine="0"/>
              <w:rPr>
                <w:rFonts w:ascii="Times New Roman" w:eastAsiaTheme="majorEastAsia" w:hAnsi="Times New Roman" w:cs="Times New Roman"/>
                <w:b/>
                <w:sz w:val="24"/>
                <w:szCs w:val="24"/>
              </w:rPr>
            </w:pPr>
          </w:p>
          <w:p w14:paraId="2C53081A" w14:textId="77777777" w:rsidR="00CD17EC" w:rsidRDefault="00CD17EC" w:rsidP="00CD17EC">
            <w:pPr>
              <w:ind w:firstLine="0"/>
              <w:rPr>
                <w:rFonts w:ascii="Times New Roman" w:eastAsiaTheme="majorEastAsia" w:hAnsi="Times New Roman" w:cs="Times New Roman"/>
                <w:b/>
                <w:sz w:val="24"/>
                <w:szCs w:val="24"/>
              </w:rPr>
            </w:pPr>
          </w:p>
          <w:p w14:paraId="7A9B5B7D" w14:textId="77777777" w:rsidR="00CD17EC" w:rsidRDefault="00CD17EC" w:rsidP="00CD17EC">
            <w:pPr>
              <w:ind w:firstLine="0"/>
              <w:rPr>
                <w:rFonts w:ascii="Times New Roman" w:eastAsiaTheme="majorEastAsia" w:hAnsi="Times New Roman" w:cs="Times New Roman"/>
                <w:b/>
                <w:sz w:val="24"/>
                <w:szCs w:val="24"/>
              </w:rPr>
            </w:pPr>
          </w:p>
          <w:p w14:paraId="03665F84" w14:textId="77777777" w:rsidR="00CD17EC" w:rsidRDefault="00CD17EC" w:rsidP="00CD17EC">
            <w:pPr>
              <w:ind w:firstLine="0"/>
              <w:rPr>
                <w:rFonts w:ascii="Times New Roman" w:eastAsiaTheme="majorEastAsia" w:hAnsi="Times New Roman" w:cs="Times New Roman"/>
                <w:b/>
                <w:sz w:val="24"/>
                <w:szCs w:val="24"/>
              </w:rPr>
            </w:pPr>
          </w:p>
          <w:p w14:paraId="66D548F8" w14:textId="77777777" w:rsidR="00CD17EC" w:rsidRDefault="00CD17EC" w:rsidP="00CD17EC">
            <w:pPr>
              <w:ind w:firstLine="0"/>
              <w:rPr>
                <w:rFonts w:ascii="Times New Roman" w:eastAsiaTheme="majorEastAsia" w:hAnsi="Times New Roman" w:cs="Times New Roman"/>
                <w:b/>
                <w:sz w:val="24"/>
                <w:szCs w:val="24"/>
              </w:rPr>
            </w:pPr>
          </w:p>
          <w:p w14:paraId="5884724A" w14:textId="77777777" w:rsidR="00CD17EC" w:rsidRDefault="00CD17EC" w:rsidP="00CD17EC">
            <w:pPr>
              <w:ind w:firstLine="0"/>
              <w:rPr>
                <w:rFonts w:ascii="Times New Roman" w:eastAsiaTheme="majorEastAsia" w:hAnsi="Times New Roman" w:cs="Times New Roman"/>
                <w:b/>
                <w:sz w:val="24"/>
                <w:szCs w:val="24"/>
              </w:rPr>
            </w:pPr>
          </w:p>
          <w:p w14:paraId="5B1D2947" w14:textId="77777777" w:rsidR="00CD17EC" w:rsidRDefault="00CD17EC" w:rsidP="00CD17EC">
            <w:pPr>
              <w:ind w:firstLine="0"/>
              <w:rPr>
                <w:rFonts w:ascii="Times New Roman" w:eastAsiaTheme="majorEastAsia" w:hAnsi="Times New Roman" w:cs="Times New Roman"/>
                <w:b/>
                <w:sz w:val="24"/>
                <w:szCs w:val="24"/>
              </w:rPr>
            </w:pPr>
          </w:p>
          <w:p w14:paraId="182369FE" w14:textId="77777777" w:rsidR="00CD17EC" w:rsidRDefault="00CD17EC" w:rsidP="00CD17EC">
            <w:pPr>
              <w:ind w:firstLine="0"/>
              <w:rPr>
                <w:rFonts w:ascii="Times New Roman" w:eastAsiaTheme="majorEastAsia" w:hAnsi="Times New Roman" w:cs="Times New Roman"/>
                <w:b/>
                <w:sz w:val="24"/>
                <w:szCs w:val="24"/>
              </w:rPr>
            </w:pPr>
          </w:p>
          <w:p w14:paraId="74496625" w14:textId="77777777" w:rsidR="00CD17EC" w:rsidRDefault="00CD17EC" w:rsidP="00CD17EC">
            <w:pPr>
              <w:ind w:firstLine="0"/>
              <w:rPr>
                <w:rFonts w:ascii="Times New Roman" w:eastAsiaTheme="majorEastAsia" w:hAnsi="Times New Roman" w:cs="Times New Roman"/>
                <w:b/>
                <w:sz w:val="24"/>
                <w:szCs w:val="24"/>
              </w:rPr>
            </w:pPr>
          </w:p>
          <w:p w14:paraId="47007CE2" w14:textId="77777777" w:rsidR="00CD17EC" w:rsidRDefault="00CD17EC" w:rsidP="00CD17EC">
            <w:pPr>
              <w:ind w:firstLine="0"/>
              <w:rPr>
                <w:rFonts w:ascii="Times New Roman" w:eastAsiaTheme="majorEastAsia" w:hAnsi="Times New Roman" w:cs="Times New Roman"/>
                <w:b/>
                <w:sz w:val="24"/>
                <w:szCs w:val="24"/>
              </w:rPr>
            </w:pPr>
          </w:p>
          <w:p w14:paraId="06E24184" w14:textId="77777777" w:rsidR="00CD17EC" w:rsidRDefault="00CD17EC" w:rsidP="00CD17EC">
            <w:pPr>
              <w:ind w:firstLine="0"/>
              <w:rPr>
                <w:rFonts w:ascii="Times New Roman" w:eastAsiaTheme="majorEastAsia" w:hAnsi="Times New Roman" w:cs="Times New Roman"/>
                <w:b/>
                <w:sz w:val="24"/>
                <w:szCs w:val="24"/>
              </w:rPr>
            </w:pPr>
          </w:p>
          <w:p w14:paraId="36D41C65" w14:textId="77777777" w:rsidR="00CD17EC" w:rsidRDefault="00CD17EC" w:rsidP="00CD17EC">
            <w:pPr>
              <w:ind w:firstLine="0"/>
              <w:rPr>
                <w:rFonts w:ascii="Times New Roman" w:eastAsiaTheme="majorEastAsia" w:hAnsi="Times New Roman" w:cs="Times New Roman"/>
                <w:b/>
                <w:sz w:val="24"/>
                <w:szCs w:val="24"/>
              </w:rPr>
            </w:pPr>
          </w:p>
          <w:p w14:paraId="244E8210" w14:textId="77777777" w:rsidR="00CD17EC" w:rsidRDefault="00CD17EC" w:rsidP="00CD17EC">
            <w:pPr>
              <w:ind w:firstLine="0"/>
              <w:rPr>
                <w:rFonts w:ascii="Times New Roman" w:eastAsiaTheme="majorEastAsia" w:hAnsi="Times New Roman" w:cs="Times New Roman"/>
                <w:b/>
                <w:sz w:val="24"/>
                <w:szCs w:val="24"/>
              </w:rPr>
            </w:pPr>
          </w:p>
          <w:p w14:paraId="27717250" w14:textId="77777777" w:rsidR="00CD17EC" w:rsidRDefault="00CD17EC" w:rsidP="00CD17EC">
            <w:pPr>
              <w:ind w:firstLine="0"/>
              <w:rPr>
                <w:rFonts w:ascii="Times New Roman" w:eastAsiaTheme="majorEastAsia" w:hAnsi="Times New Roman" w:cs="Times New Roman"/>
                <w:b/>
                <w:sz w:val="24"/>
                <w:szCs w:val="24"/>
              </w:rPr>
            </w:pPr>
          </w:p>
          <w:p w14:paraId="66811A44" w14:textId="77777777" w:rsidR="00CD17EC" w:rsidRDefault="00CD17EC" w:rsidP="00CD17EC">
            <w:pPr>
              <w:ind w:firstLine="0"/>
              <w:rPr>
                <w:rFonts w:ascii="Times New Roman" w:eastAsiaTheme="majorEastAsia" w:hAnsi="Times New Roman" w:cs="Times New Roman"/>
                <w:b/>
                <w:sz w:val="24"/>
                <w:szCs w:val="24"/>
              </w:rPr>
            </w:pPr>
          </w:p>
          <w:p w14:paraId="3E295B1B" w14:textId="463B282D" w:rsidR="00CD17EC" w:rsidRPr="00CD17EC" w:rsidRDefault="00CD17EC" w:rsidP="00CD17EC">
            <w:pPr>
              <w:ind w:firstLine="0"/>
              <w:rPr>
                <w:rFonts w:ascii="Times New Roman" w:eastAsiaTheme="majorEastAsia" w:hAnsi="Times New Roman" w:cs="Times New Roman"/>
                <w:b/>
                <w:sz w:val="24"/>
                <w:szCs w:val="24"/>
              </w:rPr>
            </w:pPr>
            <w:r w:rsidRPr="00CD17EC">
              <w:rPr>
                <w:rFonts w:ascii="Times New Roman" w:eastAsiaTheme="majorEastAsia" w:hAnsi="Times New Roman" w:cs="Times New Roman"/>
                <w:b/>
                <w:sz w:val="24"/>
                <w:szCs w:val="24"/>
              </w:rPr>
              <w:lastRenderedPageBreak/>
              <w:t>Teknik</w:t>
            </w:r>
          </w:p>
          <w:p w14:paraId="404C6254" w14:textId="670B78E2" w:rsidR="00CD17EC" w:rsidRPr="00CD17EC" w:rsidRDefault="00CD17EC" w:rsidP="00CD17EC">
            <w:pPr>
              <w:ind w:firstLine="0"/>
              <w:rPr>
                <w:rFonts w:ascii="Times New Roman" w:eastAsiaTheme="majorEastAsia" w:hAnsi="Times New Roman" w:cs="Times New Roman"/>
                <w:b/>
                <w:sz w:val="24"/>
                <w:szCs w:val="24"/>
              </w:rPr>
            </w:pPr>
            <w:r w:rsidRPr="00CD17EC">
              <w:rPr>
                <w:rFonts w:ascii="Times New Roman" w:eastAsiaTheme="majorEastAsia" w:hAnsi="Times New Roman" w:cs="Times New Roman"/>
                <w:b/>
                <w:sz w:val="24"/>
                <w:szCs w:val="24"/>
              </w:rPr>
              <w:t>Özellikleri:</w:t>
            </w:r>
          </w:p>
          <w:p w14:paraId="62CF662A" w14:textId="6343EF9E" w:rsidR="00CD17EC" w:rsidRPr="00CD17EC" w:rsidRDefault="00CD17EC" w:rsidP="00CD17EC"/>
        </w:tc>
        <w:tc>
          <w:tcPr>
            <w:tcW w:w="8908" w:type="dxa"/>
            <w:shd w:val="clear" w:color="auto" w:fill="auto"/>
          </w:tcPr>
          <w:p w14:paraId="5A4EF8DC" w14:textId="77777777" w:rsidR="00F0588A" w:rsidRPr="00B84711" w:rsidRDefault="00F0588A" w:rsidP="006008BD">
            <w:pPr>
              <w:pStyle w:val="gvdemetni3"/>
              <w:numPr>
                <w:ilvl w:val="0"/>
                <w:numId w:val="1"/>
              </w:numPr>
              <w:spacing w:before="0" w:beforeAutospacing="0" w:after="120" w:line="360" w:lineRule="auto"/>
              <w:ind w:right="340"/>
              <w:jc w:val="both"/>
            </w:pPr>
            <w:r w:rsidRPr="00B84711">
              <w:lastRenderedPageBreak/>
              <w:t xml:space="preserve">Mühürleme ve kesme işleminin güvenli yapılabilmesi ve mühürleme hattının </w:t>
            </w:r>
            <w:proofErr w:type="spellStart"/>
            <w:r w:rsidRPr="00B84711">
              <w:t>distaldensistolik</w:t>
            </w:r>
            <w:proofErr w:type="spellEnd"/>
            <w:r w:rsidRPr="00B84711">
              <w:t xml:space="preserve"> basınç sebebiyle zorlanmaması ve kaçak verme ihtimalinin minimize edilmesi için en fazla 4 mm emniyet payı muhakkak olmalıdır. </w:t>
            </w:r>
          </w:p>
          <w:p w14:paraId="22ADE531" w14:textId="77777777" w:rsidR="00F0588A" w:rsidRPr="00B84711" w:rsidRDefault="00F0588A" w:rsidP="006008BD">
            <w:pPr>
              <w:pStyle w:val="gvdemetni3"/>
              <w:numPr>
                <w:ilvl w:val="0"/>
                <w:numId w:val="1"/>
              </w:numPr>
              <w:spacing w:before="0" w:beforeAutospacing="0" w:after="120" w:line="360" w:lineRule="auto"/>
              <w:ind w:right="340"/>
              <w:jc w:val="both"/>
            </w:pPr>
            <w:r w:rsidRPr="00B84711">
              <w:t xml:space="preserve">Şaft tamamen izolasyon maddesiyle kaplanmış olmalıdır. </w:t>
            </w:r>
          </w:p>
          <w:p w14:paraId="043E5768" w14:textId="77777777" w:rsidR="00F0588A" w:rsidRPr="00B84711" w:rsidRDefault="00F0588A" w:rsidP="006008BD">
            <w:pPr>
              <w:pStyle w:val="gvdemetni3"/>
              <w:numPr>
                <w:ilvl w:val="0"/>
                <w:numId w:val="1"/>
              </w:numPr>
              <w:spacing w:before="0" w:beforeAutospacing="0" w:line="360" w:lineRule="auto"/>
              <w:ind w:right="340"/>
              <w:jc w:val="both"/>
            </w:pPr>
            <w:r w:rsidRPr="00B84711">
              <w:t xml:space="preserve">Probların en az bir adet damar kapama kesme probunun kullanılabileceği, giriş bulunan ve doku empedansı ölçümü yaparak geribildirim verme özelliği sahip cihaz ile beraber kullanıma uygun olmalıdır veya </w:t>
            </w:r>
            <w:proofErr w:type="spellStart"/>
            <w:r w:rsidRPr="00B84711">
              <w:t>ultrasonic</w:t>
            </w:r>
            <w:proofErr w:type="spellEnd"/>
            <w:r w:rsidRPr="00B84711">
              <w:t xml:space="preserve"> ve </w:t>
            </w:r>
            <w:proofErr w:type="spellStart"/>
            <w:r w:rsidRPr="00B84711">
              <w:t>bipolar</w:t>
            </w:r>
            <w:proofErr w:type="spellEnd"/>
            <w:r w:rsidRPr="00B84711">
              <w:t xml:space="preserve"> teknoloji ile uyumlu olmalıdır ve pozitif termostatik kontrol teknolojisi ile ölçüm yaparak mühürleme aşamaları ile ilgili sesli geri bildirim vermelidir. </w:t>
            </w:r>
          </w:p>
          <w:p w14:paraId="66ABD2A6" w14:textId="77777777" w:rsidR="00F0588A" w:rsidRPr="00B84711" w:rsidRDefault="00F0588A" w:rsidP="006008BD">
            <w:pPr>
              <w:pStyle w:val="gvdemetni3"/>
              <w:numPr>
                <w:ilvl w:val="0"/>
                <w:numId w:val="1"/>
              </w:numPr>
              <w:spacing w:before="0" w:beforeAutospacing="0" w:after="120" w:line="360" w:lineRule="auto"/>
              <w:ind w:right="340"/>
              <w:jc w:val="both"/>
            </w:pPr>
            <w:r w:rsidRPr="00B84711">
              <w:t xml:space="preserve">Mühürleme probu, jeneratörün kontrolü ile güvenli ve kalıcı olacak şekilde damar mühürleme işlemini yapmalıdır. İşlem sırasında probun kullanıldığı anatomik bölge ve çevresindeki dokuların (hayati yapılar olabilir, sinir gibi) termal ısı yayılımından minimal etkilenmesi için dokunun tipine göre uygun akım değerinde ve uygun sürede enerji aktarmalıdır. Yüksek teknolojili elektro-cerrahi sistem kullanılma amacı uygun olarak hassas ölçümleri dokudaki direnç değişikliklerine göre veya çeneler içerisindeki ısı değişimlerine göre eş zamanlı olarak yapabilmeli ve kullanıcıyı yönlendirerek sonucunda olabilecek insan hatalarını minimize etmelidir. Hasta güvenliği için bu kritik karar kullanıcının 5 duyu organına gerek kalmadan cihaz tarafından karar vermelidir. Doku direncinin akımı iletmediği aşamaya ulaşıldığında hasta ve cerrah kullanıcı güvenliği için otomatik olarak akımı kendisi kesmelidir. </w:t>
            </w:r>
          </w:p>
          <w:p w14:paraId="68BD080A" w14:textId="77777777" w:rsidR="000B4A98" w:rsidRPr="00B84711" w:rsidRDefault="000B4A98" w:rsidP="006008BD">
            <w:pPr>
              <w:pStyle w:val="gvdemetni3"/>
              <w:numPr>
                <w:ilvl w:val="0"/>
                <w:numId w:val="1"/>
              </w:numPr>
              <w:spacing w:before="0" w:beforeAutospacing="0" w:line="360" w:lineRule="auto"/>
              <w:ind w:right="340"/>
              <w:jc w:val="both"/>
            </w:pPr>
            <w:r w:rsidRPr="00B84711">
              <w:t xml:space="preserve">Prob, damar mühürleme prensibi ile çalışan cihazın veya probun dokudan aldığı geri bildirim sayesinde, dokunun direncini veya ısısını ölçmeli ve bu işlemi yapabildiğini belgeleyebilmelidir. </w:t>
            </w:r>
          </w:p>
          <w:p w14:paraId="01B5C712" w14:textId="77777777" w:rsidR="00C65ADD" w:rsidRDefault="000B4A98" w:rsidP="00C65ADD">
            <w:pPr>
              <w:pStyle w:val="gvdemetni3"/>
              <w:numPr>
                <w:ilvl w:val="0"/>
                <w:numId w:val="1"/>
              </w:numPr>
              <w:spacing w:before="0" w:beforeAutospacing="0" w:after="120" w:line="360" w:lineRule="auto"/>
              <w:ind w:right="340"/>
              <w:jc w:val="both"/>
            </w:pPr>
            <w:r w:rsidRPr="00B84711">
              <w:t>Cihaz üzerindeki bir kumanda ile en fazla 360</w:t>
            </w:r>
            <w:r w:rsidR="00CE4834" w:rsidRPr="00B84711">
              <w:t>°</w:t>
            </w:r>
            <w:r w:rsidRPr="00B84711">
              <w:t xml:space="preserve"> rotasyon yapabilmelidir</w:t>
            </w:r>
            <w:r w:rsidR="00C65ADD">
              <w:t>.</w:t>
            </w:r>
          </w:p>
          <w:p w14:paraId="2F107C10" w14:textId="5FBA1B4A" w:rsidR="00C65ADD" w:rsidRPr="00C65ADD" w:rsidRDefault="00C65ADD" w:rsidP="00C65ADD">
            <w:pPr>
              <w:pStyle w:val="gvdemetni3"/>
              <w:numPr>
                <w:ilvl w:val="0"/>
                <w:numId w:val="1"/>
              </w:numPr>
              <w:spacing w:before="0" w:beforeAutospacing="0" w:after="120" w:line="360" w:lineRule="auto"/>
              <w:ind w:right="340"/>
              <w:jc w:val="both"/>
            </w:pPr>
            <w:r w:rsidRPr="00C65ADD">
              <w:t>Ürün karşılığı teslim edilecek cihazlarda;</w:t>
            </w:r>
          </w:p>
          <w:p w14:paraId="26744210" w14:textId="77777777" w:rsidR="00C65ADD" w:rsidRDefault="00C65ADD" w:rsidP="00C65ADD">
            <w:pPr>
              <w:pStyle w:val="ListeParagraf"/>
              <w:numPr>
                <w:ilvl w:val="0"/>
                <w:numId w:val="13"/>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Cihaz istenilirse </w:t>
            </w:r>
            <w:proofErr w:type="spellStart"/>
            <w:r w:rsidRPr="00C57777">
              <w:rPr>
                <w:rFonts w:ascii="Times New Roman" w:hAnsi="Times New Roman" w:cs="Times New Roman"/>
                <w:sz w:val="24"/>
                <w:szCs w:val="24"/>
              </w:rPr>
              <w:t>prob</w:t>
            </w:r>
            <w:proofErr w:type="spellEnd"/>
            <w:r w:rsidRPr="00C57777">
              <w:rPr>
                <w:rFonts w:ascii="Times New Roman" w:hAnsi="Times New Roman" w:cs="Times New Roman"/>
                <w:sz w:val="24"/>
                <w:szCs w:val="24"/>
              </w:rPr>
              <w:t xml:space="preserve"> üzerindeki düğme ile elden, istenilirse ayaktan aktif edilebilmelidir.</w:t>
            </w:r>
          </w:p>
          <w:p w14:paraId="551727E4" w14:textId="77777777" w:rsidR="00C65ADD" w:rsidRDefault="00C65ADD" w:rsidP="00C65ADD">
            <w:pPr>
              <w:pStyle w:val="ListeParagraf"/>
              <w:numPr>
                <w:ilvl w:val="0"/>
                <w:numId w:val="13"/>
              </w:numPr>
              <w:spacing w:after="0"/>
              <w:ind w:right="294"/>
              <w:rPr>
                <w:rFonts w:ascii="Times New Roman" w:hAnsi="Times New Roman" w:cs="Times New Roman"/>
                <w:sz w:val="24"/>
                <w:szCs w:val="24"/>
              </w:rPr>
            </w:pPr>
            <w:r w:rsidRPr="00BD2F18">
              <w:rPr>
                <w:rFonts w:ascii="Times New Roman" w:hAnsi="Times New Roman" w:cs="Times New Roman"/>
                <w:sz w:val="24"/>
                <w:szCs w:val="24"/>
              </w:rPr>
              <w:t xml:space="preserve">Cihazda ayak pedalı ve </w:t>
            </w:r>
            <w:proofErr w:type="spellStart"/>
            <w:r w:rsidRPr="00BD2F18">
              <w:rPr>
                <w:rFonts w:ascii="Times New Roman" w:hAnsi="Times New Roman" w:cs="Times New Roman"/>
                <w:sz w:val="24"/>
                <w:szCs w:val="24"/>
              </w:rPr>
              <w:t>probun</w:t>
            </w:r>
            <w:proofErr w:type="spellEnd"/>
            <w:r w:rsidRPr="00BD2F18">
              <w:rPr>
                <w:rFonts w:ascii="Times New Roman" w:hAnsi="Times New Roman" w:cs="Times New Roman"/>
                <w:sz w:val="24"/>
                <w:szCs w:val="24"/>
              </w:rPr>
              <w:t xml:space="preserve"> bağlanacağı çıkış olmalıdır.</w:t>
            </w:r>
          </w:p>
          <w:p w14:paraId="74624BFD" w14:textId="40657754" w:rsidR="00C65ADD" w:rsidRDefault="00C65ADD" w:rsidP="00C65ADD">
            <w:pPr>
              <w:pStyle w:val="ListeParagraf"/>
              <w:numPr>
                <w:ilvl w:val="0"/>
                <w:numId w:val="13"/>
              </w:numPr>
              <w:spacing w:after="0"/>
              <w:ind w:right="294"/>
              <w:rPr>
                <w:rFonts w:ascii="Times New Roman" w:hAnsi="Times New Roman" w:cs="Times New Roman"/>
                <w:sz w:val="24"/>
                <w:szCs w:val="24"/>
              </w:rPr>
            </w:pPr>
            <w:r w:rsidRPr="00BD2F18">
              <w:rPr>
                <w:rFonts w:ascii="Times New Roman" w:hAnsi="Times New Roman" w:cs="Times New Roman"/>
                <w:sz w:val="24"/>
                <w:szCs w:val="24"/>
              </w:rPr>
              <w:t xml:space="preserve">Cihaz bağlantısı için gereken kablo </w:t>
            </w:r>
            <w:proofErr w:type="spellStart"/>
            <w:r w:rsidRPr="00BD2F18">
              <w:rPr>
                <w:rFonts w:ascii="Times New Roman" w:hAnsi="Times New Roman" w:cs="Times New Roman"/>
                <w:sz w:val="24"/>
                <w:szCs w:val="24"/>
              </w:rPr>
              <w:t>probun</w:t>
            </w:r>
            <w:proofErr w:type="spellEnd"/>
            <w:r w:rsidRPr="00BD2F18">
              <w:rPr>
                <w:rFonts w:ascii="Times New Roman" w:hAnsi="Times New Roman" w:cs="Times New Roman"/>
                <w:sz w:val="24"/>
                <w:szCs w:val="24"/>
              </w:rPr>
              <w:t xml:space="preserve"> üzerinde bulunmalıdır. Ekstra herhangi bir kablo ve </w:t>
            </w:r>
            <w:proofErr w:type="spellStart"/>
            <w:r w:rsidRPr="00BD2F18">
              <w:rPr>
                <w:rFonts w:ascii="Times New Roman" w:hAnsi="Times New Roman" w:cs="Times New Roman"/>
                <w:sz w:val="24"/>
                <w:szCs w:val="24"/>
              </w:rPr>
              <w:t>konnektöre</w:t>
            </w:r>
            <w:proofErr w:type="spellEnd"/>
            <w:r w:rsidRPr="00BD2F18">
              <w:rPr>
                <w:rFonts w:ascii="Times New Roman" w:hAnsi="Times New Roman" w:cs="Times New Roman"/>
                <w:sz w:val="24"/>
                <w:szCs w:val="24"/>
              </w:rPr>
              <w:t xml:space="preserve"> ihtiyaç duymamalıdır</w:t>
            </w:r>
            <w:r>
              <w:rPr>
                <w:rFonts w:ascii="Times New Roman" w:hAnsi="Times New Roman" w:cs="Times New Roman"/>
                <w:sz w:val="24"/>
                <w:szCs w:val="24"/>
              </w:rPr>
              <w:t>.</w:t>
            </w:r>
          </w:p>
          <w:p w14:paraId="5CEA4797" w14:textId="77777777" w:rsidR="00C65ADD" w:rsidRDefault="00C65ADD" w:rsidP="00C65ADD">
            <w:pPr>
              <w:pStyle w:val="ListeParagraf"/>
              <w:numPr>
                <w:ilvl w:val="0"/>
                <w:numId w:val="13"/>
              </w:numPr>
              <w:spacing w:after="0"/>
              <w:ind w:right="294"/>
              <w:rPr>
                <w:rFonts w:ascii="Times New Roman" w:hAnsi="Times New Roman" w:cs="Times New Roman"/>
                <w:sz w:val="24"/>
                <w:szCs w:val="24"/>
              </w:rPr>
            </w:pPr>
            <w:r w:rsidRPr="00BD2F18">
              <w:rPr>
                <w:rFonts w:ascii="Times New Roman" w:hAnsi="Times New Roman" w:cs="Times New Roman"/>
                <w:sz w:val="24"/>
                <w:szCs w:val="24"/>
              </w:rPr>
              <w:lastRenderedPageBreak/>
              <w:t>Cihaz istenildiğinde elden, istenildiğinde ayaktan kumanda edilebilmelidir. Cihazın elden kumanda ediliyor ise üstünde bir aktivasyon düğmesi bulunmalıdır.</w:t>
            </w:r>
          </w:p>
          <w:p w14:paraId="2368D6F4" w14:textId="77777777" w:rsidR="00C65ADD" w:rsidRPr="00C65ADD" w:rsidRDefault="00C65ADD" w:rsidP="00C65ADD">
            <w:pPr>
              <w:pStyle w:val="ListeParagraf"/>
              <w:numPr>
                <w:ilvl w:val="0"/>
                <w:numId w:val="13"/>
              </w:numPr>
              <w:spacing w:after="0"/>
              <w:ind w:right="294"/>
              <w:rPr>
                <w:rFonts w:ascii="Times New Roman" w:hAnsi="Times New Roman" w:cs="Times New Roman"/>
                <w:sz w:val="24"/>
                <w:szCs w:val="24"/>
              </w:rPr>
            </w:pPr>
            <w:r w:rsidRPr="00C65ADD">
              <w:rPr>
                <w:rFonts w:ascii="Times New Roman" w:hAnsi="Times New Roman" w:cs="Times New Roman"/>
                <w:sz w:val="24"/>
                <w:szCs w:val="24"/>
              </w:rPr>
              <w:t xml:space="preserve">Cihaz </w:t>
            </w:r>
            <w:proofErr w:type="spellStart"/>
            <w:r w:rsidRPr="00C65ADD">
              <w:rPr>
                <w:rFonts w:ascii="Times New Roman" w:hAnsi="Times New Roman" w:cs="Times New Roman"/>
                <w:sz w:val="24"/>
                <w:szCs w:val="24"/>
              </w:rPr>
              <w:t>probunun</w:t>
            </w:r>
            <w:proofErr w:type="spellEnd"/>
            <w:r w:rsidRPr="00C65ADD">
              <w:rPr>
                <w:rFonts w:ascii="Times New Roman" w:hAnsi="Times New Roman" w:cs="Times New Roman"/>
                <w:sz w:val="24"/>
                <w:szCs w:val="24"/>
              </w:rPr>
              <w:t xml:space="preserve"> üzerindeki polimer materyali çeneleri arasındaki doku sıcaklığının 100 ° geçmesi halinde iletkenliğini kaybetmeli veya 80-110° arasında mühürleme işlemini gerçekleştirmeli, bu şekilde </w:t>
            </w:r>
            <w:proofErr w:type="spellStart"/>
            <w:r w:rsidRPr="00C65ADD">
              <w:rPr>
                <w:rFonts w:ascii="Times New Roman" w:hAnsi="Times New Roman" w:cs="Times New Roman"/>
                <w:sz w:val="24"/>
                <w:szCs w:val="24"/>
              </w:rPr>
              <w:t>termostatik</w:t>
            </w:r>
            <w:proofErr w:type="spellEnd"/>
            <w:r w:rsidRPr="00C65ADD">
              <w:rPr>
                <w:rFonts w:ascii="Times New Roman" w:hAnsi="Times New Roman" w:cs="Times New Roman"/>
                <w:sz w:val="24"/>
                <w:szCs w:val="24"/>
              </w:rPr>
              <w:t xml:space="preserve"> kontrol sağlamalıdır.</w:t>
            </w:r>
          </w:p>
          <w:p w14:paraId="5A9D15BD" w14:textId="000FBE0F" w:rsidR="00C65ADD" w:rsidRPr="00C65ADD" w:rsidRDefault="00C65ADD" w:rsidP="00C65ADD">
            <w:pPr>
              <w:pStyle w:val="ListeParagraf"/>
              <w:numPr>
                <w:ilvl w:val="0"/>
                <w:numId w:val="13"/>
              </w:numPr>
              <w:spacing w:after="0"/>
              <w:ind w:right="294"/>
              <w:rPr>
                <w:rFonts w:ascii="Times New Roman" w:hAnsi="Times New Roman" w:cs="Times New Roman"/>
                <w:sz w:val="24"/>
                <w:szCs w:val="24"/>
              </w:rPr>
            </w:pPr>
            <w:r w:rsidRPr="00C65ADD">
              <w:rPr>
                <w:rFonts w:ascii="Times New Roman" w:hAnsi="Times New Roman" w:cs="Times New Roman"/>
                <w:sz w:val="24"/>
                <w:szCs w:val="24"/>
              </w:rPr>
              <w:t xml:space="preserve"> </w:t>
            </w:r>
            <w:proofErr w:type="spellStart"/>
            <w:r w:rsidRPr="00C65ADD">
              <w:rPr>
                <w:rFonts w:ascii="Times New Roman" w:hAnsi="Times New Roman" w:cs="Times New Roman"/>
                <w:sz w:val="24"/>
                <w:szCs w:val="24"/>
              </w:rPr>
              <w:t>Prob</w:t>
            </w:r>
            <w:proofErr w:type="spellEnd"/>
            <w:r w:rsidRPr="00C65ADD">
              <w:rPr>
                <w:rFonts w:ascii="Times New Roman" w:hAnsi="Times New Roman" w:cs="Times New Roman"/>
                <w:sz w:val="24"/>
                <w:szCs w:val="24"/>
              </w:rPr>
              <w:t xml:space="preserve"> damar mühürleme prensibi ile çalışan cihazın dokudan aldığı geri bildirim sayesinde mühürleme işleminin gerçekleşmediği durumlarda kullanıcıya sesli olarak ve ekranda görsel olarak uyarı vermelidir. </w:t>
            </w:r>
          </w:p>
          <w:p w14:paraId="36EA4A64" w14:textId="2D10F941" w:rsidR="00C65ADD" w:rsidRPr="00C65ADD" w:rsidRDefault="00C65ADD" w:rsidP="00C65ADD">
            <w:pPr>
              <w:spacing w:after="0"/>
              <w:ind w:left="720" w:right="294" w:firstLine="0"/>
              <w:rPr>
                <w:rFonts w:ascii="Times New Roman" w:hAnsi="Times New Roman" w:cs="Times New Roman"/>
                <w:sz w:val="24"/>
                <w:szCs w:val="24"/>
              </w:rPr>
            </w:pPr>
          </w:p>
        </w:tc>
      </w:tr>
      <w:tr w:rsidR="00AF0440" w:rsidRPr="00B84711" w14:paraId="56946032" w14:textId="77777777" w:rsidTr="00D9024D">
        <w:trPr>
          <w:trHeight w:val="1640"/>
        </w:trPr>
        <w:tc>
          <w:tcPr>
            <w:tcW w:w="2007" w:type="dxa"/>
          </w:tcPr>
          <w:p w14:paraId="5F1A82DD" w14:textId="77777777" w:rsidR="00AF0440" w:rsidRPr="00B84711" w:rsidRDefault="00AF0440" w:rsidP="00D9024D">
            <w:pPr>
              <w:pStyle w:val="Balk2"/>
              <w:spacing w:before="0" w:after="120"/>
              <w:ind w:right="340" w:firstLine="0"/>
              <w:rPr>
                <w:rFonts w:cs="Times New Roman"/>
                <w:b/>
                <w:szCs w:val="24"/>
              </w:rPr>
            </w:pPr>
            <w:r w:rsidRPr="00B84711">
              <w:rPr>
                <w:rFonts w:cs="Times New Roman"/>
                <w:b/>
                <w:szCs w:val="24"/>
              </w:rPr>
              <w:lastRenderedPageBreak/>
              <w:t>Genel Hükümler:</w:t>
            </w:r>
          </w:p>
          <w:p w14:paraId="171B5318" w14:textId="77777777" w:rsidR="00AF0440" w:rsidRPr="00B84711" w:rsidRDefault="00AF0440" w:rsidP="00D9024D">
            <w:pPr>
              <w:pStyle w:val="Balk2"/>
              <w:spacing w:before="0" w:after="120"/>
              <w:ind w:left="340" w:right="340" w:hanging="56"/>
              <w:rPr>
                <w:rFonts w:cs="Times New Roman"/>
                <w:b/>
                <w:szCs w:val="24"/>
              </w:rPr>
            </w:pPr>
          </w:p>
        </w:tc>
        <w:tc>
          <w:tcPr>
            <w:tcW w:w="8908" w:type="dxa"/>
            <w:shd w:val="clear" w:color="auto" w:fill="auto"/>
          </w:tcPr>
          <w:p w14:paraId="59996793" w14:textId="77777777" w:rsidR="000965BA" w:rsidRDefault="000965BA" w:rsidP="00B55F52">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6D274FFC" w14:textId="77777777" w:rsidR="000965BA" w:rsidRDefault="000965BA" w:rsidP="00B55F52">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183471BB" w14:textId="77777777" w:rsidR="000965BA" w:rsidRDefault="000965BA" w:rsidP="00B55F52">
            <w:pPr>
              <w:pStyle w:val="gvdemetni3"/>
              <w:numPr>
                <w:ilvl w:val="0"/>
                <w:numId w:val="1"/>
              </w:numPr>
              <w:spacing w:before="0" w:beforeAutospacing="0" w:after="120" w:line="360" w:lineRule="auto"/>
              <w:ind w:right="340"/>
              <w:jc w:val="both"/>
            </w:pPr>
            <w:r>
              <w:t xml:space="preserve">Ürünün sağlık tesisleri tarafından cihaz dahil yapılan taleplerinde: </w:t>
            </w:r>
          </w:p>
          <w:p w14:paraId="2EFBDE17" w14:textId="77777777" w:rsidR="000965BA" w:rsidRPr="00CE7F2D" w:rsidRDefault="000965BA" w:rsidP="00B55F52">
            <w:pPr>
              <w:pStyle w:val="ListeParagraf"/>
              <w:numPr>
                <w:ilvl w:val="1"/>
                <w:numId w:val="1"/>
              </w:numPr>
              <w:pBdr>
                <w:top w:val="nil"/>
                <w:left w:val="nil"/>
                <w:bottom w:val="nil"/>
                <w:right w:val="nil"/>
                <w:between w:val="nil"/>
              </w:pBdr>
              <w:spacing w:before="120" w:after="120"/>
              <w:ind w:right="153"/>
              <w:rPr>
                <w:rFonts w:ascii="Times New Roman" w:eastAsia="Times New Roman" w:hAnsi="Times New Roman" w:cs="Times New Roman"/>
                <w:color w:val="000000"/>
                <w:sz w:val="24"/>
                <w:szCs w:val="24"/>
              </w:rPr>
            </w:pPr>
            <w:r w:rsidRPr="00CE7F2D">
              <w:rPr>
                <w:rFonts w:ascii="Times New Roman" w:hAnsi="Times New Roman" w:cs="Times New Roman"/>
                <w:color w:val="000000" w:themeColor="text1"/>
                <w:sz w:val="24"/>
                <w:szCs w:val="24"/>
              </w:rPr>
              <w:t>Ürünün kablolu olan türünde, yüklenici firma ürünü ile uyumlu 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 xml:space="preserve">cihazı ve her 50 adet </w:t>
            </w:r>
            <w:proofErr w:type="spellStart"/>
            <w:r w:rsidRPr="00CE7F2D">
              <w:rPr>
                <w:rFonts w:ascii="Times New Roman" w:hAnsi="Times New Roman" w:cs="Times New Roman"/>
                <w:color w:val="000000" w:themeColor="text1"/>
                <w:sz w:val="24"/>
                <w:szCs w:val="24"/>
              </w:rPr>
              <w:t>prob</w:t>
            </w:r>
            <w:proofErr w:type="spellEnd"/>
            <w:r w:rsidRPr="00CE7F2D">
              <w:rPr>
                <w:rFonts w:ascii="Times New Roman" w:hAnsi="Times New Roman" w:cs="Times New Roman"/>
                <w:color w:val="000000" w:themeColor="text1"/>
                <w:sz w:val="24"/>
                <w:szCs w:val="24"/>
              </w:rPr>
              <w:t xml:space="preserve"> için 1 (bir) adet el tutacı/</w:t>
            </w:r>
            <w:proofErr w:type="spellStart"/>
            <w:r w:rsidRPr="00CE7F2D">
              <w:rPr>
                <w:rFonts w:ascii="Times New Roman" w:hAnsi="Times New Roman" w:cs="Times New Roman"/>
                <w:color w:val="000000" w:themeColor="text1"/>
                <w:sz w:val="24"/>
                <w:szCs w:val="24"/>
              </w:rPr>
              <w:t>transducer</w:t>
            </w:r>
            <w:proofErr w:type="spellEnd"/>
            <w:r w:rsidRPr="00CE7F2D">
              <w:rPr>
                <w:rFonts w:ascii="Times New Roman" w:hAnsi="Times New Roman" w:cs="Times New Roman"/>
                <w:color w:val="000000" w:themeColor="text1"/>
                <w:sz w:val="24"/>
                <w:szCs w:val="24"/>
              </w:rPr>
              <w:t xml:space="preserve"> kullanıma bırakmalıdır.</w:t>
            </w:r>
          </w:p>
          <w:p w14:paraId="0F83D2F4" w14:textId="6D59718F" w:rsidR="000965BA" w:rsidRDefault="000965BA" w:rsidP="00B55F52">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BD647B">
              <w:rPr>
                <w:rFonts w:ascii="Times New Roman" w:hAnsi="Times New Roman" w:cs="Times New Roman"/>
                <w:color w:val="000000" w:themeColor="text1"/>
                <w:sz w:val="24"/>
                <w:szCs w:val="24"/>
              </w:rPr>
              <w:t xml:space="preserve">Ürünün kablosuz türünde, yüklenici firma her 50 adet </w:t>
            </w:r>
            <w:proofErr w:type="spellStart"/>
            <w:r w:rsidRPr="00BD647B">
              <w:rPr>
                <w:rFonts w:ascii="Times New Roman" w:hAnsi="Times New Roman" w:cs="Times New Roman"/>
                <w:color w:val="000000" w:themeColor="text1"/>
                <w:sz w:val="24"/>
                <w:szCs w:val="24"/>
              </w:rPr>
              <w:t>prob</w:t>
            </w:r>
            <w:proofErr w:type="spellEnd"/>
            <w:r w:rsidRPr="00BD647B">
              <w:rPr>
                <w:rFonts w:ascii="Times New Roman" w:hAnsi="Times New Roman" w:cs="Times New Roman"/>
                <w:color w:val="000000" w:themeColor="text1"/>
                <w:sz w:val="24"/>
                <w:szCs w:val="24"/>
              </w:rPr>
              <w:t xml:space="preserve"> için</w:t>
            </w:r>
            <w:r>
              <w:rPr>
                <w:rFonts w:ascii="Times New Roman" w:hAnsi="Times New Roman" w:cs="Times New Roman"/>
                <w:color w:val="000000" w:themeColor="text1"/>
                <w:sz w:val="24"/>
                <w:szCs w:val="24"/>
              </w:rPr>
              <w:t xml:space="preserve"> </w:t>
            </w:r>
            <w:r w:rsidRPr="00CE7F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cihazı</w:t>
            </w:r>
            <w:r>
              <w:rPr>
                <w:rFonts w:ascii="Times New Roman" w:hAnsi="Times New Roman" w:cs="Times New Roman"/>
                <w:color w:val="000000" w:themeColor="text1"/>
                <w:sz w:val="24"/>
                <w:szCs w:val="24"/>
              </w:rPr>
              <w:t>,</w:t>
            </w:r>
            <w:r w:rsidRPr="00BD647B">
              <w:rPr>
                <w:rFonts w:ascii="Times New Roman" w:hAnsi="Times New Roman" w:cs="Times New Roman"/>
                <w:color w:val="000000" w:themeColor="text1"/>
                <w:sz w:val="24"/>
                <w:szCs w:val="24"/>
              </w:rPr>
              <w:t xml:space="preserve"> 1 </w:t>
            </w:r>
            <w:proofErr w:type="spellStart"/>
            <w:r w:rsidRPr="00BD647B">
              <w:rPr>
                <w:rFonts w:ascii="Times New Roman" w:hAnsi="Times New Roman" w:cs="Times New Roman"/>
                <w:color w:val="000000" w:themeColor="text1"/>
                <w:sz w:val="24"/>
                <w:szCs w:val="24"/>
              </w:rPr>
              <w:t>jenaratör</w:t>
            </w:r>
            <w:proofErr w:type="spellEnd"/>
            <w:r w:rsidRPr="00BD647B">
              <w:rPr>
                <w:rFonts w:ascii="Times New Roman" w:hAnsi="Times New Roman" w:cs="Times New Roman"/>
                <w:color w:val="000000" w:themeColor="text1"/>
                <w:sz w:val="24"/>
                <w:szCs w:val="24"/>
              </w:rPr>
              <w:t>, 1 batarya ve cihaz sayısı ile uyumlu şarj cihazı ile birlikte kullanıma bırakılmalıdır.</w:t>
            </w:r>
          </w:p>
          <w:p w14:paraId="1B667AA1" w14:textId="11ACDD06" w:rsidR="00B55F52" w:rsidRPr="00B55F52" w:rsidRDefault="00B55F52" w:rsidP="00B55F52">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DA6B63">
              <w:rPr>
                <w:rFonts w:ascii="Times New Roman" w:hAnsi="Times New Roman" w:cs="Times New Roman"/>
                <w:color w:val="000000" w:themeColor="text1"/>
                <w:sz w:val="24"/>
                <w:szCs w:val="24"/>
              </w:rPr>
              <w:t xml:space="preserve">Yüklenici firma mevcut cihazlarda arıza olması halinde, hastane arıza durumunu bildirdiği an itibariyle </w:t>
            </w:r>
            <w:r>
              <w:rPr>
                <w:rFonts w:ascii="Times New Roman" w:hAnsi="Times New Roman" w:cs="Times New Roman"/>
                <w:color w:val="000000" w:themeColor="text1"/>
                <w:sz w:val="24"/>
                <w:szCs w:val="24"/>
              </w:rPr>
              <w:t>24</w:t>
            </w:r>
            <w:r w:rsidRPr="00DA6B63">
              <w:rPr>
                <w:rFonts w:ascii="Times New Roman" w:hAnsi="Times New Roman" w:cs="Times New Roman"/>
                <w:color w:val="000000" w:themeColor="text1"/>
                <w:sz w:val="24"/>
                <w:szCs w:val="24"/>
              </w:rPr>
              <w:t xml:space="preserve"> saat içerisinde arızalı cihaz teslim alarak, yerine yeni cihaz teslim etmelidir.</w:t>
            </w:r>
          </w:p>
          <w:p w14:paraId="4F408FC4" w14:textId="77777777" w:rsidR="000965BA" w:rsidRPr="000E4572" w:rsidRDefault="000965BA" w:rsidP="00B55F52">
            <w:pPr>
              <w:pStyle w:val="gvdemetni3"/>
              <w:numPr>
                <w:ilvl w:val="0"/>
                <w:numId w:val="1"/>
              </w:numPr>
              <w:spacing w:before="0" w:beforeAutospacing="0" w:after="0" w:afterAutospacing="0" w:line="360" w:lineRule="auto"/>
              <w:ind w:right="294"/>
              <w:jc w:val="both"/>
            </w:pPr>
            <w:r w:rsidRPr="000E4572">
              <w:rPr>
                <w:color w:val="000000" w:themeColor="text1"/>
              </w:rPr>
              <w:t>Cihazlar hizmet malı olarak ve tıbbi sarflar bitene kadar kurumda kalacaktır.</w:t>
            </w:r>
          </w:p>
          <w:p w14:paraId="1C7F3156" w14:textId="1D10E28B" w:rsidR="00B84711" w:rsidRPr="00B84711" w:rsidRDefault="000965BA" w:rsidP="00B55F52">
            <w:pPr>
              <w:pStyle w:val="gvdemetni3"/>
              <w:numPr>
                <w:ilvl w:val="0"/>
                <w:numId w:val="1"/>
              </w:numPr>
              <w:spacing w:before="0" w:beforeAutospacing="0" w:after="0" w:afterAutospacing="0" w:line="360" w:lineRule="auto"/>
              <w:ind w:right="294"/>
              <w:jc w:val="both"/>
            </w:pPr>
            <w:r w:rsidRPr="000E4572">
              <w:rPr>
                <w:color w:val="000000" w:themeColor="text1"/>
              </w:rPr>
              <w:t xml:space="preserve">Cihaz mülkiyeti, bakımı, kalibrasyonu ve onarım sorumluluğu </w:t>
            </w:r>
            <w:proofErr w:type="spellStart"/>
            <w:r w:rsidRPr="000E4572">
              <w:rPr>
                <w:color w:val="000000" w:themeColor="text1"/>
              </w:rPr>
              <w:t>problar</w:t>
            </w:r>
            <w:proofErr w:type="spellEnd"/>
            <w:r w:rsidRPr="000E4572">
              <w:rPr>
                <w:color w:val="000000" w:themeColor="text1"/>
              </w:rPr>
              <w:t xml:space="preserve"> tüketilene kadar yüklenici firmaya ait olmalıdır.</w:t>
            </w:r>
          </w:p>
        </w:tc>
      </w:tr>
    </w:tbl>
    <w:p w14:paraId="153B4199" w14:textId="77777777" w:rsidR="00AF0440" w:rsidRPr="00B84711" w:rsidRDefault="00AF0440" w:rsidP="00D9024D">
      <w:pPr>
        <w:spacing w:after="0"/>
        <w:ind w:left="340" w:right="340" w:hanging="56"/>
        <w:rPr>
          <w:rFonts w:ascii="Times New Roman" w:hAnsi="Times New Roman" w:cs="Times New Roman"/>
          <w:sz w:val="24"/>
          <w:szCs w:val="24"/>
        </w:rPr>
      </w:pPr>
    </w:p>
    <w:sectPr w:rsidR="00AF0440" w:rsidRPr="00B84711" w:rsidSect="00DC74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1FB6" w14:textId="77777777" w:rsidR="001C0169" w:rsidRDefault="001C0169" w:rsidP="00AF0440">
      <w:pPr>
        <w:spacing w:after="0" w:line="240" w:lineRule="auto"/>
      </w:pPr>
      <w:r>
        <w:separator/>
      </w:r>
    </w:p>
  </w:endnote>
  <w:endnote w:type="continuationSeparator" w:id="0">
    <w:p w14:paraId="7612B19E" w14:textId="77777777" w:rsidR="001C0169" w:rsidRDefault="001C0169"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47DF" w14:textId="77777777" w:rsidR="0036520E" w:rsidRDefault="003652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471394"/>
      <w:docPartObj>
        <w:docPartGallery w:val="Page Numbers (Bottom of Page)"/>
        <w:docPartUnique/>
      </w:docPartObj>
    </w:sdtPr>
    <w:sdtEndPr/>
    <w:sdtContent>
      <w:p w14:paraId="082C971C" w14:textId="77777777" w:rsidR="00A97295" w:rsidRDefault="00DC7441">
        <w:pPr>
          <w:pStyle w:val="AltBilgi"/>
          <w:jc w:val="center"/>
        </w:pPr>
        <w:r>
          <w:fldChar w:fldCharType="begin"/>
        </w:r>
        <w:r w:rsidR="00A97295">
          <w:instrText>PAGE   \* MERGEFORMAT</w:instrText>
        </w:r>
        <w:r>
          <w:fldChar w:fldCharType="separate"/>
        </w:r>
        <w:r w:rsidR="00ED1827">
          <w:rPr>
            <w:noProof/>
          </w:rPr>
          <w:t>4</w:t>
        </w:r>
        <w:r>
          <w:fldChar w:fldCharType="end"/>
        </w:r>
      </w:p>
    </w:sdtContent>
  </w:sdt>
  <w:p w14:paraId="31ADC18C" w14:textId="77777777" w:rsidR="00A97295" w:rsidRDefault="00A9729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5F49" w14:textId="77777777" w:rsidR="0036520E" w:rsidRDefault="003652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CE85" w14:textId="77777777" w:rsidR="001C0169" w:rsidRDefault="001C0169" w:rsidP="00AF0440">
      <w:pPr>
        <w:spacing w:after="0" w:line="240" w:lineRule="auto"/>
      </w:pPr>
      <w:r>
        <w:separator/>
      </w:r>
    </w:p>
  </w:footnote>
  <w:footnote w:type="continuationSeparator" w:id="0">
    <w:p w14:paraId="53DABF14" w14:textId="77777777" w:rsidR="001C0169" w:rsidRDefault="001C0169"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8184" w14:textId="77777777" w:rsidR="0036520E" w:rsidRDefault="003652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8204" w14:textId="267D3ACB" w:rsidR="00AF0440" w:rsidRPr="00CE43F3" w:rsidRDefault="003D622F" w:rsidP="003D622F">
    <w:pPr>
      <w:pStyle w:val="stBilgi"/>
      <w:ind w:firstLine="0"/>
      <w:rPr>
        <w:b/>
      </w:rPr>
    </w:pPr>
    <w:r w:rsidRPr="00CE43F3">
      <w:rPr>
        <w:rFonts w:ascii="Times New Roman" w:eastAsia="Times New Roman" w:hAnsi="Times New Roman" w:cs="Times New Roman"/>
        <w:b/>
        <w:color w:val="000000"/>
        <w:sz w:val="24"/>
        <w:szCs w:val="24"/>
        <w:lang w:eastAsia="tr-TR"/>
      </w:rPr>
      <w:t>SMT1</w:t>
    </w:r>
    <w:r w:rsidR="003E60A0" w:rsidRPr="00CE43F3">
      <w:rPr>
        <w:rFonts w:ascii="Times New Roman" w:eastAsia="Times New Roman" w:hAnsi="Times New Roman" w:cs="Times New Roman"/>
        <w:b/>
        <w:color w:val="000000"/>
        <w:sz w:val="24"/>
        <w:szCs w:val="24"/>
        <w:lang w:eastAsia="tr-TR"/>
      </w:rPr>
      <w:t>227</w:t>
    </w:r>
    <w:r w:rsidR="00FD4192">
      <w:rPr>
        <w:rFonts w:ascii="Times New Roman" w:eastAsia="Times New Roman" w:hAnsi="Times New Roman" w:cs="Times New Roman"/>
        <w:b/>
        <w:color w:val="000000"/>
        <w:sz w:val="24"/>
        <w:szCs w:val="24"/>
        <w:lang w:eastAsia="tr-TR"/>
      </w:rPr>
      <w:t xml:space="preserve"> </w:t>
    </w:r>
    <w:r w:rsidR="003E60A0" w:rsidRPr="00CE43F3">
      <w:rPr>
        <w:rFonts w:ascii="Times New Roman" w:eastAsia="Times New Roman" w:hAnsi="Times New Roman" w:cs="Times New Roman"/>
        <w:b/>
        <w:color w:val="000000"/>
        <w:sz w:val="24"/>
        <w:szCs w:val="24"/>
        <w:lang w:eastAsia="tr-TR"/>
      </w:rPr>
      <w:t>DAMAR KAPAMA VE KESME PROBU, LAPAROSKOPİK</w:t>
    </w:r>
    <w:r w:rsidR="00DF38B3">
      <w:rPr>
        <w:rFonts w:ascii="Times New Roman" w:eastAsia="Times New Roman" w:hAnsi="Times New Roman" w:cs="Times New Roman"/>
        <w:b/>
        <w:color w:val="000000"/>
        <w:sz w:val="24"/>
        <w:szCs w:val="24"/>
        <w:lang w:eastAsia="tr-TR"/>
      </w:rPr>
      <w:t>,CİHAZ DAHİL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1439" w14:textId="77777777" w:rsidR="0036520E" w:rsidRDefault="003652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3E16"/>
    <w:multiLevelType w:val="hybridMultilevel"/>
    <w:tmpl w:val="3918BF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B3D5B51"/>
    <w:multiLevelType w:val="hybridMultilevel"/>
    <w:tmpl w:val="12F23F46"/>
    <w:lvl w:ilvl="0" w:tplc="041F0001">
      <w:start w:val="1"/>
      <w:numFmt w:val="bullet"/>
      <w:lvlText w:val=""/>
      <w:lvlJc w:val="left"/>
      <w:pPr>
        <w:ind w:left="1363" w:hanging="360"/>
      </w:pPr>
      <w:rPr>
        <w:rFonts w:ascii="Symbol" w:hAnsi="Symbol" w:hint="default"/>
      </w:rPr>
    </w:lvl>
    <w:lvl w:ilvl="1" w:tplc="041F0003" w:tentative="1">
      <w:start w:val="1"/>
      <w:numFmt w:val="bullet"/>
      <w:lvlText w:val="o"/>
      <w:lvlJc w:val="left"/>
      <w:pPr>
        <w:ind w:left="2083" w:hanging="360"/>
      </w:pPr>
      <w:rPr>
        <w:rFonts w:ascii="Courier New" w:hAnsi="Courier New" w:cs="Courier New" w:hint="default"/>
      </w:rPr>
    </w:lvl>
    <w:lvl w:ilvl="2" w:tplc="041F0005" w:tentative="1">
      <w:start w:val="1"/>
      <w:numFmt w:val="bullet"/>
      <w:lvlText w:val=""/>
      <w:lvlJc w:val="left"/>
      <w:pPr>
        <w:ind w:left="2803" w:hanging="360"/>
      </w:pPr>
      <w:rPr>
        <w:rFonts w:ascii="Wingdings" w:hAnsi="Wingdings" w:hint="default"/>
      </w:rPr>
    </w:lvl>
    <w:lvl w:ilvl="3" w:tplc="041F0001" w:tentative="1">
      <w:start w:val="1"/>
      <w:numFmt w:val="bullet"/>
      <w:lvlText w:val=""/>
      <w:lvlJc w:val="left"/>
      <w:pPr>
        <w:ind w:left="3523" w:hanging="360"/>
      </w:pPr>
      <w:rPr>
        <w:rFonts w:ascii="Symbol" w:hAnsi="Symbol" w:hint="default"/>
      </w:rPr>
    </w:lvl>
    <w:lvl w:ilvl="4" w:tplc="041F0003" w:tentative="1">
      <w:start w:val="1"/>
      <w:numFmt w:val="bullet"/>
      <w:lvlText w:val="o"/>
      <w:lvlJc w:val="left"/>
      <w:pPr>
        <w:ind w:left="4243" w:hanging="360"/>
      </w:pPr>
      <w:rPr>
        <w:rFonts w:ascii="Courier New" w:hAnsi="Courier New" w:cs="Courier New" w:hint="default"/>
      </w:rPr>
    </w:lvl>
    <w:lvl w:ilvl="5" w:tplc="041F0005" w:tentative="1">
      <w:start w:val="1"/>
      <w:numFmt w:val="bullet"/>
      <w:lvlText w:val=""/>
      <w:lvlJc w:val="left"/>
      <w:pPr>
        <w:ind w:left="4963" w:hanging="360"/>
      </w:pPr>
      <w:rPr>
        <w:rFonts w:ascii="Wingdings" w:hAnsi="Wingdings" w:hint="default"/>
      </w:rPr>
    </w:lvl>
    <w:lvl w:ilvl="6" w:tplc="041F0001" w:tentative="1">
      <w:start w:val="1"/>
      <w:numFmt w:val="bullet"/>
      <w:lvlText w:val=""/>
      <w:lvlJc w:val="left"/>
      <w:pPr>
        <w:ind w:left="5683" w:hanging="360"/>
      </w:pPr>
      <w:rPr>
        <w:rFonts w:ascii="Symbol" w:hAnsi="Symbol" w:hint="default"/>
      </w:rPr>
    </w:lvl>
    <w:lvl w:ilvl="7" w:tplc="041F0003" w:tentative="1">
      <w:start w:val="1"/>
      <w:numFmt w:val="bullet"/>
      <w:lvlText w:val="o"/>
      <w:lvlJc w:val="left"/>
      <w:pPr>
        <w:ind w:left="6403" w:hanging="360"/>
      </w:pPr>
      <w:rPr>
        <w:rFonts w:ascii="Courier New" w:hAnsi="Courier New" w:cs="Courier New" w:hint="default"/>
      </w:rPr>
    </w:lvl>
    <w:lvl w:ilvl="8" w:tplc="041F0005" w:tentative="1">
      <w:start w:val="1"/>
      <w:numFmt w:val="bullet"/>
      <w:lvlText w:val=""/>
      <w:lvlJc w:val="left"/>
      <w:pPr>
        <w:ind w:left="7123" w:hanging="360"/>
      </w:pPr>
      <w:rPr>
        <w:rFonts w:ascii="Wingdings" w:hAnsi="Wingdings" w:hint="default"/>
      </w:rPr>
    </w:lvl>
  </w:abstractNum>
  <w:abstractNum w:abstractNumId="2" w15:restartNumberingAfterBreak="0">
    <w:nsid w:val="14053AFE"/>
    <w:multiLevelType w:val="hybridMultilevel"/>
    <w:tmpl w:val="D0B2E6A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BBC3E06"/>
    <w:multiLevelType w:val="hybridMultilevel"/>
    <w:tmpl w:val="00AAF0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CD2C99"/>
    <w:multiLevelType w:val="hybridMultilevel"/>
    <w:tmpl w:val="52F88A20"/>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5" w15:restartNumberingAfterBreak="0">
    <w:nsid w:val="2E0B13EE"/>
    <w:multiLevelType w:val="hybridMultilevel"/>
    <w:tmpl w:val="2DA209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7D516B6"/>
    <w:multiLevelType w:val="hybridMultilevel"/>
    <w:tmpl w:val="F3709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3567AE3"/>
    <w:multiLevelType w:val="hybridMultilevel"/>
    <w:tmpl w:val="78F25606"/>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8" w15:restartNumberingAfterBreak="0">
    <w:nsid w:val="57C42FD7"/>
    <w:multiLevelType w:val="hybridMultilevel"/>
    <w:tmpl w:val="E348F7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C54989"/>
    <w:multiLevelType w:val="hybridMultilevel"/>
    <w:tmpl w:val="ACF2554A"/>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0" w15:restartNumberingAfterBreak="0">
    <w:nsid w:val="6D750232"/>
    <w:multiLevelType w:val="hybridMultilevel"/>
    <w:tmpl w:val="3272B83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981B75"/>
    <w:multiLevelType w:val="hybridMultilevel"/>
    <w:tmpl w:val="3AE25E82"/>
    <w:lvl w:ilvl="0" w:tplc="041F0019">
      <w:start w:val="1"/>
      <w:numFmt w:val="lowerLetter"/>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2" w15:restartNumberingAfterBreak="0">
    <w:nsid w:val="73794591"/>
    <w:multiLevelType w:val="hybridMultilevel"/>
    <w:tmpl w:val="E7404A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EC19A1"/>
    <w:multiLevelType w:val="hybridMultilevel"/>
    <w:tmpl w:val="5E96364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8"/>
  </w:num>
  <w:num w:numId="6">
    <w:abstractNumId w:val="1"/>
  </w:num>
  <w:num w:numId="7">
    <w:abstractNumId w:val="0"/>
  </w:num>
  <w:num w:numId="8">
    <w:abstractNumId w:val="4"/>
  </w:num>
  <w:num w:numId="9">
    <w:abstractNumId w:val="9"/>
  </w:num>
  <w:num w:numId="10">
    <w:abstractNumId w:val="11"/>
  </w:num>
  <w:num w:numId="11">
    <w:abstractNumId w:val="12"/>
  </w:num>
  <w:num w:numId="12">
    <w:abstractNumId w:val="13"/>
  </w:num>
  <w:num w:numId="13">
    <w:abstractNumId w:val="2"/>
  </w:num>
  <w:num w:numId="1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CB"/>
    <w:rsid w:val="000020BE"/>
    <w:rsid w:val="000022B5"/>
    <w:rsid w:val="0000690E"/>
    <w:rsid w:val="00010583"/>
    <w:rsid w:val="000108F9"/>
    <w:rsid w:val="00013254"/>
    <w:rsid w:val="0001339D"/>
    <w:rsid w:val="00014D04"/>
    <w:rsid w:val="000212E3"/>
    <w:rsid w:val="000216CC"/>
    <w:rsid w:val="00023439"/>
    <w:rsid w:val="00023AC1"/>
    <w:rsid w:val="00025EFE"/>
    <w:rsid w:val="000303A0"/>
    <w:rsid w:val="000304AD"/>
    <w:rsid w:val="000308FD"/>
    <w:rsid w:val="00031685"/>
    <w:rsid w:val="00033155"/>
    <w:rsid w:val="00033F6C"/>
    <w:rsid w:val="00035FC9"/>
    <w:rsid w:val="0004764E"/>
    <w:rsid w:val="00057BB1"/>
    <w:rsid w:val="00063590"/>
    <w:rsid w:val="00063E5E"/>
    <w:rsid w:val="00065773"/>
    <w:rsid w:val="00066C79"/>
    <w:rsid w:val="0007797A"/>
    <w:rsid w:val="0008346A"/>
    <w:rsid w:val="00085090"/>
    <w:rsid w:val="00092DC8"/>
    <w:rsid w:val="000944C5"/>
    <w:rsid w:val="000965BA"/>
    <w:rsid w:val="000A3794"/>
    <w:rsid w:val="000A68DF"/>
    <w:rsid w:val="000A70D0"/>
    <w:rsid w:val="000A7218"/>
    <w:rsid w:val="000B06EE"/>
    <w:rsid w:val="000B29B4"/>
    <w:rsid w:val="000B3D42"/>
    <w:rsid w:val="000B4A98"/>
    <w:rsid w:val="000B524F"/>
    <w:rsid w:val="000B630B"/>
    <w:rsid w:val="000B678E"/>
    <w:rsid w:val="000B688D"/>
    <w:rsid w:val="000C161C"/>
    <w:rsid w:val="000C19D5"/>
    <w:rsid w:val="000C231E"/>
    <w:rsid w:val="000C63E7"/>
    <w:rsid w:val="000D5492"/>
    <w:rsid w:val="000E1CA1"/>
    <w:rsid w:val="000F208F"/>
    <w:rsid w:val="000F3F73"/>
    <w:rsid w:val="000F4AD0"/>
    <w:rsid w:val="000F6923"/>
    <w:rsid w:val="00101470"/>
    <w:rsid w:val="00102F51"/>
    <w:rsid w:val="00112809"/>
    <w:rsid w:val="00116561"/>
    <w:rsid w:val="001167D9"/>
    <w:rsid w:val="00116F07"/>
    <w:rsid w:val="00120571"/>
    <w:rsid w:val="00120FF9"/>
    <w:rsid w:val="00122338"/>
    <w:rsid w:val="0012244A"/>
    <w:rsid w:val="00122DA1"/>
    <w:rsid w:val="00123967"/>
    <w:rsid w:val="0012437A"/>
    <w:rsid w:val="00127C0E"/>
    <w:rsid w:val="00127D33"/>
    <w:rsid w:val="001315D1"/>
    <w:rsid w:val="001344A7"/>
    <w:rsid w:val="00134AC2"/>
    <w:rsid w:val="00136548"/>
    <w:rsid w:val="001378BB"/>
    <w:rsid w:val="00140B35"/>
    <w:rsid w:val="001467D1"/>
    <w:rsid w:val="001530CF"/>
    <w:rsid w:val="00155B8C"/>
    <w:rsid w:val="00155F23"/>
    <w:rsid w:val="001569DF"/>
    <w:rsid w:val="00156F34"/>
    <w:rsid w:val="00157657"/>
    <w:rsid w:val="00161B34"/>
    <w:rsid w:val="00171759"/>
    <w:rsid w:val="00173D2A"/>
    <w:rsid w:val="0017423A"/>
    <w:rsid w:val="00175662"/>
    <w:rsid w:val="00183EB9"/>
    <w:rsid w:val="001864EB"/>
    <w:rsid w:val="001878B3"/>
    <w:rsid w:val="00187A19"/>
    <w:rsid w:val="00190255"/>
    <w:rsid w:val="00190F09"/>
    <w:rsid w:val="001A1DC9"/>
    <w:rsid w:val="001A36FC"/>
    <w:rsid w:val="001A4241"/>
    <w:rsid w:val="001B0B6D"/>
    <w:rsid w:val="001B17D5"/>
    <w:rsid w:val="001B2FF5"/>
    <w:rsid w:val="001B4152"/>
    <w:rsid w:val="001B566D"/>
    <w:rsid w:val="001B65B3"/>
    <w:rsid w:val="001B68FF"/>
    <w:rsid w:val="001C0169"/>
    <w:rsid w:val="001C04A8"/>
    <w:rsid w:val="001C49DC"/>
    <w:rsid w:val="001C5136"/>
    <w:rsid w:val="001C5444"/>
    <w:rsid w:val="001C603D"/>
    <w:rsid w:val="001C689A"/>
    <w:rsid w:val="001C7E92"/>
    <w:rsid w:val="001D30FF"/>
    <w:rsid w:val="001D5E4F"/>
    <w:rsid w:val="001E2126"/>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47E22"/>
    <w:rsid w:val="00252D8E"/>
    <w:rsid w:val="00260C3D"/>
    <w:rsid w:val="00261B30"/>
    <w:rsid w:val="00262AAF"/>
    <w:rsid w:val="00265004"/>
    <w:rsid w:val="002668BB"/>
    <w:rsid w:val="00272C5E"/>
    <w:rsid w:val="00274B71"/>
    <w:rsid w:val="00275AEC"/>
    <w:rsid w:val="00280F1C"/>
    <w:rsid w:val="00281632"/>
    <w:rsid w:val="00281FB6"/>
    <w:rsid w:val="00284492"/>
    <w:rsid w:val="00284A03"/>
    <w:rsid w:val="00284F18"/>
    <w:rsid w:val="00291D27"/>
    <w:rsid w:val="00294011"/>
    <w:rsid w:val="00295AA0"/>
    <w:rsid w:val="002A4FD6"/>
    <w:rsid w:val="002A574A"/>
    <w:rsid w:val="002A597A"/>
    <w:rsid w:val="002A5A7F"/>
    <w:rsid w:val="002B1EA0"/>
    <w:rsid w:val="002B632D"/>
    <w:rsid w:val="002B66BF"/>
    <w:rsid w:val="002B7609"/>
    <w:rsid w:val="002B7EF0"/>
    <w:rsid w:val="002C1066"/>
    <w:rsid w:val="002C1AF2"/>
    <w:rsid w:val="002C6D82"/>
    <w:rsid w:val="002D33CD"/>
    <w:rsid w:val="002D46A6"/>
    <w:rsid w:val="002D4FB5"/>
    <w:rsid w:val="002D5440"/>
    <w:rsid w:val="002D5534"/>
    <w:rsid w:val="002D70B5"/>
    <w:rsid w:val="002E2192"/>
    <w:rsid w:val="002E30CF"/>
    <w:rsid w:val="002F68A1"/>
    <w:rsid w:val="002F7347"/>
    <w:rsid w:val="00307B2B"/>
    <w:rsid w:val="00310E51"/>
    <w:rsid w:val="00311833"/>
    <w:rsid w:val="00311FE9"/>
    <w:rsid w:val="00312840"/>
    <w:rsid w:val="003137EE"/>
    <w:rsid w:val="00317DD4"/>
    <w:rsid w:val="00321A46"/>
    <w:rsid w:val="0032483A"/>
    <w:rsid w:val="003268FB"/>
    <w:rsid w:val="00333CE4"/>
    <w:rsid w:val="00334B4E"/>
    <w:rsid w:val="00337EC7"/>
    <w:rsid w:val="00341D1C"/>
    <w:rsid w:val="0034332B"/>
    <w:rsid w:val="003462C1"/>
    <w:rsid w:val="00346933"/>
    <w:rsid w:val="00346F18"/>
    <w:rsid w:val="003503A4"/>
    <w:rsid w:val="00350FD3"/>
    <w:rsid w:val="00354245"/>
    <w:rsid w:val="00360142"/>
    <w:rsid w:val="00361869"/>
    <w:rsid w:val="003642F3"/>
    <w:rsid w:val="0036520E"/>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9795F"/>
    <w:rsid w:val="003A561A"/>
    <w:rsid w:val="003A6A77"/>
    <w:rsid w:val="003A7BF7"/>
    <w:rsid w:val="003B5B2A"/>
    <w:rsid w:val="003C38CF"/>
    <w:rsid w:val="003C6786"/>
    <w:rsid w:val="003C73FC"/>
    <w:rsid w:val="003D1DE1"/>
    <w:rsid w:val="003D23D5"/>
    <w:rsid w:val="003D33C7"/>
    <w:rsid w:val="003D5337"/>
    <w:rsid w:val="003D622F"/>
    <w:rsid w:val="003E3563"/>
    <w:rsid w:val="003E5D93"/>
    <w:rsid w:val="003E60A0"/>
    <w:rsid w:val="003E7F71"/>
    <w:rsid w:val="003F2170"/>
    <w:rsid w:val="003F2D1E"/>
    <w:rsid w:val="003F5DC3"/>
    <w:rsid w:val="003F66C1"/>
    <w:rsid w:val="003F7E7B"/>
    <w:rsid w:val="00402F72"/>
    <w:rsid w:val="00404269"/>
    <w:rsid w:val="004060EB"/>
    <w:rsid w:val="004122AA"/>
    <w:rsid w:val="004175BD"/>
    <w:rsid w:val="00420EA7"/>
    <w:rsid w:val="00421AFD"/>
    <w:rsid w:val="0042521A"/>
    <w:rsid w:val="00426D56"/>
    <w:rsid w:val="004330A4"/>
    <w:rsid w:val="004338D3"/>
    <w:rsid w:val="00433EC4"/>
    <w:rsid w:val="00437E78"/>
    <w:rsid w:val="00440499"/>
    <w:rsid w:val="004447BB"/>
    <w:rsid w:val="00446FAF"/>
    <w:rsid w:val="00453CCA"/>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B76A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1392D"/>
    <w:rsid w:val="00516AB9"/>
    <w:rsid w:val="0052151D"/>
    <w:rsid w:val="00525132"/>
    <w:rsid w:val="00530AFE"/>
    <w:rsid w:val="00531455"/>
    <w:rsid w:val="00540A2E"/>
    <w:rsid w:val="00544031"/>
    <w:rsid w:val="0054486C"/>
    <w:rsid w:val="00547DF5"/>
    <w:rsid w:val="005546E4"/>
    <w:rsid w:val="00554D2C"/>
    <w:rsid w:val="00561394"/>
    <w:rsid w:val="00573055"/>
    <w:rsid w:val="0057490E"/>
    <w:rsid w:val="00576D0A"/>
    <w:rsid w:val="00577AE8"/>
    <w:rsid w:val="00577EDD"/>
    <w:rsid w:val="00580E8F"/>
    <w:rsid w:val="00581B0E"/>
    <w:rsid w:val="005823D7"/>
    <w:rsid w:val="00583EAB"/>
    <w:rsid w:val="00583FA2"/>
    <w:rsid w:val="0058463F"/>
    <w:rsid w:val="0058644C"/>
    <w:rsid w:val="005879BD"/>
    <w:rsid w:val="00590834"/>
    <w:rsid w:val="00594FF3"/>
    <w:rsid w:val="005979F3"/>
    <w:rsid w:val="005A0ED4"/>
    <w:rsid w:val="005A5532"/>
    <w:rsid w:val="005A5BA7"/>
    <w:rsid w:val="005A6833"/>
    <w:rsid w:val="005B0251"/>
    <w:rsid w:val="005B2167"/>
    <w:rsid w:val="005B6059"/>
    <w:rsid w:val="005C0AEA"/>
    <w:rsid w:val="005C227E"/>
    <w:rsid w:val="005C64D1"/>
    <w:rsid w:val="005D2EB5"/>
    <w:rsid w:val="005E0CBB"/>
    <w:rsid w:val="005E598F"/>
    <w:rsid w:val="005F1FF1"/>
    <w:rsid w:val="005F2164"/>
    <w:rsid w:val="005F4357"/>
    <w:rsid w:val="006008BD"/>
    <w:rsid w:val="00601B13"/>
    <w:rsid w:val="00601D1D"/>
    <w:rsid w:val="00603914"/>
    <w:rsid w:val="00604326"/>
    <w:rsid w:val="00605338"/>
    <w:rsid w:val="006061C3"/>
    <w:rsid w:val="00611733"/>
    <w:rsid w:val="0061296F"/>
    <w:rsid w:val="006129C1"/>
    <w:rsid w:val="00616B3F"/>
    <w:rsid w:val="00616B62"/>
    <w:rsid w:val="006210EB"/>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77A"/>
    <w:rsid w:val="00671921"/>
    <w:rsid w:val="006719EB"/>
    <w:rsid w:val="006752C5"/>
    <w:rsid w:val="0067642D"/>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13B"/>
    <w:rsid w:val="006D44E0"/>
    <w:rsid w:val="006D4C87"/>
    <w:rsid w:val="006E0AB5"/>
    <w:rsid w:val="006E1EAD"/>
    <w:rsid w:val="006E1F28"/>
    <w:rsid w:val="006E2C5A"/>
    <w:rsid w:val="006E36D6"/>
    <w:rsid w:val="006E452A"/>
    <w:rsid w:val="006E79C3"/>
    <w:rsid w:val="006F01E5"/>
    <w:rsid w:val="006F2DB0"/>
    <w:rsid w:val="00702103"/>
    <w:rsid w:val="0070684E"/>
    <w:rsid w:val="007111FE"/>
    <w:rsid w:val="00711329"/>
    <w:rsid w:val="0071268D"/>
    <w:rsid w:val="0071435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74CC9"/>
    <w:rsid w:val="00787D77"/>
    <w:rsid w:val="007920F7"/>
    <w:rsid w:val="007942A5"/>
    <w:rsid w:val="00794B9A"/>
    <w:rsid w:val="00795600"/>
    <w:rsid w:val="0079599D"/>
    <w:rsid w:val="00795D0C"/>
    <w:rsid w:val="0079645F"/>
    <w:rsid w:val="007A1A32"/>
    <w:rsid w:val="007A227B"/>
    <w:rsid w:val="007A259A"/>
    <w:rsid w:val="007A3C60"/>
    <w:rsid w:val="007A5020"/>
    <w:rsid w:val="007A6446"/>
    <w:rsid w:val="007B0CCF"/>
    <w:rsid w:val="007B2DC2"/>
    <w:rsid w:val="007C2488"/>
    <w:rsid w:val="007D0C97"/>
    <w:rsid w:val="007D7CEC"/>
    <w:rsid w:val="007E0591"/>
    <w:rsid w:val="007E1E43"/>
    <w:rsid w:val="007E4C36"/>
    <w:rsid w:val="007E586C"/>
    <w:rsid w:val="007E5EA6"/>
    <w:rsid w:val="007F20D2"/>
    <w:rsid w:val="007F6149"/>
    <w:rsid w:val="007F63A8"/>
    <w:rsid w:val="008013A4"/>
    <w:rsid w:val="008013DA"/>
    <w:rsid w:val="0080149D"/>
    <w:rsid w:val="008051DC"/>
    <w:rsid w:val="00807AB7"/>
    <w:rsid w:val="00810B0F"/>
    <w:rsid w:val="00811959"/>
    <w:rsid w:val="00813199"/>
    <w:rsid w:val="00820A28"/>
    <w:rsid w:val="00820B63"/>
    <w:rsid w:val="0082533B"/>
    <w:rsid w:val="00827C1B"/>
    <w:rsid w:val="00831336"/>
    <w:rsid w:val="00834755"/>
    <w:rsid w:val="00836512"/>
    <w:rsid w:val="008367DA"/>
    <w:rsid w:val="0084012A"/>
    <w:rsid w:val="00843089"/>
    <w:rsid w:val="0085041C"/>
    <w:rsid w:val="008508A0"/>
    <w:rsid w:val="00852F0C"/>
    <w:rsid w:val="00854097"/>
    <w:rsid w:val="008574D5"/>
    <w:rsid w:val="00857DEF"/>
    <w:rsid w:val="0086199C"/>
    <w:rsid w:val="008642B5"/>
    <w:rsid w:val="00864FB6"/>
    <w:rsid w:val="00865BF7"/>
    <w:rsid w:val="00866EF9"/>
    <w:rsid w:val="008670E3"/>
    <w:rsid w:val="008710E4"/>
    <w:rsid w:val="00873CB4"/>
    <w:rsid w:val="00881AC7"/>
    <w:rsid w:val="00881C5A"/>
    <w:rsid w:val="00891891"/>
    <w:rsid w:val="00891BA6"/>
    <w:rsid w:val="008922CE"/>
    <w:rsid w:val="00894691"/>
    <w:rsid w:val="00895561"/>
    <w:rsid w:val="00896D40"/>
    <w:rsid w:val="008A2481"/>
    <w:rsid w:val="008A5F01"/>
    <w:rsid w:val="008B0966"/>
    <w:rsid w:val="008B2A8F"/>
    <w:rsid w:val="008B412B"/>
    <w:rsid w:val="008B5DCE"/>
    <w:rsid w:val="008B6030"/>
    <w:rsid w:val="008B6772"/>
    <w:rsid w:val="008C2469"/>
    <w:rsid w:val="008C253A"/>
    <w:rsid w:val="008C2857"/>
    <w:rsid w:val="008C2BAB"/>
    <w:rsid w:val="008D5B43"/>
    <w:rsid w:val="008D7B68"/>
    <w:rsid w:val="008E0230"/>
    <w:rsid w:val="008E4E08"/>
    <w:rsid w:val="008E7509"/>
    <w:rsid w:val="008E7C02"/>
    <w:rsid w:val="008F305C"/>
    <w:rsid w:val="008F4AE9"/>
    <w:rsid w:val="008F7369"/>
    <w:rsid w:val="008F7C4A"/>
    <w:rsid w:val="00900EF1"/>
    <w:rsid w:val="00904A02"/>
    <w:rsid w:val="009051D9"/>
    <w:rsid w:val="00910FD6"/>
    <w:rsid w:val="009117D0"/>
    <w:rsid w:val="00914C72"/>
    <w:rsid w:val="0091795F"/>
    <w:rsid w:val="00926DBA"/>
    <w:rsid w:val="009305C8"/>
    <w:rsid w:val="00931AF0"/>
    <w:rsid w:val="00934226"/>
    <w:rsid w:val="00934F14"/>
    <w:rsid w:val="00941AB1"/>
    <w:rsid w:val="009424B9"/>
    <w:rsid w:val="00946D72"/>
    <w:rsid w:val="0095012C"/>
    <w:rsid w:val="00953727"/>
    <w:rsid w:val="009546CA"/>
    <w:rsid w:val="00954D2E"/>
    <w:rsid w:val="00960487"/>
    <w:rsid w:val="0096354B"/>
    <w:rsid w:val="009637C3"/>
    <w:rsid w:val="009638F1"/>
    <w:rsid w:val="00965DE3"/>
    <w:rsid w:val="009666B4"/>
    <w:rsid w:val="00967D4E"/>
    <w:rsid w:val="00967ECF"/>
    <w:rsid w:val="00973254"/>
    <w:rsid w:val="00977CFA"/>
    <w:rsid w:val="00977D58"/>
    <w:rsid w:val="00983099"/>
    <w:rsid w:val="00984723"/>
    <w:rsid w:val="0098695D"/>
    <w:rsid w:val="009909C0"/>
    <w:rsid w:val="00991D78"/>
    <w:rsid w:val="00995334"/>
    <w:rsid w:val="0099563D"/>
    <w:rsid w:val="009A0438"/>
    <w:rsid w:val="009A1E98"/>
    <w:rsid w:val="009A22EA"/>
    <w:rsid w:val="009B1D1E"/>
    <w:rsid w:val="009B374E"/>
    <w:rsid w:val="009B5401"/>
    <w:rsid w:val="009B6671"/>
    <w:rsid w:val="009B7E69"/>
    <w:rsid w:val="009C22A6"/>
    <w:rsid w:val="009C41DF"/>
    <w:rsid w:val="009C4F03"/>
    <w:rsid w:val="009C571E"/>
    <w:rsid w:val="009C65D5"/>
    <w:rsid w:val="009D3D08"/>
    <w:rsid w:val="009D5DC7"/>
    <w:rsid w:val="009D7505"/>
    <w:rsid w:val="009E6452"/>
    <w:rsid w:val="009E6B03"/>
    <w:rsid w:val="009E6FF8"/>
    <w:rsid w:val="009E7B64"/>
    <w:rsid w:val="009F2F1F"/>
    <w:rsid w:val="009F5786"/>
    <w:rsid w:val="00A040C8"/>
    <w:rsid w:val="00A06433"/>
    <w:rsid w:val="00A06FC3"/>
    <w:rsid w:val="00A13220"/>
    <w:rsid w:val="00A133EC"/>
    <w:rsid w:val="00A1725E"/>
    <w:rsid w:val="00A20B19"/>
    <w:rsid w:val="00A22932"/>
    <w:rsid w:val="00A26424"/>
    <w:rsid w:val="00A314EC"/>
    <w:rsid w:val="00A31FA6"/>
    <w:rsid w:val="00A33073"/>
    <w:rsid w:val="00A348A4"/>
    <w:rsid w:val="00A34EB1"/>
    <w:rsid w:val="00A34FC4"/>
    <w:rsid w:val="00A459B1"/>
    <w:rsid w:val="00A46C82"/>
    <w:rsid w:val="00A47DFC"/>
    <w:rsid w:val="00A52A93"/>
    <w:rsid w:val="00A5327B"/>
    <w:rsid w:val="00A53377"/>
    <w:rsid w:val="00A601E0"/>
    <w:rsid w:val="00A60543"/>
    <w:rsid w:val="00A61D14"/>
    <w:rsid w:val="00A62AE7"/>
    <w:rsid w:val="00A676EA"/>
    <w:rsid w:val="00A679C3"/>
    <w:rsid w:val="00A67F02"/>
    <w:rsid w:val="00A744AB"/>
    <w:rsid w:val="00A761D6"/>
    <w:rsid w:val="00A76622"/>
    <w:rsid w:val="00A76AB6"/>
    <w:rsid w:val="00A77F09"/>
    <w:rsid w:val="00A80365"/>
    <w:rsid w:val="00A844FA"/>
    <w:rsid w:val="00A84B5D"/>
    <w:rsid w:val="00A84E2D"/>
    <w:rsid w:val="00A960D2"/>
    <w:rsid w:val="00A96FBB"/>
    <w:rsid w:val="00A97295"/>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4CBE"/>
    <w:rsid w:val="00AE6BBE"/>
    <w:rsid w:val="00AF0440"/>
    <w:rsid w:val="00AF347C"/>
    <w:rsid w:val="00AF67F0"/>
    <w:rsid w:val="00B00DC3"/>
    <w:rsid w:val="00B01CAF"/>
    <w:rsid w:val="00B04BE3"/>
    <w:rsid w:val="00B0590E"/>
    <w:rsid w:val="00B0639A"/>
    <w:rsid w:val="00B07D79"/>
    <w:rsid w:val="00B113E4"/>
    <w:rsid w:val="00B11612"/>
    <w:rsid w:val="00B118B7"/>
    <w:rsid w:val="00B11AEA"/>
    <w:rsid w:val="00B1423A"/>
    <w:rsid w:val="00B14709"/>
    <w:rsid w:val="00B2069A"/>
    <w:rsid w:val="00B23825"/>
    <w:rsid w:val="00B24E01"/>
    <w:rsid w:val="00B31660"/>
    <w:rsid w:val="00B329E7"/>
    <w:rsid w:val="00B33EC3"/>
    <w:rsid w:val="00B348C4"/>
    <w:rsid w:val="00B40318"/>
    <w:rsid w:val="00B409CB"/>
    <w:rsid w:val="00B43676"/>
    <w:rsid w:val="00B44396"/>
    <w:rsid w:val="00B44A51"/>
    <w:rsid w:val="00B45911"/>
    <w:rsid w:val="00B472C0"/>
    <w:rsid w:val="00B47BFC"/>
    <w:rsid w:val="00B5003A"/>
    <w:rsid w:val="00B51927"/>
    <w:rsid w:val="00B55F52"/>
    <w:rsid w:val="00B56450"/>
    <w:rsid w:val="00B61AE0"/>
    <w:rsid w:val="00B61E2D"/>
    <w:rsid w:val="00B6336E"/>
    <w:rsid w:val="00B637E4"/>
    <w:rsid w:val="00B749B1"/>
    <w:rsid w:val="00B76C71"/>
    <w:rsid w:val="00B80E88"/>
    <w:rsid w:val="00B819E9"/>
    <w:rsid w:val="00B8243B"/>
    <w:rsid w:val="00B843F6"/>
    <w:rsid w:val="00B84711"/>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53A"/>
    <w:rsid w:val="00BC5714"/>
    <w:rsid w:val="00BC5FFE"/>
    <w:rsid w:val="00BC65E6"/>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43D"/>
    <w:rsid w:val="00C50A7E"/>
    <w:rsid w:val="00C52F15"/>
    <w:rsid w:val="00C5382D"/>
    <w:rsid w:val="00C57F84"/>
    <w:rsid w:val="00C6194C"/>
    <w:rsid w:val="00C62CA2"/>
    <w:rsid w:val="00C6468C"/>
    <w:rsid w:val="00C65ADD"/>
    <w:rsid w:val="00C66601"/>
    <w:rsid w:val="00C66927"/>
    <w:rsid w:val="00C71FC7"/>
    <w:rsid w:val="00C7484F"/>
    <w:rsid w:val="00C826E3"/>
    <w:rsid w:val="00C835E4"/>
    <w:rsid w:val="00C926CC"/>
    <w:rsid w:val="00C94496"/>
    <w:rsid w:val="00C96363"/>
    <w:rsid w:val="00C9648F"/>
    <w:rsid w:val="00C96F74"/>
    <w:rsid w:val="00CA0590"/>
    <w:rsid w:val="00CB27EF"/>
    <w:rsid w:val="00CB30CA"/>
    <w:rsid w:val="00CB3222"/>
    <w:rsid w:val="00CB33CB"/>
    <w:rsid w:val="00CC1735"/>
    <w:rsid w:val="00CC3117"/>
    <w:rsid w:val="00CD0645"/>
    <w:rsid w:val="00CD077C"/>
    <w:rsid w:val="00CD0C24"/>
    <w:rsid w:val="00CD17EC"/>
    <w:rsid w:val="00CD3C5E"/>
    <w:rsid w:val="00CD41BD"/>
    <w:rsid w:val="00CD4C58"/>
    <w:rsid w:val="00CE2039"/>
    <w:rsid w:val="00CE3804"/>
    <w:rsid w:val="00CE43F3"/>
    <w:rsid w:val="00CE4834"/>
    <w:rsid w:val="00CE710E"/>
    <w:rsid w:val="00CE7611"/>
    <w:rsid w:val="00CF3ED8"/>
    <w:rsid w:val="00D00D43"/>
    <w:rsid w:val="00D0322D"/>
    <w:rsid w:val="00D04942"/>
    <w:rsid w:val="00D050E8"/>
    <w:rsid w:val="00D0576A"/>
    <w:rsid w:val="00D06E72"/>
    <w:rsid w:val="00D10800"/>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1D4F"/>
    <w:rsid w:val="00D73C60"/>
    <w:rsid w:val="00D778B3"/>
    <w:rsid w:val="00D8025E"/>
    <w:rsid w:val="00D81AA5"/>
    <w:rsid w:val="00D82660"/>
    <w:rsid w:val="00D83F0F"/>
    <w:rsid w:val="00D84DEC"/>
    <w:rsid w:val="00D85374"/>
    <w:rsid w:val="00D855C8"/>
    <w:rsid w:val="00D9024D"/>
    <w:rsid w:val="00D969B6"/>
    <w:rsid w:val="00DB2825"/>
    <w:rsid w:val="00DB5C62"/>
    <w:rsid w:val="00DB7DAE"/>
    <w:rsid w:val="00DC077B"/>
    <w:rsid w:val="00DC0F26"/>
    <w:rsid w:val="00DC1F73"/>
    <w:rsid w:val="00DC23A4"/>
    <w:rsid w:val="00DC269D"/>
    <w:rsid w:val="00DC664B"/>
    <w:rsid w:val="00DC7441"/>
    <w:rsid w:val="00DD1F56"/>
    <w:rsid w:val="00DD6604"/>
    <w:rsid w:val="00DE51BB"/>
    <w:rsid w:val="00DF0C86"/>
    <w:rsid w:val="00DF38B3"/>
    <w:rsid w:val="00DF5C84"/>
    <w:rsid w:val="00DF5CB0"/>
    <w:rsid w:val="00E01FD4"/>
    <w:rsid w:val="00E035CD"/>
    <w:rsid w:val="00E11602"/>
    <w:rsid w:val="00E1538D"/>
    <w:rsid w:val="00E17010"/>
    <w:rsid w:val="00E23B62"/>
    <w:rsid w:val="00E2401E"/>
    <w:rsid w:val="00E24110"/>
    <w:rsid w:val="00E2549A"/>
    <w:rsid w:val="00E275BC"/>
    <w:rsid w:val="00E32206"/>
    <w:rsid w:val="00E326E5"/>
    <w:rsid w:val="00E345E3"/>
    <w:rsid w:val="00E34913"/>
    <w:rsid w:val="00E349EA"/>
    <w:rsid w:val="00E34B78"/>
    <w:rsid w:val="00E35E06"/>
    <w:rsid w:val="00E36500"/>
    <w:rsid w:val="00E36C84"/>
    <w:rsid w:val="00E37695"/>
    <w:rsid w:val="00E37909"/>
    <w:rsid w:val="00E459AD"/>
    <w:rsid w:val="00E47339"/>
    <w:rsid w:val="00E50A3E"/>
    <w:rsid w:val="00E53916"/>
    <w:rsid w:val="00E57285"/>
    <w:rsid w:val="00E63139"/>
    <w:rsid w:val="00E63D77"/>
    <w:rsid w:val="00E655DD"/>
    <w:rsid w:val="00E72DE2"/>
    <w:rsid w:val="00E7414D"/>
    <w:rsid w:val="00E753DD"/>
    <w:rsid w:val="00E77D91"/>
    <w:rsid w:val="00E81C49"/>
    <w:rsid w:val="00E83B37"/>
    <w:rsid w:val="00E84F18"/>
    <w:rsid w:val="00E90244"/>
    <w:rsid w:val="00E9161D"/>
    <w:rsid w:val="00E9307B"/>
    <w:rsid w:val="00E94759"/>
    <w:rsid w:val="00E94AA2"/>
    <w:rsid w:val="00EA1FEF"/>
    <w:rsid w:val="00EA353E"/>
    <w:rsid w:val="00EA5F4C"/>
    <w:rsid w:val="00EA6016"/>
    <w:rsid w:val="00EB10EA"/>
    <w:rsid w:val="00EB4BDC"/>
    <w:rsid w:val="00EB537F"/>
    <w:rsid w:val="00EB55A6"/>
    <w:rsid w:val="00EB5B6E"/>
    <w:rsid w:val="00EB6961"/>
    <w:rsid w:val="00EB726D"/>
    <w:rsid w:val="00EB744C"/>
    <w:rsid w:val="00EC1CBD"/>
    <w:rsid w:val="00EC4542"/>
    <w:rsid w:val="00ED1827"/>
    <w:rsid w:val="00ED3D98"/>
    <w:rsid w:val="00ED4790"/>
    <w:rsid w:val="00ED4A62"/>
    <w:rsid w:val="00EE37D5"/>
    <w:rsid w:val="00EE5DB4"/>
    <w:rsid w:val="00EE62E6"/>
    <w:rsid w:val="00EF1177"/>
    <w:rsid w:val="00EF3248"/>
    <w:rsid w:val="00EF6003"/>
    <w:rsid w:val="00EF61DD"/>
    <w:rsid w:val="00EF6760"/>
    <w:rsid w:val="00EF797E"/>
    <w:rsid w:val="00F0441A"/>
    <w:rsid w:val="00F0588A"/>
    <w:rsid w:val="00F06443"/>
    <w:rsid w:val="00F06480"/>
    <w:rsid w:val="00F07921"/>
    <w:rsid w:val="00F1350A"/>
    <w:rsid w:val="00F15968"/>
    <w:rsid w:val="00F167EE"/>
    <w:rsid w:val="00F21C4F"/>
    <w:rsid w:val="00F22ACE"/>
    <w:rsid w:val="00F26A72"/>
    <w:rsid w:val="00F26DB0"/>
    <w:rsid w:val="00F30ED4"/>
    <w:rsid w:val="00F3780D"/>
    <w:rsid w:val="00F40D69"/>
    <w:rsid w:val="00F415EF"/>
    <w:rsid w:val="00F445A2"/>
    <w:rsid w:val="00F46BC4"/>
    <w:rsid w:val="00F63300"/>
    <w:rsid w:val="00F63A49"/>
    <w:rsid w:val="00F65457"/>
    <w:rsid w:val="00F65BFC"/>
    <w:rsid w:val="00F6729A"/>
    <w:rsid w:val="00F7111C"/>
    <w:rsid w:val="00F80EBE"/>
    <w:rsid w:val="00F85886"/>
    <w:rsid w:val="00FA1941"/>
    <w:rsid w:val="00FA68E9"/>
    <w:rsid w:val="00FA70EE"/>
    <w:rsid w:val="00FA7BC8"/>
    <w:rsid w:val="00FB0A10"/>
    <w:rsid w:val="00FB27F9"/>
    <w:rsid w:val="00FB69D0"/>
    <w:rsid w:val="00FB75ED"/>
    <w:rsid w:val="00FC2210"/>
    <w:rsid w:val="00FC599B"/>
    <w:rsid w:val="00FD281F"/>
    <w:rsid w:val="00FD39BE"/>
    <w:rsid w:val="00FD4192"/>
    <w:rsid w:val="00FD63D0"/>
    <w:rsid w:val="00FE0ABE"/>
    <w:rsid w:val="00FE0B63"/>
    <w:rsid w:val="00FE37E9"/>
    <w:rsid w:val="00FF020C"/>
    <w:rsid w:val="00FF0D48"/>
    <w:rsid w:val="00FF3F57"/>
    <w:rsid w:val="00FF4DDF"/>
    <w:rsid w:val="00FF5D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5885"/>
  <w15:docId w15:val="{160FF4F1-3F62-4471-8829-56ECA556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41341870">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CB8B2-BFAE-4EAB-9EA4-7F56C0E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2</cp:revision>
  <dcterms:created xsi:type="dcterms:W3CDTF">2025-02-24T07:51:00Z</dcterms:created>
  <dcterms:modified xsi:type="dcterms:W3CDTF">2025-02-24T07:51:00Z</dcterms:modified>
</cp:coreProperties>
</file>