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136AF11D" w14:textId="77777777" w:rsidTr="001A4241">
        <w:trPr>
          <w:trHeight w:val="866"/>
        </w:trPr>
        <w:tc>
          <w:tcPr>
            <w:tcW w:w="1537" w:type="dxa"/>
          </w:tcPr>
          <w:p w14:paraId="6377A06C" w14:textId="77777777" w:rsidR="00AF0440" w:rsidRPr="007F6515" w:rsidRDefault="00AF0440" w:rsidP="00064BAA">
            <w:pPr>
              <w:pStyle w:val="Balk2"/>
              <w:spacing w:before="0"/>
              <w:ind w:firstLine="0"/>
              <w:rPr>
                <w:rFonts w:cs="Times New Roman"/>
                <w:b/>
                <w:szCs w:val="24"/>
              </w:rPr>
            </w:pPr>
            <w:bookmarkStart w:id="0" w:name="_GoBack"/>
            <w:bookmarkEnd w:id="0"/>
            <w:r w:rsidRPr="007F6515">
              <w:rPr>
                <w:rFonts w:cs="Times New Roman"/>
                <w:b/>
                <w:szCs w:val="24"/>
              </w:rPr>
              <w:t xml:space="preserve">SMT Temel İşlevi: </w:t>
            </w:r>
          </w:p>
        </w:tc>
        <w:tc>
          <w:tcPr>
            <w:tcW w:w="8303" w:type="dxa"/>
            <w:shd w:val="clear" w:color="auto" w:fill="auto"/>
          </w:tcPr>
          <w:p w14:paraId="7F524D43" w14:textId="77777777" w:rsidR="00AF0440" w:rsidRPr="00C57777" w:rsidRDefault="00AF40BA" w:rsidP="00C7008E">
            <w:pPr>
              <w:pStyle w:val="gvdemetni3"/>
              <w:numPr>
                <w:ilvl w:val="0"/>
                <w:numId w:val="1"/>
              </w:numPr>
              <w:spacing w:before="0" w:beforeAutospacing="0" w:after="0" w:afterAutospacing="0" w:line="360" w:lineRule="auto"/>
              <w:ind w:right="294" w:hanging="149"/>
              <w:jc w:val="both"/>
            </w:pPr>
            <w:r w:rsidRPr="00C57777">
              <w:t>Ürün dokuda minimum termal hasar yaratarak, mühürleme, kesme, diseksiyon ve doku tutma işlerini yapabilmelidir.</w:t>
            </w:r>
          </w:p>
        </w:tc>
      </w:tr>
      <w:tr w:rsidR="00AF0440" w:rsidRPr="007F6515" w14:paraId="15E1BCF2" w14:textId="77777777" w:rsidTr="00064BAA">
        <w:trPr>
          <w:trHeight w:val="1401"/>
        </w:trPr>
        <w:tc>
          <w:tcPr>
            <w:tcW w:w="1537" w:type="dxa"/>
          </w:tcPr>
          <w:p w14:paraId="08B09D10" w14:textId="77777777" w:rsidR="00AF0440" w:rsidRPr="007F6515" w:rsidRDefault="00AF0440" w:rsidP="00064BAA">
            <w:pPr>
              <w:pStyle w:val="Balk2"/>
              <w:spacing w:before="0"/>
              <w:ind w:firstLine="0"/>
              <w:rPr>
                <w:rFonts w:cs="Times New Roman"/>
                <w:b/>
                <w:szCs w:val="24"/>
              </w:rPr>
            </w:pPr>
            <w:r w:rsidRPr="007F6515">
              <w:rPr>
                <w:rFonts w:cs="Times New Roman"/>
                <w:b/>
                <w:szCs w:val="24"/>
              </w:rPr>
              <w:t xml:space="preserve">Malzeme Tanımlama Bilgileri: </w:t>
            </w:r>
          </w:p>
          <w:p w14:paraId="7A8612C6" w14:textId="77777777" w:rsidR="00AF0440" w:rsidRPr="007F6515" w:rsidRDefault="00AF0440" w:rsidP="00064BAA">
            <w:pPr>
              <w:pStyle w:val="Balk2"/>
              <w:spacing w:before="0"/>
              <w:rPr>
                <w:rFonts w:cs="Times New Roman"/>
                <w:b/>
                <w:szCs w:val="24"/>
              </w:rPr>
            </w:pPr>
          </w:p>
        </w:tc>
        <w:tc>
          <w:tcPr>
            <w:tcW w:w="8303" w:type="dxa"/>
            <w:shd w:val="clear" w:color="auto" w:fill="auto"/>
          </w:tcPr>
          <w:p w14:paraId="7B9859BA" w14:textId="39E92F83" w:rsidR="00963196" w:rsidRDefault="0078173A" w:rsidP="00C7008E">
            <w:pPr>
              <w:pStyle w:val="gvdemetni3"/>
              <w:numPr>
                <w:ilvl w:val="0"/>
                <w:numId w:val="1"/>
              </w:numPr>
              <w:spacing w:before="0" w:beforeAutospacing="0" w:after="0" w:afterAutospacing="0" w:line="360" w:lineRule="auto"/>
              <w:ind w:right="294" w:hanging="149"/>
              <w:jc w:val="both"/>
            </w:pPr>
            <w:r w:rsidRPr="00C57777">
              <w:t xml:space="preserve">Ürünün </w:t>
            </w:r>
            <w:r w:rsidR="000301FB">
              <w:t xml:space="preserve">şaftı </w:t>
            </w:r>
            <w:r w:rsidR="00064BAA" w:rsidRPr="00C57777">
              <w:t>en az 3</w:t>
            </w:r>
            <w:r w:rsidR="00182191">
              <w:t>5</w:t>
            </w:r>
            <w:r w:rsidR="00064BAA" w:rsidRPr="00C57777">
              <w:t xml:space="preserve"> cm olmalıdır.</w:t>
            </w:r>
          </w:p>
          <w:p w14:paraId="3816153A" w14:textId="56165D46" w:rsidR="006E5EEA" w:rsidRDefault="006E5EEA" w:rsidP="00C7008E">
            <w:pPr>
              <w:pStyle w:val="gvdemetni3"/>
              <w:numPr>
                <w:ilvl w:val="0"/>
                <w:numId w:val="1"/>
              </w:numPr>
              <w:spacing w:before="0" w:beforeAutospacing="0" w:after="0" w:afterAutospacing="0" w:line="360" w:lineRule="auto"/>
              <w:ind w:right="294" w:hanging="149"/>
              <w:jc w:val="both"/>
            </w:pPr>
            <w:r>
              <w:t>Ürünün eğri uç ve</w:t>
            </w:r>
            <w:r w:rsidR="00372DFA">
              <w:t>ya</w:t>
            </w:r>
            <w:r>
              <w:t xml:space="preserve"> düz uç seçenekleri olmalıdır.</w:t>
            </w:r>
          </w:p>
          <w:p w14:paraId="045BC81F" w14:textId="1EACACFB" w:rsidR="006E5EEA" w:rsidRDefault="006E5EEA" w:rsidP="00C7008E">
            <w:pPr>
              <w:pStyle w:val="gvdemetni3"/>
              <w:numPr>
                <w:ilvl w:val="0"/>
                <w:numId w:val="1"/>
              </w:numPr>
              <w:spacing w:before="0" w:beforeAutospacing="0" w:after="0" w:afterAutospacing="0" w:line="360" w:lineRule="auto"/>
              <w:ind w:right="294" w:hanging="149"/>
              <w:jc w:val="both"/>
            </w:pPr>
            <w:r>
              <w:t>Ürünün</w:t>
            </w:r>
            <w:r w:rsidR="000301FB">
              <w:t xml:space="preserve"> şaft çapı</w:t>
            </w:r>
            <w:r>
              <w:t xml:space="preserve"> en az 5mm olmalıdır</w:t>
            </w:r>
            <w:r w:rsidR="000301FB">
              <w:t>.</w:t>
            </w:r>
          </w:p>
          <w:p w14:paraId="6CBC7BAE" w14:textId="297B904E" w:rsidR="006E5EEA" w:rsidRPr="00C57777" w:rsidRDefault="006E5EEA" w:rsidP="006E5EEA">
            <w:pPr>
              <w:pStyle w:val="gvdemetni3"/>
              <w:spacing w:before="0" w:beforeAutospacing="0" w:after="0" w:afterAutospacing="0" w:line="360" w:lineRule="auto"/>
              <w:ind w:left="360" w:right="294"/>
              <w:jc w:val="both"/>
            </w:pPr>
          </w:p>
        </w:tc>
      </w:tr>
      <w:tr w:rsidR="000D43F6" w:rsidRPr="007F6515" w14:paraId="7E783FDF" w14:textId="77777777" w:rsidTr="00064BAA">
        <w:trPr>
          <w:trHeight w:val="1401"/>
        </w:trPr>
        <w:tc>
          <w:tcPr>
            <w:tcW w:w="1537" w:type="dxa"/>
          </w:tcPr>
          <w:p w14:paraId="42F0CCCE" w14:textId="682E6555" w:rsidR="000D43F6" w:rsidRPr="007F6515" w:rsidRDefault="000D43F6" w:rsidP="00064BAA">
            <w:pPr>
              <w:pStyle w:val="Balk2"/>
              <w:spacing w:before="0"/>
              <w:ind w:firstLine="0"/>
              <w:rPr>
                <w:rFonts w:cs="Times New Roman"/>
                <w:b/>
                <w:szCs w:val="24"/>
              </w:rPr>
            </w:pPr>
            <w:r w:rsidRPr="00247E22">
              <w:rPr>
                <w:rFonts w:cs="Times New Roman"/>
                <w:b/>
                <w:szCs w:val="24"/>
              </w:rPr>
              <w:t>Teknik Özellikleri:</w:t>
            </w:r>
          </w:p>
        </w:tc>
        <w:tc>
          <w:tcPr>
            <w:tcW w:w="8303" w:type="dxa"/>
            <w:shd w:val="clear" w:color="auto" w:fill="auto"/>
          </w:tcPr>
          <w:p w14:paraId="15A55942" w14:textId="77777777" w:rsidR="000D43F6" w:rsidRPr="00C57777" w:rsidRDefault="000D43F6" w:rsidP="000D43F6">
            <w:pPr>
              <w:pStyle w:val="AralkYok"/>
              <w:numPr>
                <w:ilvl w:val="0"/>
                <w:numId w:val="1"/>
              </w:numPr>
              <w:spacing w:before="0" w:after="0" w:line="360" w:lineRule="auto"/>
              <w:ind w:right="294"/>
              <w:rPr>
                <w:rFonts w:ascii="Times New Roman" w:hAnsi="Times New Roman" w:cs="Times New Roman"/>
                <w:sz w:val="24"/>
                <w:szCs w:val="24"/>
              </w:rPr>
            </w:pPr>
            <w:r w:rsidRPr="00C57777">
              <w:rPr>
                <w:rFonts w:ascii="Times New Roman" w:hAnsi="Times New Roman" w:cs="Times New Roman"/>
                <w:sz w:val="24"/>
                <w:szCs w:val="24"/>
              </w:rPr>
              <w:t>Ürün</w:t>
            </w:r>
            <w:r>
              <w:rPr>
                <w:rFonts w:ascii="Times New Roman" w:hAnsi="Times New Roman" w:cs="Times New Roman"/>
                <w:sz w:val="24"/>
                <w:szCs w:val="24"/>
              </w:rPr>
              <w:t>,</w:t>
            </w:r>
            <w:r w:rsidRPr="00C57777">
              <w:rPr>
                <w:rFonts w:ascii="Times New Roman" w:hAnsi="Times New Roman" w:cs="Times New Roman"/>
                <w:sz w:val="24"/>
                <w:szCs w:val="24"/>
              </w:rPr>
              <w:t xml:space="preserve"> üzerindeki mikro işlemci ile hasta üzerine iletilen enerjisini düzenlemeli ve iletmelidir. </w:t>
            </w:r>
          </w:p>
          <w:p w14:paraId="035DFFB7"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Ürün açıldığında “bekleme” </w:t>
            </w:r>
            <w:proofErr w:type="spellStart"/>
            <w:r w:rsidRPr="00C57777">
              <w:rPr>
                <w:rFonts w:ascii="Times New Roman" w:hAnsi="Times New Roman" w:cs="Times New Roman"/>
                <w:sz w:val="24"/>
                <w:szCs w:val="24"/>
              </w:rPr>
              <w:t>modunda</w:t>
            </w:r>
            <w:proofErr w:type="spellEnd"/>
            <w:r w:rsidRPr="00C57777">
              <w:rPr>
                <w:rFonts w:ascii="Times New Roman" w:hAnsi="Times New Roman" w:cs="Times New Roman"/>
                <w:sz w:val="24"/>
                <w:szCs w:val="24"/>
              </w:rPr>
              <w:t xml:space="preserve"> olmalı, “etkinleştirme” düğmesi ile basıldığında cihaz etkin konumuna gelmeden doğru şekilde çalıştığından emin olmak için bir dizi test yaparak aktif hale gelmelidir. Bu esnada bir hata algılarsa sinyal vermelidir. </w:t>
            </w:r>
          </w:p>
          <w:p w14:paraId="4827AE93" w14:textId="77777777" w:rsidR="000D43F6" w:rsidRPr="00C57777" w:rsidRDefault="000D43F6" w:rsidP="000D43F6">
            <w:pPr>
              <w:pStyle w:val="AralkYok"/>
              <w:numPr>
                <w:ilvl w:val="0"/>
                <w:numId w:val="1"/>
              </w:numPr>
              <w:spacing w:before="0" w:after="0" w:line="360" w:lineRule="auto"/>
              <w:ind w:right="294"/>
              <w:rPr>
                <w:rFonts w:ascii="Times New Roman" w:eastAsia="Calibri" w:hAnsi="Times New Roman" w:cs="Times New Roman"/>
                <w:sz w:val="24"/>
                <w:szCs w:val="24"/>
              </w:rPr>
            </w:pPr>
            <w:r w:rsidRPr="00C57777">
              <w:rPr>
                <w:rFonts w:ascii="Times New Roman" w:hAnsi="Times New Roman" w:cs="Times New Roman"/>
                <w:sz w:val="24"/>
                <w:szCs w:val="24"/>
              </w:rPr>
              <w:t xml:space="preserve">Ürün enerjisini doku direncine göre değiştirerek </w:t>
            </w:r>
            <w:proofErr w:type="spellStart"/>
            <w:r w:rsidRPr="00C57777">
              <w:rPr>
                <w:rFonts w:ascii="Times New Roman" w:hAnsi="Times New Roman" w:cs="Times New Roman"/>
                <w:sz w:val="24"/>
                <w:szCs w:val="24"/>
              </w:rPr>
              <w:t>hemostatik</w:t>
            </w:r>
            <w:proofErr w:type="spellEnd"/>
            <w:r w:rsidRPr="00C57777">
              <w:rPr>
                <w:rFonts w:ascii="Times New Roman" w:hAnsi="Times New Roman" w:cs="Times New Roman"/>
                <w:sz w:val="24"/>
                <w:szCs w:val="24"/>
              </w:rPr>
              <w:t xml:space="preserve"> kapama işlemlerini yapmalıdır.</w:t>
            </w:r>
          </w:p>
          <w:p w14:paraId="356125DA"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Ürün aktif edildiğinde </w:t>
            </w:r>
            <w:proofErr w:type="spellStart"/>
            <w:r w:rsidRPr="00C57777">
              <w:rPr>
                <w:rFonts w:ascii="Times New Roman" w:hAnsi="Times New Roman" w:cs="Times New Roman"/>
                <w:sz w:val="24"/>
                <w:szCs w:val="24"/>
              </w:rPr>
              <w:t>prob</w:t>
            </w:r>
            <w:proofErr w:type="spellEnd"/>
            <w:r w:rsidRPr="00C57777">
              <w:rPr>
                <w:rFonts w:ascii="Times New Roman" w:hAnsi="Times New Roman" w:cs="Times New Roman"/>
                <w:sz w:val="24"/>
                <w:szCs w:val="24"/>
              </w:rPr>
              <w:t xml:space="preserve"> içerisinde bulunan bıçak da istenilirse aktif edilebilmeli, cerrah kontrolünde kesme ve/veya kapama işlemleri eş zamanlı yapılabilmelidir.</w:t>
            </w:r>
          </w:p>
          <w:p w14:paraId="6AF5FDF9"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Ürün, içerisinde bulunan bıçak veya kilitlenme özelliği ile sıkıştırma sağlayarak sistem boyunca kompresyon sağlamalıdır.</w:t>
            </w:r>
          </w:p>
          <w:p w14:paraId="4E76375A"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Ürün kapama işlemini yaptığında veya bıçak tamamen ilerletildiğinde işlemin tamamlandığına dair sinyal vermelidir.</w:t>
            </w:r>
          </w:p>
          <w:p w14:paraId="455BD808" w14:textId="77777777" w:rsidR="000D43F6" w:rsidRPr="00C57777"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Ürünün çeneleri içerisindeki elektron konfigürasyonu (+) iç tarafında (-) etrafını sarar şekilde olmalı veya </w:t>
            </w:r>
            <w:proofErr w:type="spellStart"/>
            <w:r w:rsidRPr="00C57777">
              <w:rPr>
                <w:rFonts w:ascii="Times New Roman" w:hAnsi="Times New Roman" w:cs="Times New Roman"/>
                <w:sz w:val="24"/>
                <w:szCs w:val="24"/>
              </w:rPr>
              <w:t>probun</w:t>
            </w:r>
            <w:proofErr w:type="spellEnd"/>
            <w:r w:rsidRPr="00C57777">
              <w:rPr>
                <w:rFonts w:ascii="Times New Roman" w:hAnsi="Times New Roman" w:cs="Times New Roman"/>
                <w:sz w:val="24"/>
                <w:szCs w:val="24"/>
              </w:rPr>
              <w:t xml:space="preserve"> çenelerinin içerisinde bulunan doku direncini ölçümleyen </w:t>
            </w:r>
            <w:proofErr w:type="spellStart"/>
            <w:r w:rsidRPr="00C57777">
              <w:rPr>
                <w:rFonts w:ascii="Times New Roman" w:hAnsi="Times New Roman" w:cs="Times New Roman"/>
                <w:sz w:val="24"/>
                <w:szCs w:val="24"/>
              </w:rPr>
              <w:t>sensörler</w:t>
            </w:r>
            <w:proofErr w:type="spellEnd"/>
            <w:r w:rsidRPr="00C57777">
              <w:rPr>
                <w:rFonts w:ascii="Times New Roman" w:hAnsi="Times New Roman" w:cs="Times New Roman"/>
                <w:sz w:val="24"/>
                <w:szCs w:val="24"/>
              </w:rPr>
              <w:t xml:space="preserve"> bulunmalı, bu şekilde minimum termal yayılım (1 mm) oluşturmalıdır.</w:t>
            </w:r>
          </w:p>
          <w:p w14:paraId="5EEAC428" w14:textId="77777777" w:rsidR="000D43F6" w:rsidRDefault="000D43F6" w:rsidP="000D43F6">
            <w:pPr>
              <w:numPr>
                <w:ilvl w:val="0"/>
                <w:numId w:val="1"/>
              </w:numPr>
              <w:spacing w:after="0"/>
              <w:ind w:right="294"/>
              <w:rPr>
                <w:rFonts w:ascii="Times New Roman" w:hAnsi="Times New Roman" w:cs="Times New Roman"/>
                <w:sz w:val="24"/>
                <w:szCs w:val="24"/>
              </w:rPr>
            </w:pPr>
            <w:r>
              <w:rPr>
                <w:rFonts w:ascii="Times New Roman" w:hAnsi="Times New Roman" w:cs="Times New Roman"/>
                <w:sz w:val="24"/>
                <w:szCs w:val="24"/>
              </w:rPr>
              <w:t xml:space="preserve">Ürün </w:t>
            </w:r>
            <w:r w:rsidRPr="00C57777">
              <w:rPr>
                <w:rFonts w:ascii="Times New Roman" w:hAnsi="Times New Roman" w:cs="Times New Roman"/>
                <w:sz w:val="24"/>
                <w:szCs w:val="24"/>
              </w:rPr>
              <w:t>damar mühürleme prensibi ile çalışan cihazın dokudan aldığı geri bildirim sayesinde mühürleme işleminin gerçekleşmediği durumlarda kullanıcıya sesli olarak ve ekranda görsel olarak uyarı vermelidir.</w:t>
            </w:r>
          </w:p>
          <w:p w14:paraId="2AEDC3AB" w14:textId="37C6C11A" w:rsidR="000D43F6" w:rsidRPr="000D43F6" w:rsidRDefault="000D43F6" w:rsidP="000D43F6">
            <w:pPr>
              <w:spacing w:after="0"/>
              <w:ind w:left="360" w:right="294" w:firstLine="0"/>
              <w:rPr>
                <w:rFonts w:ascii="Times New Roman" w:hAnsi="Times New Roman" w:cs="Times New Roman"/>
                <w:sz w:val="24"/>
                <w:szCs w:val="24"/>
              </w:rPr>
            </w:pPr>
          </w:p>
        </w:tc>
      </w:tr>
      <w:tr w:rsidR="00247E22" w:rsidRPr="007F6515" w14:paraId="0103232E" w14:textId="77777777" w:rsidTr="0036190A">
        <w:trPr>
          <w:trHeight w:val="1640"/>
        </w:trPr>
        <w:tc>
          <w:tcPr>
            <w:tcW w:w="1537" w:type="dxa"/>
          </w:tcPr>
          <w:p w14:paraId="101A57C6" w14:textId="77777777" w:rsidR="00247E22" w:rsidRPr="007F6515" w:rsidRDefault="00247E22" w:rsidP="00064BAA">
            <w:pPr>
              <w:pStyle w:val="Balk2"/>
              <w:spacing w:before="0"/>
              <w:ind w:firstLine="0"/>
              <w:rPr>
                <w:rFonts w:cs="Times New Roman"/>
                <w:b/>
                <w:szCs w:val="24"/>
              </w:rPr>
            </w:pPr>
            <w:r w:rsidRPr="00247E22">
              <w:rPr>
                <w:rFonts w:cs="Times New Roman"/>
                <w:b/>
                <w:szCs w:val="24"/>
              </w:rPr>
              <w:lastRenderedPageBreak/>
              <w:t>Teknik Özellikleri:</w:t>
            </w:r>
          </w:p>
        </w:tc>
        <w:tc>
          <w:tcPr>
            <w:tcW w:w="8303" w:type="dxa"/>
            <w:shd w:val="clear" w:color="auto" w:fill="auto"/>
          </w:tcPr>
          <w:p w14:paraId="47B55EB6" w14:textId="3D9BF9A4" w:rsidR="002D0656" w:rsidRDefault="002D0656" w:rsidP="002D0656">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damar mühürleme prensibi ile çalışan cihazın dokudan aldığı geri bildirim sayesinde, dokunun direncini veya çene içerisindeki ısıyı ölçmeli ve ne kadar enerji vereceğini ne kadar sürede vereceğini otomatik olarak hesaplayarak dokunun </w:t>
            </w:r>
            <w:proofErr w:type="spellStart"/>
            <w:r w:rsidRPr="00B84711">
              <w:t>elastin</w:t>
            </w:r>
            <w:proofErr w:type="spellEnd"/>
            <w:r w:rsidRPr="00B84711">
              <w:t xml:space="preserve"> ve </w:t>
            </w:r>
            <w:proofErr w:type="spellStart"/>
            <w:r w:rsidRPr="00B84711">
              <w:t>kollajen</w:t>
            </w:r>
            <w:proofErr w:type="spellEnd"/>
            <w:r w:rsidRPr="00B84711">
              <w:t xml:space="preserve"> yapısını </w:t>
            </w:r>
            <w:proofErr w:type="spellStart"/>
            <w:r w:rsidRPr="00B84711">
              <w:t>denatüre</w:t>
            </w:r>
            <w:proofErr w:type="spellEnd"/>
            <w:r w:rsidRPr="00B84711">
              <w:t xml:space="preserve"> ederek kalıcı olarak mühürleyebilmeli ve enerjiyi, mühürleme ve kesme işlemi bittikten sonra otomatik veya ısıyı ölçerek otomatik olarak kesmelidir. </w:t>
            </w:r>
          </w:p>
          <w:p w14:paraId="5511DED1" w14:textId="77777777" w:rsidR="000D43F6" w:rsidRPr="002D0656" w:rsidRDefault="000D43F6" w:rsidP="000D43F6">
            <w:pPr>
              <w:pStyle w:val="ListeParagraf"/>
              <w:numPr>
                <w:ilvl w:val="0"/>
                <w:numId w:val="1"/>
              </w:numPr>
              <w:spacing w:after="0"/>
              <w:ind w:right="294"/>
              <w:rPr>
                <w:rFonts w:ascii="Times New Roman" w:hAnsi="Times New Roman" w:cs="Times New Roman"/>
                <w:sz w:val="24"/>
                <w:szCs w:val="24"/>
              </w:rPr>
            </w:pPr>
            <w:r>
              <w:rPr>
                <w:rFonts w:ascii="Times New Roman" w:hAnsi="Times New Roman" w:cs="Times New Roman"/>
                <w:sz w:val="24"/>
                <w:szCs w:val="24"/>
              </w:rPr>
              <w:t xml:space="preserve">Ürün </w:t>
            </w:r>
            <w:r w:rsidRPr="00C57777">
              <w:rPr>
                <w:rFonts w:ascii="Times New Roman" w:hAnsi="Times New Roman" w:cs="Times New Roman"/>
                <w:sz w:val="24"/>
                <w:szCs w:val="24"/>
              </w:rPr>
              <w:t>360</w:t>
            </w:r>
            <w:r>
              <w:rPr>
                <w:rFonts w:ascii="Times New Roman" w:hAnsi="Times New Roman" w:cs="Times New Roman"/>
                <w:sz w:val="24"/>
                <w:szCs w:val="24"/>
              </w:rPr>
              <w:t>°</w:t>
            </w:r>
            <w:r w:rsidRPr="00C57777">
              <w:rPr>
                <w:rFonts w:ascii="Times New Roman" w:hAnsi="Times New Roman" w:cs="Times New Roman"/>
                <w:sz w:val="24"/>
                <w:szCs w:val="24"/>
              </w:rPr>
              <w:t xml:space="preserve"> rotasyon, en fazla 110 </w:t>
            </w:r>
            <w:r>
              <w:rPr>
                <w:rFonts w:ascii="Times New Roman" w:hAnsi="Times New Roman" w:cs="Times New Roman"/>
                <w:sz w:val="24"/>
                <w:szCs w:val="24"/>
              </w:rPr>
              <w:t>°</w:t>
            </w:r>
            <w:r w:rsidRPr="00C57777">
              <w:rPr>
                <w:rFonts w:ascii="Times New Roman" w:hAnsi="Times New Roman" w:cs="Times New Roman"/>
                <w:sz w:val="24"/>
                <w:szCs w:val="24"/>
              </w:rPr>
              <w:t xml:space="preserve"> artikülasyon özelliğine sahip olmalıdır.</w:t>
            </w:r>
          </w:p>
          <w:p w14:paraId="299DCF85" w14:textId="77777777" w:rsidR="000D43F6" w:rsidRPr="002D0656" w:rsidRDefault="000D43F6" w:rsidP="000D43F6">
            <w:pPr>
              <w:numPr>
                <w:ilvl w:val="0"/>
                <w:numId w:val="1"/>
              </w:numPr>
              <w:spacing w:after="0"/>
              <w:ind w:right="294"/>
              <w:rPr>
                <w:rFonts w:ascii="Times New Roman" w:hAnsi="Times New Roman" w:cs="Times New Roman"/>
                <w:sz w:val="24"/>
                <w:szCs w:val="24"/>
              </w:rPr>
            </w:pPr>
            <w:r w:rsidRPr="00C57777">
              <w:rPr>
                <w:rFonts w:ascii="Times New Roman" w:hAnsi="Times New Roman" w:cs="Times New Roman"/>
                <w:sz w:val="24"/>
                <w:szCs w:val="24"/>
              </w:rPr>
              <w:t>Ürün 7 mm ye kadar damarların kapatılmasında kullanılabilmelidir.</w:t>
            </w:r>
          </w:p>
          <w:p w14:paraId="262EE1C2" w14:textId="77777777" w:rsidR="000D43F6" w:rsidRPr="00C57777" w:rsidRDefault="000D43F6" w:rsidP="000D43F6">
            <w:pPr>
              <w:pStyle w:val="ListeParagraf"/>
              <w:numPr>
                <w:ilvl w:val="0"/>
                <w:numId w:val="1"/>
              </w:numPr>
              <w:spacing w:after="0"/>
              <w:ind w:right="294"/>
              <w:jc w:val="left"/>
              <w:rPr>
                <w:rFonts w:ascii="Times New Roman" w:hAnsi="Times New Roman" w:cs="Times New Roman"/>
                <w:sz w:val="24"/>
                <w:szCs w:val="24"/>
              </w:rPr>
            </w:pPr>
            <w:r w:rsidRPr="00C57777">
              <w:rPr>
                <w:rFonts w:ascii="Times New Roman" w:hAnsi="Times New Roman" w:cs="Times New Roman"/>
                <w:sz w:val="24"/>
                <w:szCs w:val="24"/>
              </w:rPr>
              <w:t>Ürün karşılığı teslim edilecek cihazlarda;</w:t>
            </w:r>
          </w:p>
          <w:p w14:paraId="6F978B0B" w14:textId="77777777" w:rsidR="000D43F6" w:rsidRDefault="000D43F6" w:rsidP="000D43F6">
            <w:pPr>
              <w:pStyle w:val="ListeParagraf"/>
              <w:numPr>
                <w:ilvl w:val="0"/>
                <w:numId w:val="2"/>
              </w:numPr>
              <w:spacing w:after="0"/>
              <w:ind w:right="294"/>
              <w:rPr>
                <w:rFonts w:ascii="Times New Roman" w:hAnsi="Times New Roman" w:cs="Times New Roman"/>
                <w:sz w:val="24"/>
                <w:szCs w:val="24"/>
              </w:rPr>
            </w:pPr>
            <w:r w:rsidRPr="00C57777">
              <w:rPr>
                <w:rFonts w:ascii="Times New Roman" w:hAnsi="Times New Roman" w:cs="Times New Roman"/>
                <w:sz w:val="24"/>
                <w:szCs w:val="24"/>
              </w:rPr>
              <w:t xml:space="preserve">Cihaz istenilirse </w:t>
            </w:r>
            <w:proofErr w:type="spellStart"/>
            <w:r w:rsidRPr="00C57777">
              <w:rPr>
                <w:rFonts w:ascii="Times New Roman" w:hAnsi="Times New Roman" w:cs="Times New Roman"/>
                <w:sz w:val="24"/>
                <w:szCs w:val="24"/>
              </w:rPr>
              <w:t>prob</w:t>
            </w:r>
            <w:proofErr w:type="spellEnd"/>
            <w:r w:rsidRPr="00C57777">
              <w:rPr>
                <w:rFonts w:ascii="Times New Roman" w:hAnsi="Times New Roman" w:cs="Times New Roman"/>
                <w:sz w:val="24"/>
                <w:szCs w:val="24"/>
              </w:rPr>
              <w:t xml:space="preserve"> üzerindeki düğme ile elden, istenilirse ayaktan aktif edilebilmelidir.</w:t>
            </w:r>
          </w:p>
          <w:p w14:paraId="23BE0E59" w14:textId="77777777" w:rsidR="000D43F6" w:rsidRDefault="000D43F6" w:rsidP="000D43F6">
            <w:pPr>
              <w:pStyle w:val="ListeParagraf"/>
              <w:numPr>
                <w:ilvl w:val="0"/>
                <w:numId w:val="2"/>
              </w:numPr>
              <w:spacing w:after="0"/>
              <w:ind w:right="294"/>
              <w:rPr>
                <w:rFonts w:ascii="Times New Roman" w:hAnsi="Times New Roman" w:cs="Times New Roman"/>
                <w:sz w:val="24"/>
                <w:szCs w:val="24"/>
              </w:rPr>
            </w:pPr>
            <w:r w:rsidRPr="00BD2F18">
              <w:rPr>
                <w:rFonts w:ascii="Times New Roman" w:hAnsi="Times New Roman" w:cs="Times New Roman"/>
                <w:sz w:val="24"/>
                <w:szCs w:val="24"/>
              </w:rPr>
              <w:t xml:space="preserve">Cihazda ayak pedalı ve </w:t>
            </w:r>
            <w:proofErr w:type="spellStart"/>
            <w:r w:rsidRPr="00BD2F18">
              <w:rPr>
                <w:rFonts w:ascii="Times New Roman" w:hAnsi="Times New Roman" w:cs="Times New Roman"/>
                <w:sz w:val="24"/>
                <w:szCs w:val="24"/>
              </w:rPr>
              <w:t>probun</w:t>
            </w:r>
            <w:proofErr w:type="spellEnd"/>
            <w:r w:rsidRPr="00BD2F18">
              <w:rPr>
                <w:rFonts w:ascii="Times New Roman" w:hAnsi="Times New Roman" w:cs="Times New Roman"/>
                <w:sz w:val="24"/>
                <w:szCs w:val="24"/>
              </w:rPr>
              <w:t xml:space="preserve"> bağlanacağı çıkış olmalıdır.</w:t>
            </w:r>
          </w:p>
          <w:p w14:paraId="4D392ECB" w14:textId="77777777" w:rsidR="000D43F6" w:rsidRDefault="000D43F6" w:rsidP="000D43F6">
            <w:pPr>
              <w:pStyle w:val="ListeParagraf"/>
              <w:numPr>
                <w:ilvl w:val="0"/>
                <w:numId w:val="2"/>
              </w:numPr>
              <w:spacing w:after="0"/>
              <w:ind w:right="294"/>
              <w:rPr>
                <w:rFonts w:ascii="Times New Roman" w:hAnsi="Times New Roman" w:cs="Times New Roman"/>
                <w:sz w:val="24"/>
                <w:szCs w:val="24"/>
              </w:rPr>
            </w:pPr>
            <w:r w:rsidRPr="00BD2F18">
              <w:rPr>
                <w:rFonts w:ascii="Times New Roman" w:hAnsi="Times New Roman" w:cs="Times New Roman"/>
                <w:sz w:val="24"/>
                <w:szCs w:val="24"/>
              </w:rPr>
              <w:t xml:space="preserve">Cihaz bağlantısı için gereken kablo </w:t>
            </w:r>
            <w:proofErr w:type="spellStart"/>
            <w:r w:rsidRPr="00BD2F18">
              <w:rPr>
                <w:rFonts w:ascii="Times New Roman" w:hAnsi="Times New Roman" w:cs="Times New Roman"/>
                <w:sz w:val="24"/>
                <w:szCs w:val="24"/>
              </w:rPr>
              <w:t>probun</w:t>
            </w:r>
            <w:proofErr w:type="spellEnd"/>
            <w:r w:rsidRPr="00BD2F18">
              <w:rPr>
                <w:rFonts w:ascii="Times New Roman" w:hAnsi="Times New Roman" w:cs="Times New Roman"/>
                <w:sz w:val="24"/>
                <w:szCs w:val="24"/>
              </w:rPr>
              <w:t xml:space="preserve"> üzerinde bulunmalıdır. Ekstra herhangi bir kablo ve </w:t>
            </w:r>
            <w:proofErr w:type="spellStart"/>
            <w:r w:rsidRPr="00BD2F18">
              <w:rPr>
                <w:rFonts w:ascii="Times New Roman" w:hAnsi="Times New Roman" w:cs="Times New Roman"/>
                <w:sz w:val="24"/>
                <w:szCs w:val="24"/>
              </w:rPr>
              <w:t>konnektöre</w:t>
            </w:r>
            <w:proofErr w:type="spellEnd"/>
            <w:r w:rsidRPr="00BD2F18">
              <w:rPr>
                <w:rFonts w:ascii="Times New Roman" w:hAnsi="Times New Roman" w:cs="Times New Roman"/>
                <w:sz w:val="24"/>
                <w:szCs w:val="24"/>
              </w:rPr>
              <w:t xml:space="preserve"> ihtiyaç duymamalıdır</w:t>
            </w:r>
            <w:r>
              <w:rPr>
                <w:rFonts w:ascii="Times New Roman" w:hAnsi="Times New Roman" w:cs="Times New Roman"/>
                <w:sz w:val="24"/>
                <w:szCs w:val="24"/>
              </w:rPr>
              <w:t>.</w:t>
            </w:r>
          </w:p>
          <w:p w14:paraId="25C50002" w14:textId="77777777" w:rsidR="000D43F6" w:rsidRDefault="000D43F6" w:rsidP="000D43F6">
            <w:pPr>
              <w:pStyle w:val="ListeParagraf"/>
              <w:numPr>
                <w:ilvl w:val="0"/>
                <w:numId w:val="2"/>
              </w:numPr>
              <w:spacing w:after="0"/>
              <w:ind w:right="294"/>
              <w:rPr>
                <w:rFonts w:ascii="Times New Roman" w:hAnsi="Times New Roman" w:cs="Times New Roman"/>
                <w:sz w:val="24"/>
                <w:szCs w:val="24"/>
              </w:rPr>
            </w:pPr>
            <w:r w:rsidRPr="00BD2F18">
              <w:rPr>
                <w:rFonts w:ascii="Times New Roman" w:hAnsi="Times New Roman" w:cs="Times New Roman"/>
                <w:sz w:val="24"/>
                <w:szCs w:val="24"/>
              </w:rPr>
              <w:t>Cihaz istenildiğinde elden, istenildiğinde ayaktan kumanda edilebilmelidir. Cihazın elden kumanda ediliyor ise üstünde bir aktivasyon düğmesi bulunmalıdır.</w:t>
            </w:r>
          </w:p>
          <w:p w14:paraId="119E1389" w14:textId="77777777" w:rsidR="000D43F6" w:rsidRPr="00BD2F18" w:rsidRDefault="000D43F6" w:rsidP="000D43F6">
            <w:pPr>
              <w:pStyle w:val="ListeParagraf"/>
              <w:numPr>
                <w:ilvl w:val="0"/>
                <w:numId w:val="2"/>
              </w:numPr>
              <w:spacing w:after="0"/>
              <w:ind w:right="294"/>
              <w:rPr>
                <w:rFonts w:ascii="Times New Roman" w:hAnsi="Times New Roman" w:cs="Times New Roman"/>
                <w:sz w:val="24"/>
                <w:szCs w:val="24"/>
              </w:rPr>
            </w:pPr>
            <w:r w:rsidRPr="00BD2F18">
              <w:rPr>
                <w:rFonts w:ascii="Times New Roman" w:hAnsi="Times New Roman" w:cs="Times New Roman"/>
                <w:sz w:val="24"/>
                <w:szCs w:val="24"/>
              </w:rPr>
              <w:t xml:space="preserve">Cihaz </w:t>
            </w:r>
            <w:proofErr w:type="spellStart"/>
            <w:r w:rsidRPr="00BD2F18">
              <w:rPr>
                <w:rFonts w:ascii="Times New Roman" w:hAnsi="Times New Roman" w:cs="Times New Roman"/>
                <w:sz w:val="24"/>
                <w:szCs w:val="24"/>
              </w:rPr>
              <w:t>probunun</w:t>
            </w:r>
            <w:proofErr w:type="spellEnd"/>
            <w:r w:rsidRPr="00BD2F18">
              <w:rPr>
                <w:rFonts w:ascii="Times New Roman" w:hAnsi="Times New Roman" w:cs="Times New Roman"/>
                <w:sz w:val="24"/>
                <w:szCs w:val="24"/>
              </w:rPr>
              <w:t xml:space="preserve"> üzerindeki polimer materyali çeneleri arasındaki doku sıcaklığının 100 </w:t>
            </w:r>
            <w:r>
              <w:rPr>
                <w:rFonts w:ascii="Times New Roman" w:hAnsi="Times New Roman" w:cs="Times New Roman"/>
                <w:sz w:val="24"/>
                <w:szCs w:val="24"/>
              </w:rPr>
              <w:t>°</w:t>
            </w:r>
            <w:r w:rsidRPr="00BD2F18">
              <w:rPr>
                <w:rFonts w:ascii="Times New Roman" w:hAnsi="Times New Roman" w:cs="Times New Roman"/>
                <w:sz w:val="24"/>
                <w:szCs w:val="24"/>
              </w:rPr>
              <w:t xml:space="preserve"> geçmesi halinde iletkenliğini kaybetmeli veya 80-110</w:t>
            </w:r>
            <w:r>
              <w:rPr>
                <w:rFonts w:ascii="Times New Roman" w:hAnsi="Times New Roman" w:cs="Times New Roman"/>
                <w:sz w:val="24"/>
                <w:szCs w:val="24"/>
              </w:rPr>
              <w:t>°</w:t>
            </w:r>
            <w:r w:rsidRPr="00BD2F18">
              <w:rPr>
                <w:rFonts w:ascii="Times New Roman" w:hAnsi="Times New Roman" w:cs="Times New Roman"/>
                <w:sz w:val="24"/>
                <w:szCs w:val="24"/>
              </w:rPr>
              <w:t xml:space="preserve"> arasında mühürleme işlemini gerçekleştirmeli, bu şekilde </w:t>
            </w:r>
            <w:proofErr w:type="spellStart"/>
            <w:r w:rsidRPr="00BD2F18">
              <w:rPr>
                <w:rFonts w:ascii="Times New Roman" w:hAnsi="Times New Roman" w:cs="Times New Roman"/>
                <w:sz w:val="24"/>
                <w:szCs w:val="24"/>
              </w:rPr>
              <w:t>termostatik</w:t>
            </w:r>
            <w:proofErr w:type="spellEnd"/>
            <w:r w:rsidRPr="00BD2F18">
              <w:rPr>
                <w:rFonts w:ascii="Times New Roman" w:hAnsi="Times New Roman" w:cs="Times New Roman"/>
                <w:sz w:val="24"/>
                <w:szCs w:val="24"/>
              </w:rPr>
              <w:t xml:space="preserve"> kontrol sağlamalıdır.</w:t>
            </w:r>
          </w:p>
          <w:p w14:paraId="23C4EF02" w14:textId="77777777" w:rsidR="000D43F6" w:rsidRPr="002D0656" w:rsidRDefault="000D43F6" w:rsidP="000D43F6">
            <w:pPr>
              <w:pStyle w:val="gvdemetni3"/>
              <w:spacing w:before="0" w:beforeAutospacing="0" w:after="120" w:line="360" w:lineRule="auto"/>
              <w:ind w:left="360" w:right="340"/>
              <w:jc w:val="both"/>
            </w:pPr>
          </w:p>
          <w:p w14:paraId="693FF3BE" w14:textId="77777777" w:rsidR="00C86231" w:rsidRPr="00C57777" w:rsidRDefault="00C86231" w:rsidP="00C86231">
            <w:pPr>
              <w:spacing w:after="0"/>
              <w:ind w:left="360" w:right="294" w:firstLine="0"/>
              <w:jc w:val="left"/>
              <w:rPr>
                <w:rFonts w:ascii="Times New Roman" w:hAnsi="Times New Roman" w:cs="Times New Roman"/>
                <w:sz w:val="24"/>
                <w:szCs w:val="24"/>
              </w:rPr>
            </w:pPr>
          </w:p>
          <w:p w14:paraId="0B4F6C87" w14:textId="54EEDEBC" w:rsidR="00247E22" w:rsidRPr="00C57777" w:rsidRDefault="00247E22" w:rsidP="00C86231">
            <w:pPr>
              <w:spacing w:after="0"/>
              <w:ind w:right="294"/>
              <w:jc w:val="left"/>
              <w:rPr>
                <w:rFonts w:ascii="Times New Roman" w:hAnsi="Times New Roman" w:cs="Times New Roman"/>
                <w:sz w:val="24"/>
                <w:szCs w:val="24"/>
              </w:rPr>
            </w:pPr>
          </w:p>
        </w:tc>
      </w:tr>
      <w:tr w:rsidR="00AF0440" w:rsidRPr="007F6515" w14:paraId="08E267E6" w14:textId="77777777" w:rsidTr="0036190A">
        <w:trPr>
          <w:trHeight w:val="1640"/>
        </w:trPr>
        <w:tc>
          <w:tcPr>
            <w:tcW w:w="1537" w:type="dxa"/>
          </w:tcPr>
          <w:p w14:paraId="2DCC20F8" w14:textId="77777777" w:rsidR="00AF0440" w:rsidRPr="007F6515" w:rsidRDefault="00AF0440" w:rsidP="00064BAA">
            <w:pPr>
              <w:pStyle w:val="Balk2"/>
              <w:spacing w:before="0"/>
              <w:ind w:firstLine="0"/>
              <w:rPr>
                <w:rFonts w:cs="Times New Roman"/>
                <w:b/>
                <w:szCs w:val="24"/>
              </w:rPr>
            </w:pPr>
            <w:r w:rsidRPr="007F6515">
              <w:rPr>
                <w:rFonts w:cs="Times New Roman"/>
                <w:b/>
                <w:szCs w:val="24"/>
              </w:rPr>
              <w:lastRenderedPageBreak/>
              <w:t>Genel Hükümler:</w:t>
            </w:r>
          </w:p>
          <w:p w14:paraId="0B199ADF" w14:textId="77777777" w:rsidR="00AF0440" w:rsidRPr="007F6515" w:rsidRDefault="00AF0440" w:rsidP="00064BAA">
            <w:pPr>
              <w:pStyle w:val="Balk2"/>
              <w:spacing w:before="0"/>
              <w:rPr>
                <w:rFonts w:cs="Times New Roman"/>
                <w:b/>
                <w:szCs w:val="24"/>
              </w:rPr>
            </w:pPr>
          </w:p>
        </w:tc>
        <w:tc>
          <w:tcPr>
            <w:tcW w:w="8303" w:type="dxa"/>
            <w:shd w:val="clear" w:color="auto" w:fill="auto"/>
          </w:tcPr>
          <w:p w14:paraId="582E517C" w14:textId="2FCF3F7F" w:rsidR="00DA74C9" w:rsidRDefault="00DA74C9" w:rsidP="006B3C35">
            <w:pPr>
              <w:pStyle w:val="gvdemetni3"/>
              <w:numPr>
                <w:ilvl w:val="0"/>
                <w:numId w:val="1"/>
              </w:numPr>
              <w:spacing w:before="0" w:beforeAutospacing="0" w:after="120" w:line="360" w:lineRule="auto"/>
              <w:ind w:right="340"/>
              <w:jc w:val="both"/>
            </w:pPr>
            <w:proofErr w:type="spellStart"/>
            <w:r w:rsidRPr="00B84711">
              <w:t>Prob</w:t>
            </w:r>
            <w:proofErr w:type="spellEnd"/>
            <w:r>
              <w:t xml:space="preserve"> </w:t>
            </w:r>
            <w:r w:rsidRPr="00B84711">
              <w:t xml:space="preserve">tek kullanımlık olmalı ve cihaz bağlantısı için gereken kablo </w:t>
            </w:r>
            <w:proofErr w:type="spellStart"/>
            <w:r w:rsidRPr="00B84711">
              <w:t>probun</w:t>
            </w:r>
            <w:proofErr w:type="spellEnd"/>
            <w:r w:rsidRPr="00B84711">
              <w:t xml:space="preserve"> üzerinde bulunmalıdır.</w:t>
            </w:r>
          </w:p>
          <w:p w14:paraId="3CC3C9FF" w14:textId="0898EB12" w:rsidR="00DA74C9" w:rsidRDefault="00DA74C9" w:rsidP="006B3C35">
            <w:pPr>
              <w:pStyle w:val="gvdemetni3"/>
              <w:numPr>
                <w:ilvl w:val="0"/>
                <w:numId w:val="1"/>
              </w:numPr>
              <w:spacing w:before="0" w:beforeAutospacing="0" w:after="120" w:line="360" w:lineRule="auto"/>
              <w:ind w:right="340"/>
              <w:jc w:val="both"/>
            </w:pPr>
            <w:proofErr w:type="spellStart"/>
            <w:r w:rsidRPr="00B84711">
              <w:t>Prob</w:t>
            </w:r>
            <w:proofErr w:type="spellEnd"/>
            <w:r w:rsidRPr="00B84711">
              <w:t xml:space="preserve"> ve </w:t>
            </w:r>
            <w:proofErr w:type="spellStart"/>
            <w:r w:rsidRPr="00B84711">
              <w:t>proba</w:t>
            </w:r>
            <w:proofErr w:type="spellEnd"/>
            <w:r w:rsidRPr="00B84711">
              <w:t xml:space="preserve"> bağlı kablosu steril </w:t>
            </w:r>
            <w:proofErr w:type="spellStart"/>
            <w:r w:rsidRPr="00B84711">
              <w:t>orjinal</w:t>
            </w:r>
            <w:proofErr w:type="spellEnd"/>
            <w:r w:rsidRPr="00B84711">
              <w:t xml:space="preserve"> pakette bulunmalıdır.</w:t>
            </w:r>
          </w:p>
          <w:p w14:paraId="6D7EB7C0" w14:textId="3820F6AE" w:rsidR="00CE7F2D" w:rsidRDefault="00CE7F2D" w:rsidP="006B3C35">
            <w:pPr>
              <w:pStyle w:val="gvdemetni3"/>
              <w:numPr>
                <w:ilvl w:val="0"/>
                <w:numId w:val="1"/>
              </w:numPr>
              <w:spacing w:before="0" w:beforeAutospacing="0" w:after="120" w:line="360" w:lineRule="auto"/>
              <w:ind w:right="340"/>
              <w:jc w:val="both"/>
            </w:pPr>
            <w:r>
              <w:t xml:space="preserve">Ürünün sağlık tesisleri tarafından cihaz dahil yapılan taleplerinde: </w:t>
            </w:r>
          </w:p>
          <w:p w14:paraId="35F23E5C" w14:textId="4856ABDD" w:rsidR="006B3C35" w:rsidRPr="00CE7F2D" w:rsidRDefault="006B3C35" w:rsidP="00CE7F2D">
            <w:pPr>
              <w:pStyle w:val="ListeParagraf"/>
              <w:numPr>
                <w:ilvl w:val="1"/>
                <w:numId w:val="1"/>
              </w:numPr>
              <w:pBdr>
                <w:top w:val="nil"/>
                <w:left w:val="nil"/>
                <w:bottom w:val="nil"/>
                <w:right w:val="nil"/>
                <w:between w:val="nil"/>
              </w:pBdr>
              <w:spacing w:before="120" w:after="120"/>
              <w:ind w:right="153"/>
              <w:rPr>
                <w:rFonts w:ascii="Times New Roman" w:eastAsia="Times New Roman" w:hAnsi="Times New Roman" w:cs="Times New Roman"/>
                <w:color w:val="000000"/>
                <w:sz w:val="24"/>
                <w:szCs w:val="24"/>
              </w:rPr>
            </w:pPr>
            <w:r w:rsidRPr="00CE7F2D">
              <w:rPr>
                <w:rFonts w:ascii="Times New Roman" w:hAnsi="Times New Roman" w:cs="Times New Roman"/>
                <w:color w:val="000000" w:themeColor="text1"/>
                <w:sz w:val="24"/>
                <w:szCs w:val="24"/>
              </w:rPr>
              <w:t>Ürünün kablolu olan türünde, yüklenici firma ürünü ile uyumlu s</w:t>
            </w:r>
            <w:r w:rsidR="00CE7F2D">
              <w:rPr>
                <w:rFonts w:ascii="Times New Roman" w:hAnsi="Times New Roman" w:cs="Times New Roman"/>
                <w:color w:val="000000" w:themeColor="text1"/>
                <w:sz w:val="24"/>
                <w:szCs w:val="24"/>
              </w:rPr>
              <w:t xml:space="preserve">on </w:t>
            </w:r>
            <w:r w:rsidRPr="00CE7F2D">
              <w:rPr>
                <w:rFonts w:ascii="Times New Roman" w:hAnsi="Times New Roman" w:cs="Times New Roman"/>
                <w:color w:val="000000" w:themeColor="text1"/>
                <w:sz w:val="24"/>
                <w:szCs w:val="24"/>
              </w:rPr>
              <w:t xml:space="preserve">teknoloji </w:t>
            </w:r>
            <w:proofErr w:type="spellStart"/>
            <w:r w:rsidR="00CE7F2D">
              <w:rPr>
                <w:rFonts w:ascii="Times New Roman" w:hAnsi="Times New Roman" w:cs="Times New Roman"/>
                <w:color w:val="000000" w:themeColor="text1"/>
                <w:sz w:val="24"/>
                <w:szCs w:val="24"/>
              </w:rPr>
              <w:t>elektrocerrahi</w:t>
            </w:r>
            <w:proofErr w:type="spellEnd"/>
            <w:r w:rsidR="00CE7F2D">
              <w:rPr>
                <w:rFonts w:ascii="Times New Roman" w:hAnsi="Times New Roman" w:cs="Times New Roman"/>
                <w:color w:val="000000" w:themeColor="text1"/>
                <w:sz w:val="24"/>
                <w:szCs w:val="24"/>
              </w:rPr>
              <w:t xml:space="preserve"> enerji </w:t>
            </w:r>
            <w:r w:rsidRPr="00CE7F2D">
              <w:rPr>
                <w:rFonts w:ascii="Times New Roman" w:hAnsi="Times New Roman" w:cs="Times New Roman"/>
                <w:color w:val="000000" w:themeColor="text1"/>
                <w:sz w:val="24"/>
                <w:szCs w:val="24"/>
              </w:rPr>
              <w:t xml:space="preserve">cihazı ve her 50 adet </w:t>
            </w:r>
            <w:proofErr w:type="spellStart"/>
            <w:r w:rsidRPr="00CE7F2D">
              <w:rPr>
                <w:rFonts w:ascii="Times New Roman" w:hAnsi="Times New Roman" w:cs="Times New Roman"/>
                <w:color w:val="000000" w:themeColor="text1"/>
                <w:sz w:val="24"/>
                <w:szCs w:val="24"/>
              </w:rPr>
              <w:t>prob</w:t>
            </w:r>
            <w:proofErr w:type="spellEnd"/>
            <w:r w:rsidRPr="00CE7F2D">
              <w:rPr>
                <w:rFonts w:ascii="Times New Roman" w:hAnsi="Times New Roman" w:cs="Times New Roman"/>
                <w:color w:val="000000" w:themeColor="text1"/>
                <w:sz w:val="24"/>
                <w:szCs w:val="24"/>
              </w:rPr>
              <w:t xml:space="preserve"> için 1 (bir) adet el tutacı/</w:t>
            </w:r>
            <w:proofErr w:type="spellStart"/>
            <w:r w:rsidRPr="00CE7F2D">
              <w:rPr>
                <w:rFonts w:ascii="Times New Roman" w:hAnsi="Times New Roman" w:cs="Times New Roman"/>
                <w:color w:val="000000" w:themeColor="text1"/>
                <w:sz w:val="24"/>
                <w:szCs w:val="24"/>
              </w:rPr>
              <w:t>transducer</w:t>
            </w:r>
            <w:proofErr w:type="spellEnd"/>
            <w:r w:rsidRPr="00CE7F2D">
              <w:rPr>
                <w:rFonts w:ascii="Times New Roman" w:hAnsi="Times New Roman" w:cs="Times New Roman"/>
                <w:color w:val="000000" w:themeColor="text1"/>
                <w:sz w:val="24"/>
                <w:szCs w:val="24"/>
              </w:rPr>
              <w:t xml:space="preserve"> kullanıma bırakmalıdır.</w:t>
            </w:r>
          </w:p>
          <w:p w14:paraId="6700D200" w14:textId="1493F60F" w:rsidR="00CE7F2D" w:rsidRDefault="006B3C35" w:rsidP="00CE7F2D">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BD647B">
              <w:rPr>
                <w:rFonts w:ascii="Times New Roman" w:hAnsi="Times New Roman" w:cs="Times New Roman"/>
                <w:color w:val="000000" w:themeColor="text1"/>
                <w:sz w:val="24"/>
                <w:szCs w:val="24"/>
              </w:rPr>
              <w:t xml:space="preserve">Ürünün kablosuz türünde, yüklenici firma her 50 adet </w:t>
            </w:r>
            <w:proofErr w:type="spellStart"/>
            <w:r w:rsidRPr="00BD647B">
              <w:rPr>
                <w:rFonts w:ascii="Times New Roman" w:hAnsi="Times New Roman" w:cs="Times New Roman"/>
                <w:color w:val="000000" w:themeColor="text1"/>
                <w:sz w:val="24"/>
                <w:szCs w:val="24"/>
              </w:rPr>
              <w:t>prob</w:t>
            </w:r>
            <w:proofErr w:type="spellEnd"/>
            <w:r w:rsidRPr="00BD647B">
              <w:rPr>
                <w:rFonts w:ascii="Times New Roman" w:hAnsi="Times New Roman" w:cs="Times New Roman"/>
                <w:color w:val="000000" w:themeColor="text1"/>
                <w:sz w:val="24"/>
                <w:szCs w:val="24"/>
              </w:rPr>
              <w:t xml:space="preserve"> için</w:t>
            </w:r>
            <w:r w:rsidR="009F3A15">
              <w:rPr>
                <w:rFonts w:ascii="Times New Roman" w:hAnsi="Times New Roman" w:cs="Times New Roman"/>
                <w:color w:val="000000" w:themeColor="text1"/>
                <w:sz w:val="24"/>
                <w:szCs w:val="24"/>
              </w:rPr>
              <w:t xml:space="preserve"> </w:t>
            </w:r>
            <w:r w:rsidR="009F3A15" w:rsidRPr="00CE7F2D">
              <w:rPr>
                <w:rFonts w:ascii="Times New Roman" w:hAnsi="Times New Roman" w:cs="Times New Roman"/>
                <w:color w:val="000000" w:themeColor="text1"/>
                <w:sz w:val="24"/>
                <w:szCs w:val="24"/>
              </w:rPr>
              <w:t>s</w:t>
            </w:r>
            <w:r w:rsidR="009F3A15">
              <w:rPr>
                <w:rFonts w:ascii="Times New Roman" w:hAnsi="Times New Roman" w:cs="Times New Roman"/>
                <w:color w:val="000000" w:themeColor="text1"/>
                <w:sz w:val="24"/>
                <w:szCs w:val="24"/>
              </w:rPr>
              <w:t xml:space="preserve">on </w:t>
            </w:r>
            <w:r w:rsidR="009F3A15" w:rsidRPr="00CE7F2D">
              <w:rPr>
                <w:rFonts w:ascii="Times New Roman" w:hAnsi="Times New Roman" w:cs="Times New Roman"/>
                <w:color w:val="000000" w:themeColor="text1"/>
                <w:sz w:val="24"/>
                <w:szCs w:val="24"/>
              </w:rPr>
              <w:t xml:space="preserve">teknoloji </w:t>
            </w:r>
            <w:proofErr w:type="spellStart"/>
            <w:r w:rsidR="009F3A15">
              <w:rPr>
                <w:rFonts w:ascii="Times New Roman" w:hAnsi="Times New Roman" w:cs="Times New Roman"/>
                <w:color w:val="000000" w:themeColor="text1"/>
                <w:sz w:val="24"/>
                <w:szCs w:val="24"/>
              </w:rPr>
              <w:t>elektrocerrahi</w:t>
            </w:r>
            <w:proofErr w:type="spellEnd"/>
            <w:r w:rsidR="009F3A15">
              <w:rPr>
                <w:rFonts w:ascii="Times New Roman" w:hAnsi="Times New Roman" w:cs="Times New Roman"/>
                <w:color w:val="000000" w:themeColor="text1"/>
                <w:sz w:val="24"/>
                <w:szCs w:val="24"/>
              </w:rPr>
              <w:t xml:space="preserve"> enerji </w:t>
            </w:r>
            <w:r w:rsidR="009F3A15" w:rsidRPr="00CE7F2D">
              <w:rPr>
                <w:rFonts w:ascii="Times New Roman" w:hAnsi="Times New Roman" w:cs="Times New Roman"/>
                <w:color w:val="000000" w:themeColor="text1"/>
                <w:sz w:val="24"/>
                <w:szCs w:val="24"/>
              </w:rPr>
              <w:t>cihazı</w:t>
            </w:r>
            <w:r w:rsidR="009F3A15">
              <w:rPr>
                <w:rFonts w:ascii="Times New Roman" w:hAnsi="Times New Roman" w:cs="Times New Roman"/>
                <w:color w:val="000000" w:themeColor="text1"/>
                <w:sz w:val="24"/>
                <w:szCs w:val="24"/>
              </w:rPr>
              <w:t>,</w:t>
            </w:r>
            <w:r w:rsidRPr="00BD647B">
              <w:rPr>
                <w:rFonts w:ascii="Times New Roman" w:hAnsi="Times New Roman" w:cs="Times New Roman"/>
                <w:color w:val="000000" w:themeColor="text1"/>
                <w:sz w:val="24"/>
                <w:szCs w:val="24"/>
              </w:rPr>
              <w:t xml:space="preserve"> 1 </w:t>
            </w:r>
            <w:proofErr w:type="spellStart"/>
            <w:r w:rsidRPr="00BD647B">
              <w:rPr>
                <w:rFonts w:ascii="Times New Roman" w:hAnsi="Times New Roman" w:cs="Times New Roman"/>
                <w:color w:val="000000" w:themeColor="text1"/>
                <w:sz w:val="24"/>
                <w:szCs w:val="24"/>
              </w:rPr>
              <w:t>jenaratör</w:t>
            </w:r>
            <w:proofErr w:type="spellEnd"/>
            <w:r w:rsidRPr="00BD647B">
              <w:rPr>
                <w:rFonts w:ascii="Times New Roman" w:hAnsi="Times New Roman" w:cs="Times New Roman"/>
                <w:color w:val="000000" w:themeColor="text1"/>
                <w:sz w:val="24"/>
                <w:szCs w:val="24"/>
              </w:rPr>
              <w:t>, 1 batarya ve cihaz sayısı ile uyumlu şarj cihazı ile birlikte kullanıma bırakılmalıdır.</w:t>
            </w:r>
          </w:p>
          <w:p w14:paraId="0B53580C" w14:textId="0C8ACE11" w:rsidR="00DA6B63" w:rsidRPr="00CE7F2D" w:rsidRDefault="00DA6B63" w:rsidP="00CE7F2D">
            <w:pPr>
              <w:pStyle w:val="ListeParagraf"/>
              <w:numPr>
                <w:ilvl w:val="1"/>
                <w:numId w:val="1"/>
              </w:numPr>
              <w:tabs>
                <w:tab w:val="left" w:pos="717"/>
              </w:tabs>
              <w:spacing w:before="120" w:after="120"/>
              <w:ind w:right="153"/>
              <w:rPr>
                <w:rFonts w:ascii="Times New Roman" w:hAnsi="Times New Roman" w:cs="Times New Roman"/>
                <w:color w:val="000000" w:themeColor="text1"/>
                <w:sz w:val="24"/>
                <w:szCs w:val="24"/>
              </w:rPr>
            </w:pPr>
            <w:r w:rsidRPr="00DA6B63">
              <w:rPr>
                <w:rFonts w:ascii="Times New Roman" w:hAnsi="Times New Roman" w:cs="Times New Roman"/>
                <w:color w:val="000000" w:themeColor="text1"/>
                <w:sz w:val="24"/>
                <w:szCs w:val="24"/>
              </w:rPr>
              <w:t xml:space="preserve">Yüklenici firma mevcut cihazlarda arıza olması halinde, hastane arıza durumunu bildirdiği an itibariyle </w:t>
            </w:r>
            <w:r>
              <w:rPr>
                <w:rFonts w:ascii="Times New Roman" w:hAnsi="Times New Roman" w:cs="Times New Roman"/>
                <w:color w:val="000000" w:themeColor="text1"/>
                <w:sz w:val="24"/>
                <w:szCs w:val="24"/>
              </w:rPr>
              <w:t>24</w:t>
            </w:r>
            <w:r w:rsidRPr="00DA6B63">
              <w:rPr>
                <w:rFonts w:ascii="Times New Roman" w:hAnsi="Times New Roman" w:cs="Times New Roman"/>
                <w:color w:val="000000" w:themeColor="text1"/>
                <w:sz w:val="24"/>
                <w:szCs w:val="24"/>
              </w:rPr>
              <w:t xml:space="preserve"> saat içerisinde arızalı cihaz teslim alarak, yerine yeni cihaz teslim etmelidir.</w:t>
            </w:r>
          </w:p>
          <w:p w14:paraId="48E5E6E2" w14:textId="77777777" w:rsidR="000E4572" w:rsidRPr="000E4572" w:rsidRDefault="00EF45CF" w:rsidP="006B3C35">
            <w:pPr>
              <w:pStyle w:val="gvdemetni3"/>
              <w:numPr>
                <w:ilvl w:val="0"/>
                <w:numId w:val="1"/>
              </w:numPr>
              <w:spacing w:before="0" w:beforeAutospacing="0" w:after="0" w:afterAutospacing="0" w:line="360" w:lineRule="auto"/>
              <w:ind w:right="294"/>
              <w:jc w:val="both"/>
            </w:pPr>
            <w:r w:rsidRPr="000E4572">
              <w:rPr>
                <w:color w:val="000000" w:themeColor="text1"/>
              </w:rPr>
              <w:t>Cihazlar hizmet malı olarak ve tıbbi sarflar bitene kadar kurumda kalacaktır.</w:t>
            </w:r>
          </w:p>
          <w:p w14:paraId="3C92822C" w14:textId="30C9CDB8" w:rsidR="00EF45CF" w:rsidRPr="000E4572" w:rsidRDefault="00EF45CF" w:rsidP="006B3C35">
            <w:pPr>
              <w:pStyle w:val="gvdemetni3"/>
              <w:numPr>
                <w:ilvl w:val="0"/>
                <w:numId w:val="1"/>
              </w:numPr>
              <w:spacing w:before="0" w:beforeAutospacing="0" w:after="0" w:afterAutospacing="0" w:line="360" w:lineRule="auto"/>
              <w:ind w:right="294"/>
              <w:jc w:val="both"/>
            </w:pPr>
            <w:r w:rsidRPr="000E4572">
              <w:rPr>
                <w:color w:val="000000" w:themeColor="text1"/>
              </w:rPr>
              <w:t>Cihaz mülkiyeti, bakımı, kalibrasyonu ve onarım sorumluluğu problar tüketilene kadar yüklenici firmaya ait olmalıdır.</w:t>
            </w:r>
          </w:p>
          <w:p w14:paraId="5B989D96" w14:textId="77777777" w:rsidR="0061296F" w:rsidRPr="00C57777" w:rsidRDefault="0061296F" w:rsidP="00423A10">
            <w:pPr>
              <w:pStyle w:val="gvdemetni3"/>
              <w:spacing w:before="0" w:beforeAutospacing="0" w:after="0" w:afterAutospacing="0" w:line="360" w:lineRule="auto"/>
              <w:ind w:left="211" w:right="294"/>
              <w:jc w:val="both"/>
            </w:pPr>
          </w:p>
        </w:tc>
      </w:tr>
    </w:tbl>
    <w:p w14:paraId="70B8A550" w14:textId="77777777" w:rsidR="00AF0440" w:rsidRPr="00200DC4" w:rsidRDefault="00AF0440" w:rsidP="00064BAA">
      <w:pPr>
        <w:spacing w:after="0"/>
        <w:ind w:firstLine="0"/>
        <w:rPr>
          <w:rFonts w:ascii="Times New Roman" w:hAnsi="Times New Roman" w:cs="Times New Roman"/>
          <w:sz w:val="24"/>
          <w:szCs w:val="24"/>
        </w:rPr>
      </w:pPr>
    </w:p>
    <w:sectPr w:rsidR="00AF0440" w:rsidRPr="00200DC4" w:rsidSect="00423A10">
      <w:headerReference w:type="even" r:id="rId7"/>
      <w:headerReference w:type="default" r:id="rId8"/>
      <w:footerReference w:type="even" r:id="rId9"/>
      <w:footerReference w:type="default" r:id="rId10"/>
      <w:headerReference w:type="first" r:id="rId11"/>
      <w:footerReference w:type="firs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EFE52" w14:textId="77777777" w:rsidR="00B23FBE" w:rsidRDefault="00B23FBE" w:rsidP="00AF0440">
      <w:pPr>
        <w:spacing w:after="0" w:line="240" w:lineRule="auto"/>
      </w:pPr>
      <w:r>
        <w:separator/>
      </w:r>
    </w:p>
  </w:endnote>
  <w:endnote w:type="continuationSeparator" w:id="0">
    <w:p w14:paraId="1CB0192D" w14:textId="77777777" w:rsidR="00B23FBE" w:rsidRDefault="00B23FBE"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4BEB1" w14:textId="77777777" w:rsidR="00886FFF" w:rsidRDefault="00886F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3764643"/>
      <w:docPartObj>
        <w:docPartGallery w:val="Page Numbers (Bottom of Page)"/>
        <w:docPartUnique/>
      </w:docPartObj>
    </w:sdtPr>
    <w:sdtEndPr/>
    <w:sdtContent>
      <w:p w14:paraId="6BB30A9C" w14:textId="77777777" w:rsidR="00064BAA" w:rsidRDefault="00064BAA">
        <w:pPr>
          <w:pStyle w:val="AltBilgi"/>
          <w:jc w:val="center"/>
        </w:pPr>
        <w:r>
          <w:fldChar w:fldCharType="begin"/>
        </w:r>
        <w:r>
          <w:instrText>PAGE   \* MERGEFORMAT</w:instrText>
        </w:r>
        <w:r>
          <w:fldChar w:fldCharType="separate"/>
        </w:r>
        <w:r w:rsidR="00423A10">
          <w:rPr>
            <w:noProof/>
          </w:rPr>
          <w:t>2</w:t>
        </w:r>
        <w:r>
          <w:fldChar w:fldCharType="end"/>
        </w:r>
      </w:p>
    </w:sdtContent>
  </w:sdt>
  <w:p w14:paraId="4EAAE8CC" w14:textId="77777777" w:rsidR="00064BAA" w:rsidRDefault="00064BA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D5FE" w14:textId="77777777" w:rsidR="00886FFF" w:rsidRDefault="00886F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26B11" w14:textId="77777777" w:rsidR="00B23FBE" w:rsidRDefault="00B23FBE" w:rsidP="00AF0440">
      <w:pPr>
        <w:spacing w:after="0" w:line="240" w:lineRule="auto"/>
      </w:pPr>
      <w:r>
        <w:separator/>
      </w:r>
    </w:p>
  </w:footnote>
  <w:footnote w:type="continuationSeparator" w:id="0">
    <w:p w14:paraId="3BA90900" w14:textId="77777777" w:rsidR="00B23FBE" w:rsidRDefault="00B23FBE"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DD122" w14:textId="77777777" w:rsidR="00886FFF" w:rsidRDefault="00886F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EE5FA" w14:textId="5C37C07A" w:rsidR="00AF0440" w:rsidRPr="005268F4" w:rsidRDefault="00064BAA" w:rsidP="00064BAA">
    <w:pPr>
      <w:pStyle w:val="stBilgi"/>
      <w:ind w:firstLine="0"/>
      <w:jc w:val="left"/>
    </w:pPr>
    <w:r w:rsidRPr="005268F4">
      <w:rPr>
        <w:rFonts w:ascii="Times New Roman" w:eastAsia="Times New Roman" w:hAnsi="Times New Roman" w:cs="Times New Roman"/>
        <w:b/>
        <w:color w:val="000000"/>
        <w:sz w:val="24"/>
        <w:szCs w:val="24"/>
        <w:lang w:eastAsia="tr-TR"/>
      </w:rPr>
      <w:t>SMT1228</w:t>
    </w:r>
    <w:r w:rsidR="00372DFA">
      <w:rPr>
        <w:rFonts w:ascii="Times New Roman" w:eastAsia="Times New Roman" w:hAnsi="Times New Roman" w:cs="Times New Roman"/>
        <w:b/>
        <w:color w:val="000000"/>
        <w:sz w:val="24"/>
        <w:szCs w:val="24"/>
        <w:lang w:eastAsia="tr-TR"/>
      </w:rPr>
      <w:t xml:space="preserve"> </w:t>
    </w:r>
    <w:r w:rsidRPr="005268F4">
      <w:rPr>
        <w:rFonts w:ascii="Times New Roman" w:eastAsia="Times New Roman" w:hAnsi="Times New Roman" w:cs="Times New Roman"/>
        <w:b/>
        <w:color w:val="000000"/>
        <w:sz w:val="24"/>
        <w:szCs w:val="24"/>
        <w:lang w:eastAsia="tr-TR"/>
      </w:rPr>
      <w:t>DAMAR KAPAMA VE KESME PROBU, ENDOSKOPİK/ LAPAROSKOPİK, ARTİKÜLASYONLU</w:t>
    </w:r>
    <w:r w:rsidR="00255AED">
      <w:rPr>
        <w:rFonts w:ascii="Times New Roman" w:eastAsia="Times New Roman" w:hAnsi="Times New Roman" w:cs="Times New Roman"/>
        <w:b/>
        <w:color w:val="000000"/>
        <w:sz w:val="24"/>
        <w:szCs w:val="24"/>
        <w:lang w:eastAsia="tr-TR"/>
      </w:rPr>
      <w:t>, CİHAZ DAHİL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C756" w14:textId="77777777" w:rsidR="00886FFF" w:rsidRDefault="00886F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3AFE"/>
    <w:multiLevelType w:val="hybridMultilevel"/>
    <w:tmpl w:val="D0B2E6A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BBC3E06"/>
    <w:multiLevelType w:val="hybridMultilevel"/>
    <w:tmpl w:val="00AAF0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D750232"/>
    <w:multiLevelType w:val="hybridMultilevel"/>
    <w:tmpl w:val="3272B83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FFB3CEE"/>
    <w:multiLevelType w:val="hybridMultilevel"/>
    <w:tmpl w:val="5E96364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6EC19A1"/>
    <w:multiLevelType w:val="hybridMultilevel"/>
    <w:tmpl w:val="5E96364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
  </w:num>
  <w:num w:numId="2">
    <w:abstractNumId w:val="0"/>
  </w:num>
  <w:num w:numId="3">
    <w:abstractNumId w:val="3"/>
  </w:num>
  <w:num w:numId="4">
    <w:abstractNumId w:val="1"/>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474B"/>
    <w:rsid w:val="0000690E"/>
    <w:rsid w:val="00010583"/>
    <w:rsid w:val="000108F9"/>
    <w:rsid w:val="00013254"/>
    <w:rsid w:val="0001339D"/>
    <w:rsid w:val="00014D04"/>
    <w:rsid w:val="000212E3"/>
    <w:rsid w:val="000216CC"/>
    <w:rsid w:val="00023439"/>
    <w:rsid w:val="00023AC1"/>
    <w:rsid w:val="00025EFE"/>
    <w:rsid w:val="000301FB"/>
    <w:rsid w:val="000304AD"/>
    <w:rsid w:val="00031685"/>
    <w:rsid w:val="00033F6C"/>
    <w:rsid w:val="00035FC9"/>
    <w:rsid w:val="0004764E"/>
    <w:rsid w:val="00057BB1"/>
    <w:rsid w:val="00063590"/>
    <w:rsid w:val="00063E5E"/>
    <w:rsid w:val="00064BAA"/>
    <w:rsid w:val="00065773"/>
    <w:rsid w:val="00066C79"/>
    <w:rsid w:val="0007797A"/>
    <w:rsid w:val="00077E92"/>
    <w:rsid w:val="0008346A"/>
    <w:rsid w:val="00083A8C"/>
    <w:rsid w:val="00085090"/>
    <w:rsid w:val="00092DC8"/>
    <w:rsid w:val="000944C5"/>
    <w:rsid w:val="000A3794"/>
    <w:rsid w:val="000A68DF"/>
    <w:rsid w:val="000A70D0"/>
    <w:rsid w:val="000A7218"/>
    <w:rsid w:val="000B06EE"/>
    <w:rsid w:val="000B29B4"/>
    <w:rsid w:val="000B3D42"/>
    <w:rsid w:val="000B524F"/>
    <w:rsid w:val="000B630B"/>
    <w:rsid w:val="000B678E"/>
    <w:rsid w:val="000C161C"/>
    <w:rsid w:val="000C19D5"/>
    <w:rsid w:val="000C231E"/>
    <w:rsid w:val="000C7BBA"/>
    <w:rsid w:val="000D43F6"/>
    <w:rsid w:val="000E1CA1"/>
    <w:rsid w:val="000E4572"/>
    <w:rsid w:val="000F208F"/>
    <w:rsid w:val="000F3F73"/>
    <w:rsid w:val="000F4AD0"/>
    <w:rsid w:val="000F6923"/>
    <w:rsid w:val="0010147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5B8C"/>
    <w:rsid w:val="00155F23"/>
    <w:rsid w:val="001569DF"/>
    <w:rsid w:val="00156F34"/>
    <w:rsid w:val="00157657"/>
    <w:rsid w:val="00161B34"/>
    <w:rsid w:val="00171759"/>
    <w:rsid w:val="00173D2A"/>
    <w:rsid w:val="0017423A"/>
    <w:rsid w:val="00175662"/>
    <w:rsid w:val="00182191"/>
    <w:rsid w:val="00183EB9"/>
    <w:rsid w:val="001864EB"/>
    <w:rsid w:val="001878B3"/>
    <w:rsid w:val="00187A19"/>
    <w:rsid w:val="00190255"/>
    <w:rsid w:val="001A1DC9"/>
    <w:rsid w:val="001A36FC"/>
    <w:rsid w:val="001A4241"/>
    <w:rsid w:val="001B0B6D"/>
    <w:rsid w:val="001B2FF5"/>
    <w:rsid w:val="001B566D"/>
    <w:rsid w:val="001B65B3"/>
    <w:rsid w:val="001B68FF"/>
    <w:rsid w:val="001C04A8"/>
    <w:rsid w:val="001C49DC"/>
    <w:rsid w:val="001C5136"/>
    <w:rsid w:val="001C5444"/>
    <w:rsid w:val="001C603D"/>
    <w:rsid w:val="001C689A"/>
    <w:rsid w:val="001C7E92"/>
    <w:rsid w:val="001D30FF"/>
    <w:rsid w:val="001D5E4F"/>
    <w:rsid w:val="001E4D75"/>
    <w:rsid w:val="001E4DDC"/>
    <w:rsid w:val="001E62D0"/>
    <w:rsid w:val="001E6CC4"/>
    <w:rsid w:val="001F0D47"/>
    <w:rsid w:val="001F1487"/>
    <w:rsid w:val="001F14FE"/>
    <w:rsid w:val="001F4D96"/>
    <w:rsid w:val="001F6BAD"/>
    <w:rsid w:val="00200DC4"/>
    <w:rsid w:val="00200E41"/>
    <w:rsid w:val="002017CB"/>
    <w:rsid w:val="00201944"/>
    <w:rsid w:val="0020304D"/>
    <w:rsid w:val="0020525D"/>
    <w:rsid w:val="002079BB"/>
    <w:rsid w:val="002116AE"/>
    <w:rsid w:val="00213AA7"/>
    <w:rsid w:val="00214437"/>
    <w:rsid w:val="00215128"/>
    <w:rsid w:val="0022634F"/>
    <w:rsid w:val="00227EA9"/>
    <w:rsid w:val="0023021F"/>
    <w:rsid w:val="00231CED"/>
    <w:rsid w:val="0023769C"/>
    <w:rsid w:val="0024259F"/>
    <w:rsid w:val="00243236"/>
    <w:rsid w:val="00243597"/>
    <w:rsid w:val="002464DC"/>
    <w:rsid w:val="00247ACB"/>
    <w:rsid w:val="00247E22"/>
    <w:rsid w:val="00252D8E"/>
    <w:rsid w:val="00255AED"/>
    <w:rsid w:val="00260C3D"/>
    <w:rsid w:val="00261B30"/>
    <w:rsid w:val="00262AAF"/>
    <w:rsid w:val="00265004"/>
    <w:rsid w:val="002668BB"/>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6D82"/>
    <w:rsid w:val="002D0656"/>
    <w:rsid w:val="002D33CD"/>
    <w:rsid w:val="002D46A6"/>
    <w:rsid w:val="002D4FB5"/>
    <w:rsid w:val="002D5534"/>
    <w:rsid w:val="002E30CF"/>
    <w:rsid w:val="002F68A1"/>
    <w:rsid w:val="002F7347"/>
    <w:rsid w:val="00304F5C"/>
    <w:rsid w:val="00307B2B"/>
    <w:rsid w:val="00310E51"/>
    <w:rsid w:val="00311833"/>
    <w:rsid w:val="00311FE9"/>
    <w:rsid w:val="00312840"/>
    <w:rsid w:val="00317DD4"/>
    <w:rsid w:val="00321A46"/>
    <w:rsid w:val="003255D5"/>
    <w:rsid w:val="003268FB"/>
    <w:rsid w:val="00333CE4"/>
    <w:rsid w:val="00334B4E"/>
    <w:rsid w:val="00337EC7"/>
    <w:rsid w:val="00341D1C"/>
    <w:rsid w:val="0034332B"/>
    <w:rsid w:val="003462C1"/>
    <w:rsid w:val="00346933"/>
    <w:rsid w:val="00346F18"/>
    <w:rsid w:val="003503A4"/>
    <w:rsid w:val="00350FD3"/>
    <w:rsid w:val="00354245"/>
    <w:rsid w:val="00360142"/>
    <w:rsid w:val="003718FC"/>
    <w:rsid w:val="00372ACE"/>
    <w:rsid w:val="00372C60"/>
    <w:rsid w:val="00372DFA"/>
    <w:rsid w:val="0037365A"/>
    <w:rsid w:val="0037374C"/>
    <w:rsid w:val="00376C24"/>
    <w:rsid w:val="0038036B"/>
    <w:rsid w:val="003806CF"/>
    <w:rsid w:val="00384182"/>
    <w:rsid w:val="00385E39"/>
    <w:rsid w:val="00386091"/>
    <w:rsid w:val="00387E8E"/>
    <w:rsid w:val="00391F9D"/>
    <w:rsid w:val="00394331"/>
    <w:rsid w:val="00394536"/>
    <w:rsid w:val="00395A8D"/>
    <w:rsid w:val="003971A5"/>
    <w:rsid w:val="003A561A"/>
    <w:rsid w:val="003A6A77"/>
    <w:rsid w:val="003A7BF7"/>
    <w:rsid w:val="003B5B2A"/>
    <w:rsid w:val="003C38CF"/>
    <w:rsid w:val="003C6786"/>
    <w:rsid w:val="003C73FC"/>
    <w:rsid w:val="003D1DE1"/>
    <w:rsid w:val="003D2199"/>
    <w:rsid w:val="003D23D5"/>
    <w:rsid w:val="003D33C7"/>
    <w:rsid w:val="003D5337"/>
    <w:rsid w:val="003D622F"/>
    <w:rsid w:val="003E3563"/>
    <w:rsid w:val="003E5D93"/>
    <w:rsid w:val="003E7F71"/>
    <w:rsid w:val="003F2170"/>
    <w:rsid w:val="003F5DC3"/>
    <w:rsid w:val="003F66C1"/>
    <w:rsid w:val="003F7E7B"/>
    <w:rsid w:val="00402F72"/>
    <w:rsid w:val="00404269"/>
    <w:rsid w:val="004060EB"/>
    <w:rsid w:val="004122AA"/>
    <w:rsid w:val="004175BD"/>
    <w:rsid w:val="00420EA7"/>
    <w:rsid w:val="00421AFD"/>
    <w:rsid w:val="00423A10"/>
    <w:rsid w:val="0042521A"/>
    <w:rsid w:val="00426D56"/>
    <w:rsid w:val="004330A4"/>
    <w:rsid w:val="004338D3"/>
    <w:rsid w:val="00433EC4"/>
    <w:rsid w:val="00437E78"/>
    <w:rsid w:val="004447BB"/>
    <w:rsid w:val="00446FAF"/>
    <w:rsid w:val="00453CCA"/>
    <w:rsid w:val="00457C1E"/>
    <w:rsid w:val="00463B9A"/>
    <w:rsid w:val="00464BED"/>
    <w:rsid w:val="00465417"/>
    <w:rsid w:val="00471590"/>
    <w:rsid w:val="00471FC1"/>
    <w:rsid w:val="00472277"/>
    <w:rsid w:val="0047300A"/>
    <w:rsid w:val="004757CD"/>
    <w:rsid w:val="00480E4C"/>
    <w:rsid w:val="00481966"/>
    <w:rsid w:val="004827ED"/>
    <w:rsid w:val="00483E90"/>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9A4"/>
    <w:rsid w:val="004D3C00"/>
    <w:rsid w:val="004E4DD5"/>
    <w:rsid w:val="004F27B8"/>
    <w:rsid w:val="004F2973"/>
    <w:rsid w:val="004F5B03"/>
    <w:rsid w:val="004F6284"/>
    <w:rsid w:val="004F6AC2"/>
    <w:rsid w:val="00501DA8"/>
    <w:rsid w:val="00502575"/>
    <w:rsid w:val="0050713D"/>
    <w:rsid w:val="0051392D"/>
    <w:rsid w:val="00516AB9"/>
    <w:rsid w:val="0052151D"/>
    <w:rsid w:val="005268F4"/>
    <w:rsid w:val="00530AFE"/>
    <w:rsid w:val="00531455"/>
    <w:rsid w:val="00540121"/>
    <w:rsid w:val="00540A2E"/>
    <w:rsid w:val="00544031"/>
    <w:rsid w:val="0054486C"/>
    <w:rsid w:val="00547DF5"/>
    <w:rsid w:val="005546E4"/>
    <w:rsid w:val="00554D2C"/>
    <w:rsid w:val="00561394"/>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5532"/>
    <w:rsid w:val="005A5BA7"/>
    <w:rsid w:val="005A6833"/>
    <w:rsid w:val="005B2167"/>
    <w:rsid w:val="005B6059"/>
    <w:rsid w:val="005C0AEA"/>
    <w:rsid w:val="005C227E"/>
    <w:rsid w:val="005C64D1"/>
    <w:rsid w:val="005D2EB5"/>
    <w:rsid w:val="005E598F"/>
    <w:rsid w:val="005F1FF1"/>
    <w:rsid w:val="005F2164"/>
    <w:rsid w:val="005F4357"/>
    <w:rsid w:val="00601B13"/>
    <w:rsid w:val="00601D1D"/>
    <w:rsid w:val="00603914"/>
    <w:rsid w:val="00604326"/>
    <w:rsid w:val="00605338"/>
    <w:rsid w:val="006061C3"/>
    <w:rsid w:val="00611733"/>
    <w:rsid w:val="0061296F"/>
    <w:rsid w:val="006129C1"/>
    <w:rsid w:val="00616B3F"/>
    <w:rsid w:val="00616B62"/>
    <w:rsid w:val="006210EB"/>
    <w:rsid w:val="00624880"/>
    <w:rsid w:val="00634104"/>
    <w:rsid w:val="0063424F"/>
    <w:rsid w:val="006348FC"/>
    <w:rsid w:val="00637D23"/>
    <w:rsid w:val="00637D3F"/>
    <w:rsid w:val="00645F0B"/>
    <w:rsid w:val="00647138"/>
    <w:rsid w:val="00647E11"/>
    <w:rsid w:val="00647FE7"/>
    <w:rsid w:val="00652872"/>
    <w:rsid w:val="00654A8F"/>
    <w:rsid w:val="00655733"/>
    <w:rsid w:val="00660A8D"/>
    <w:rsid w:val="00662E91"/>
    <w:rsid w:val="00663B18"/>
    <w:rsid w:val="00664F52"/>
    <w:rsid w:val="00671921"/>
    <w:rsid w:val="006719EB"/>
    <w:rsid w:val="006752C5"/>
    <w:rsid w:val="0067642D"/>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3C35"/>
    <w:rsid w:val="006B7976"/>
    <w:rsid w:val="006C1BC1"/>
    <w:rsid w:val="006C34B8"/>
    <w:rsid w:val="006C36B8"/>
    <w:rsid w:val="006D44E0"/>
    <w:rsid w:val="006D4C87"/>
    <w:rsid w:val="006E1F28"/>
    <w:rsid w:val="006E2C5A"/>
    <w:rsid w:val="006E36D6"/>
    <w:rsid w:val="006E452A"/>
    <w:rsid w:val="006E5EEA"/>
    <w:rsid w:val="006E79C3"/>
    <w:rsid w:val="006F01E5"/>
    <w:rsid w:val="006F1201"/>
    <w:rsid w:val="006F2DB0"/>
    <w:rsid w:val="00702103"/>
    <w:rsid w:val="0070684E"/>
    <w:rsid w:val="007111FE"/>
    <w:rsid w:val="00711329"/>
    <w:rsid w:val="0071268D"/>
    <w:rsid w:val="0071435D"/>
    <w:rsid w:val="00716C84"/>
    <w:rsid w:val="00716E3B"/>
    <w:rsid w:val="0072109D"/>
    <w:rsid w:val="00726F60"/>
    <w:rsid w:val="007304F9"/>
    <w:rsid w:val="0073277A"/>
    <w:rsid w:val="00733838"/>
    <w:rsid w:val="00735BCF"/>
    <w:rsid w:val="007408CA"/>
    <w:rsid w:val="00740998"/>
    <w:rsid w:val="007429F4"/>
    <w:rsid w:val="00745841"/>
    <w:rsid w:val="007541A3"/>
    <w:rsid w:val="00754A86"/>
    <w:rsid w:val="007555AD"/>
    <w:rsid w:val="00755DA4"/>
    <w:rsid w:val="00761E96"/>
    <w:rsid w:val="00764BF3"/>
    <w:rsid w:val="0076670B"/>
    <w:rsid w:val="007726E0"/>
    <w:rsid w:val="00773EBC"/>
    <w:rsid w:val="00774101"/>
    <w:rsid w:val="00774CC9"/>
    <w:rsid w:val="0078096B"/>
    <w:rsid w:val="0078173A"/>
    <w:rsid w:val="00787D77"/>
    <w:rsid w:val="007920F7"/>
    <w:rsid w:val="007942A5"/>
    <w:rsid w:val="00794B9A"/>
    <w:rsid w:val="00795600"/>
    <w:rsid w:val="0079599D"/>
    <w:rsid w:val="00795D0C"/>
    <w:rsid w:val="0079645F"/>
    <w:rsid w:val="007A1A32"/>
    <w:rsid w:val="007A259A"/>
    <w:rsid w:val="007A3C60"/>
    <w:rsid w:val="007A5020"/>
    <w:rsid w:val="007A6446"/>
    <w:rsid w:val="007B0CCF"/>
    <w:rsid w:val="007B2DC2"/>
    <w:rsid w:val="007C2488"/>
    <w:rsid w:val="007D08CE"/>
    <w:rsid w:val="007D0C97"/>
    <w:rsid w:val="007D7CEC"/>
    <w:rsid w:val="007E0591"/>
    <w:rsid w:val="007E1E43"/>
    <w:rsid w:val="007E4C36"/>
    <w:rsid w:val="007E586C"/>
    <w:rsid w:val="007E5EA6"/>
    <w:rsid w:val="007F20D2"/>
    <w:rsid w:val="007F2DA6"/>
    <w:rsid w:val="007F6149"/>
    <w:rsid w:val="007F63A8"/>
    <w:rsid w:val="008013A4"/>
    <w:rsid w:val="008013DA"/>
    <w:rsid w:val="0080149D"/>
    <w:rsid w:val="008051DC"/>
    <w:rsid w:val="00807AB7"/>
    <w:rsid w:val="00811959"/>
    <w:rsid w:val="00813199"/>
    <w:rsid w:val="00820A28"/>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81C5A"/>
    <w:rsid w:val="00886FFF"/>
    <w:rsid w:val="00891BA6"/>
    <w:rsid w:val="008922CE"/>
    <w:rsid w:val="00892359"/>
    <w:rsid w:val="00894691"/>
    <w:rsid w:val="00895561"/>
    <w:rsid w:val="00896D40"/>
    <w:rsid w:val="008A2481"/>
    <w:rsid w:val="008A5F01"/>
    <w:rsid w:val="008B0966"/>
    <w:rsid w:val="008B2A8F"/>
    <w:rsid w:val="008B6030"/>
    <w:rsid w:val="008B6772"/>
    <w:rsid w:val="008C2469"/>
    <w:rsid w:val="008C253A"/>
    <w:rsid w:val="008C2857"/>
    <w:rsid w:val="008C2BAB"/>
    <w:rsid w:val="008D7B68"/>
    <w:rsid w:val="008E0230"/>
    <w:rsid w:val="008E4E08"/>
    <w:rsid w:val="008E7509"/>
    <w:rsid w:val="008E7C02"/>
    <w:rsid w:val="008F305C"/>
    <w:rsid w:val="008F4AE9"/>
    <w:rsid w:val="008F7369"/>
    <w:rsid w:val="008F7C4A"/>
    <w:rsid w:val="00900EF1"/>
    <w:rsid w:val="00904A02"/>
    <w:rsid w:val="009051D9"/>
    <w:rsid w:val="00910FD6"/>
    <w:rsid w:val="00914C72"/>
    <w:rsid w:val="0091795F"/>
    <w:rsid w:val="00926DBA"/>
    <w:rsid w:val="009305C8"/>
    <w:rsid w:val="00931AF0"/>
    <w:rsid w:val="00934F14"/>
    <w:rsid w:val="00941AB1"/>
    <w:rsid w:val="009424B9"/>
    <w:rsid w:val="00946D72"/>
    <w:rsid w:val="0095012C"/>
    <w:rsid w:val="00953727"/>
    <w:rsid w:val="009546CA"/>
    <w:rsid w:val="00954D2E"/>
    <w:rsid w:val="00960487"/>
    <w:rsid w:val="00963196"/>
    <w:rsid w:val="009637C3"/>
    <w:rsid w:val="009638F1"/>
    <w:rsid w:val="00965DE3"/>
    <w:rsid w:val="009666B4"/>
    <w:rsid w:val="00967D4E"/>
    <w:rsid w:val="00967ECF"/>
    <w:rsid w:val="00973254"/>
    <w:rsid w:val="00977CFA"/>
    <w:rsid w:val="00977D58"/>
    <w:rsid w:val="00983099"/>
    <w:rsid w:val="00984723"/>
    <w:rsid w:val="0098695D"/>
    <w:rsid w:val="009909C0"/>
    <w:rsid w:val="00995334"/>
    <w:rsid w:val="009A0438"/>
    <w:rsid w:val="009A1E98"/>
    <w:rsid w:val="009A22EA"/>
    <w:rsid w:val="009B374E"/>
    <w:rsid w:val="009B5401"/>
    <w:rsid w:val="009B6671"/>
    <w:rsid w:val="009C06FB"/>
    <w:rsid w:val="009C22A6"/>
    <w:rsid w:val="009C41DF"/>
    <w:rsid w:val="009C4F03"/>
    <w:rsid w:val="009C571E"/>
    <w:rsid w:val="009C65D5"/>
    <w:rsid w:val="009C65DF"/>
    <w:rsid w:val="009D3D08"/>
    <w:rsid w:val="009D5DC7"/>
    <w:rsid w:val="009E6452"/>
    <w:rsid w:val="009E6B03"/>
    <w:rsid w:val="009E6FF8"/>
    <w:rsid w:val="009E7B64"/>
    <w:rsid w:val="009F2F1F"/>
    <w:rsid w:val="009F3A15"/>
    <w:rsid w:val="009F5786"/>
    <w:rsid w:val="00A06433"/>
    <w:rsid w:val="00A06FC3"/>
    <w:rsid w:val="00A13220"/>
    <w:rsid w:val="00A133EC"/>
    <w:rsid w:val="00A1725E"/>
    <w:rsid w:val="00A20B19"/>
    <w:rsid w:val="00A22932"/>
    <w:rsid w:val="00A26424"/>
    <w:rsid w:val="00A314EC"/>
    <w:rsid w:val="00A31FA6"/>
    <w:rsid w:val="00A33073"/>
    <w:rsid w:val="00A348A4"/>
    <w:rsid w:val="00A34EB1"/>
    <w:rsid w:val="00A34FC4"/>
    <w:rsid w:val="00A459B1"/>
    <w:rsid w:val="00A46C82"/>
    <w:rsid w:val="00A47DFC"/>
    <w:rsid w:val="00A52A93"/>
    <w:rsid w:val="00A53377"/>
    <w:rsid w:val="00A601E0"/>
    <w:rsid w:val="00A60543"/>
    <w:rsid w:val="00A61D14"/>
    <w:rsid w:val="00A62AE7"/>
    <w:rsid w:val="00A676EA"/>
    <w:rsid w:val="00A679C3"/>
    <w:rsid w:val="00A744AB"/>
    <w:rsid w:val="00A761D6"/>
    <w:rsid w:val="00A76622"/>
    <w:rsid w:val="00A76AB6"/>
    <w:rsid w:val="00A77F09"/>
    <w:rsid w:val="00A80365"/>
    <w:rsid w:val="00A84B5D"/>
    <w:rsid w:val="00A84E2D"/>
    <w:rsid w:val="00A94910"/>
    <w:rsid w:val="00A960D2"/>
    <w:rsid w:val="00A96FBB"/>
    <w:rsid w:val="00AA033B"/>
    <w:rsid w:val="00AA491E"/>
    <w:rsid w:val="00AB108E"/>
    <w:rsid w:val="00AB2255"/>
    <w:rsid w:val="00AB29C1"/>
    <w:rsid w:val="00AC1DAB"/>
    <w:rsid w:val="00AC24B4"/>
    <w:rsid w:val="00AC7ABE"/>
    <w:rsid w:val="00AD4207"/>
    <w:rsid w:val="00AD50F4"/>
    <w:rsid w:val="00AD68F4"/>
    <w:rsid w:val="00AE0287"/>
    <w:rsid w:val="00AE06B1"/>
    <w:rsid w:val="00AE204A"/>
    <w:rsid w:val="00AE3D64"/>
    <w:rsid w:val="00AE4CBE"/>
    <w:rsid w:val="00AE6BBE"/>
    <w:rsid w:val="00AF0440"/>
    <w:rsid w:val="00AF1F59"/>
    <w:rsid w:val="00AF347C"/>
    <w:rsid w:val="00AF40BA"/>
    <w:rsid w:val="00AF67F0"/>
    <w:rsid w:val="00B01CAF"/>
    <w:rsid w:val="00B04BE3"/>
    <w:rsid w:val="00B0590E"/>
    <w:rsid w:val="00B0639A"/>
    <w:rsid w:val="00B07D79"/>
    <w:rsid w:val="00B113E4"/>
    <w:rsid w:val="00B11612"/>
    <w:rsid w:val="00B118B7"/>
    <w:rsid w:val="00B11AEA"/>
    <w:rsid w:val="00B1423A"/>
    <w:rsid w:val="00B2069A"/>
    <w:rsid w:val="00B23825"/>
    <w:rsid w:val="00B23FBE"/>
    <w:rsid w:val="00B24E01"/>
    <w:rsid w:val="00B31660"/>
    <w:rsid w:val="00B329E7"/>
    <w:rsid w:val="00B33EC3"/>
    <w:rsid w:val="00B348C4"/>
    <w:rsid w:val="00B43676"/>
    <w:rsid w:val="00B44A51"/>
    <w:rsid w:val="00B45911"/>
    <w:rsid w:val="00B472C0"/>
    <w:rsid w:val="00B47BFC"/>
    <w:rsid w:val="00B5003A"/>
    <w:rsid w:val="00B51927"/>
    <w:rsid w:val="00B56450"/>
    <w:rsid w:val="00B61AE0"/>
    <w:rsid w:val="00B61E2D"/>
    <w:rsid w:val="00B637E4"/>
    <w:rsid w:val="00B749B1"/>
    <w:rsid w:val="00B76C71"/>
    <w:rsid w:val="00B80E88"/>
    <w:rsid w:val="00B8243B"/>
    <w:rsid w:val="00B843F6"/>
    <w:rsid w:val="00B93298"/>
    <w:rsid w:val="00B93346"/>
    <w:rsid w:val="00B9510E"/>
    <w:rsid w:val="00BA5FF6"/>
    <w:rsid w:val="00BA6A85"/>
    <w:rsid w:val="00BB0C4C"/>
    <w:rsid w:val="00BB19D1"/>
    <w:rsid w:val="00BB263A"/>
    <w:rsid w:val="00BB4701"/>
    <w:rsid w:val="00BB6768"/>
    <w:rsid w:val="00BB76F8"/>
    <w:rsid w:val="00BC1E72"/>
    <w:rsid w:val="00BC3A94"/>
    <w:rsid w:val="00BC548F"/>
    <w:rsid w:val="00BC5714"/>
    <w:rsid w:val="00BC65E6"/>
    <w:rsid w:val="00BD0339"/>
    <w:rsid w:val="00BD2CB2"/>
    <w:rsid w:val="00BD2F18"/>
    <w:rsid w:val="00BD4E63"/>
    <w:rsid w:val="00BE4B7B"/>
    <w:rsid w:val="00BF21C3"/>
    <w:rsid w:val="00BF3C84"/>
    <w:rsid w:val="00BF47D4"/>
    <w:rsid w:val="00BF5E90"/>
    <w:rsid w:val="00C02AF0"/>
    <w:rsid w:val="00C04832"/>
    <w:rsid w:val="00C0596C"/>
    <w:rsid w:val="00C113A2"/>
    <w:rsid w:val="00C13799"/>
    <w:rsid w:val="00C13B2F"/>
    <w:rsid w:val="00C153B1"/>
    <w:rsid w:val="00C1652B"/>
    <w:rsid w:val="00C2083F"/>
    <w:rsid w:val="00C21030"/>
    <w:rsid w:val="00C24F56"/>
    <w:rsid w:val="00C27C01"/>
    <w:rsid w:val="00C35724"/>
    <w:rsid w:val="00C46298"/>
    <w:rsid w:val="00C46B43"/>
    <w:rsid w:val="00C50A7E"/>
    <w:rsid w:val="00C52F15"/>
    <w:rsid w:val="00C5382D"/>
    <w:rsid w:val="00C57777"/>
    <w:rsid w:val="00C57F84"/>
    <w:rsid w:val="00C6194C"/>
    <w:rsid w:val="00C62CA2"/>
    <w:rsid w:val="00C6468C"/>
    <w:rsid w:val="00C66601"/>
    <w:rsid w:val="00C66927"/>
    <w:rsid w:val="00C7008E"/>
    <w:rsid w:val="00C708C5"/>
    <w:rsid w:val="00C71FC7"/>
    <w:rsid w:val="00C72E82"/>
    <w:rsid w:val="00C7484F"/>
    <w:rsid w:val="00C826E3"/>
    <w:rsid w:val="00C835E4"/>
    <w:rsid w:val="00C86231"/>
    <w:rsid w:val="00C91D7E"/>
    <w:rsid w:val="00C926CC"/>
    <w:rsid w:val="00C94496"/>
    <w:rsid w:val="00C96363"/>
    <w:rsid w:val="00C9648F"/>
    <w:rsid w:val="00C96F74"/>
    <w:rsid w:val="00CA0590"/>
    <w:rsid w:val="00CB27EF"/>
    <w:rsid w:val="00CB30CA"/>
    <w:rsid w:val="00CB3222"/>
    <w:rsid w:val="00CB33CB"/>
    <w:rsid w:val="00CC3117"/>
    <w:rsid w:val="00CD0645"/>
    <w:rsid w:val="00CD077C"/>
    <w:rsid w:val="00CD0C24"/>
    <w:rsid w:val="00CD41BD"/>
    <w:rsid w:val="00CD4C58"/>
    <w:rsid w:val="00CE2039"/>
    <w:rsid w:val="00CE3804"/>
    <w:rsid w:val="00CE710E"/>
    <w:rsid w:val="00CE7611"/>
    <w:rsid w:val="00CE7F2D"/>
    <w:rsid w:val="00CF3ED8"/>
    <w:rsid w:val="00CF7CF8"/>
    <w:rsid w:val="00D00D43"/>
    <w:rsid w:val="00D0322D"/>
    <w:rsid w:val="00D04942"/>
    <w:rsid w:val="00D050E8"/>
    <w:rsid w:val="00D0576A"/>
    <w:rsid w:val="00D06E72"/>
    <w:rsid w:val="00D15D7C"/>
    <w:rsid w:val="00D2258D"/>
    <w:rsid w:val="00D24764"/>
    <w:rsid w:val="00D25E58"/>
    <w:rsid w:val="00D279E9"/>
    <w:rsid w:val="00D31986"/>
    <w:rsid w:val="00D323EE"/>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3390"/>
    <w:rsid w:val="00D66E14"/>
    <w:rsid w:val="00D71C5B"/>
    <w:rsid w:val="00D73C60"/>
    <w:rsid w:val="00D778B3"/>
    <w:rsid w:val="00D8025E"/>
    <w:rsid w:val="00D82660"/>
    <w:rsid w:val="00D83F0F"/>
    <w:rsid w:val="00D84DEC"/>
    <w:rsid w:val="00D85374"/>
    <w:rsid w:val="00D855C8"/>
    <w:rsid w:val="00D969B6"/>
    <w:rsid w:val="00DA05FF"/>
    <w:rsid w:val="00DA6B63"/>
    <w:rsid w:val="00DA74C9"/>
    <w:rsid w:val="00DB2825"/>
    <w:rsid w:val="00DB5C62"/>
    <w:rsid w:val="00DB7DAE"/>
    <w:rsid w:val="00DC077B"/>
    <w:rsid w:val="00DC0F26"/>
    <w:rsid w:val="00DC1F73"/>
    <w:rsid w:val="00DC23A4"/>
    <w:rsid w:val="00DC269D"/>
    <w:rsid w:val="00DC664B"/>
    <w:rsid w:val="00DD1F56"/>
    <w:rsid w:val="00DD6604"/>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D77"/>
    <w:rsid w:val="00E655DD"/>
    <w:rsid w:val="00E72DE2"/>
    <w:rsid w:val="00E7414D"/>
    <w:rsid w:val="00E753DD"/>
    <w:rsid w:val="00E76643"/>
    <w:rsid w:val="00E77D91"/>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493"/>
    <w:rsid w:val="00EB6961"/>
    <w:rsid w:val="00EB744C"/>
    <w:rsid w:val="00EC1CBD"/>
    <w:rsid w:val="00ED3D98"/>
    <w:rsid w:val="00ED4790"/>
    <w:rsid w:val="00ED4A62"/>
    <w:rsid w:val="00EE37D5"/>
    <w:rsid w:val="00EE5DB4"/>
    <w:rsid w:val="00EE62E6"/>
    <w:rsid w:val="00EF1177"/>
    <w:rsid w:val="00EF1589"/>
    <w:rsid w:val="00EF3248"/>
    <w:rsid w:val="00EF45CF"/>
    <w:rsid w:val="00EF6003"/>
    <w:rsid w:val="00EF61DD"/>
    <w:rsid w:val="00EF6760"/>
    <w:rsid w:val="00EF797E"/>
    <w:rsid w:val="00F0441A"/>
    <w:rsid w:val="00F06443"/>
    <w:rsid w:val="00F06480"/>
    <w:rsid w:val="00F06798"/>
    <w:rsid w:val="00F07921"/>
    <w:rsid w:val="00F1350A"/>
    <w:rsid w:val="00F15968"/>
    <w:rsid w:val="00F167EE"/>
    <w:rsid w:val="00F21C4F"/>
    <w:rsid w:val="00F22ACE"/>
    <w:rsid w:val="00F26A72"/>
    <w:rsid w:val="00F26DB0"/>
    <w:rsid w:val="00F40D69"/>
    <w:rsid w:val="00F46BC4"/>
    <w:rsid w:val="00F63300"/>
    <w:rsid w:val="00F63A49"/>
    <w:rsid w:val="00F65457"/>
    <w:rsid w:val="00F65BFC"/>
    <w:rsid w:val="00F6729A"/>
    <w:rsid w:val="00F7111C"/>
    <w:rsid w:val="00F80EBE"/>
    <w:rsid w:val="00F85886"/>
    <w:rsid w:val="00FA1941"/>
    <w:rsid w:val="00FA68E9"/>
    <w:rsid w:val="00FA7BC8"/>
    <w:rsid w:val="00FB0A10"/>
    <w:rsid w:val="00FB27F9"/>
    <w:rsid w:val="00FB69D0"/>
    <w:rsid w:val="00FB75ED"/>
    <w:rsid w:val="00FC2210"/>
    <w:rsid w:val="00FC599B"/>
    <w:rsid w:val="00FD24AD"/>
    <w:rsid w:val="00FD281F"/>
    <w:rsid w:val="00FD39BE"/>
    <w:rsid w:val="00FD63D0"/>
    <w:rsid w:val="00FE0ABE"/>
    <w:rsid w:val="00FE0B63"/>
    <w:rsid w:val="00FE37E9"/>
    <w:rsid w:val="00FF0D48"/>
    <w:rsid w:val="00FF3F57"/>
    <w:rsid w:val="00FF4DDF"/>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CB5F3"/>
  <w15:docId w15:val="{BECCAAF6-55C1-458C-8178-F4B24BE3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semiHidden/>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uiPriority w:val="1"/>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uiPriority w:val="1"/>
    <w:qFormat/>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5816084">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3361</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Ayşegül ARMAN YILMAZ</cp:lastModifiedBy>
  <cp:revision>2</cp:revision>
  <dcterms:created xsi:type="dcterms:W3CDTF">2025-02-21T08:51:00Z</dcterms:created>
  <dcterms:modified xsi:type="dcterms:W3CDTF">2025-02-21T08:51:00Z</dcterms:modified>
</cp:coreProperties>
</file>