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C75712">
        <w:trPr>
          <w:trHeight w:val="10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700E6A9" w:rsidR="00311837" w:rsidRPr="00F83957" w:rsidRDefault="00A6502D" w:rsidP="00B02F8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776" w:right="29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680F06" w:rsidRPr="00C248E1">
              <w:rPr>
                <w:rFonts w:ascii="Times New Roman" w:hAnsi="Times New Roman" w:cs="Times New Roman"/>
                <w:bCs/>
                <w:sz w:val="24"/>
                <w:szCs w:val="24"/>
              </w:rPr>
              <w:t>ren</w:t>
            </w:r>
            <w:r w:rsidR="00680F06">
              <w:rPr>
                <w:rFonts w:ascii="Times New Roman" w:hAnsi="Times New Roman" w:cs="Times New Roman"/>
                <w:bCs/>
                <w:sz w:val="24"/>
                <w:szCs w:val="24"/>
              </w:rPr>
              <w:t>aj torbası</w:t>
            </w:r>
            <w:r w:rsidR="00680F06" w:rsidRPr="00C2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5712">
              <w:rPr>
                <w:rFonts w:ascii="Times New Roman" w:hAnsi="Times New Roman" w:cs="Times New Roman"/>
                <w:bCs/>
                <w:sz w:val="24"/>
                <w:szCs w:val="24"/>
              </w:rPr>
              <w:t>vücutta biriken sıvıların boşaltılması amacıyla tasarlanmış olmalıdır.</w:t>
            </w:r>
          </w:p>
        </w:tc>
      </w:tr>
      <w:tr w:rsidR="004B7494" w14:paraId="48B12155" w14:textId="77777777" w:rsidTr="00C248E1">
        <w:trPr>
          <w:trHeight w:val="1262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6CCD299" w14:textId="14C0AF3C" w:rsidR="00C75712" w:rsidRPr="00AF5D10" w:rsidRDefault="00AF5D10" w:rsidP="00B02F8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776"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10">
              <w:rPr>
                <w:rFonts w:ascii="Times New Roman" w:hAnsi="Times New Roman"/>
                <w:sz w:val="24"/>
                <w:szCs w:val="24"/>
              </w:rPr>
              <w:t xml:space="preserve">Drenaj torbası en az 500 ml olmalıdır. </w:t>
            </w:r>
          </w:p>
          <w:p w14:paraId="11D8E40A" w14:textId="72D157F9" w:rsidR="00231714" w:rsidRPr="00680F06" w:rsidRDefault="007330AB" w:rsidP="00B02F85">
            <w:pPr>
              <w:numPr>
                <w:ilvl w:val="0"/>
                <w:numId w:val="8"/>
              </w:numPr>
              <w:spacing w:before="120" w:after="120" w:line="360" w:lineRule="auto"/>
              <w:ind w:left="776"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Drenaj torbası h</w:t>
            </w:r>
            <w:r w:rsidR="00680F06">
              <w:rPr>
                <w:rFonts w:ascii="Times New Roman" w:hAnsi="Times New Roman"/>
                <w:sz w:val="24"/>
                <w:szCs w:val="24"/>
              </w:rPr>
              <w:t>ortum uzunluğu 40-90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80F06">
              <w:rPr>
                <w:rFonts w:ascii="Times New Roman" w:hAnsi="Times New Roman"/>
                <w:sz w:val="24"/>
                <w:szCs w:val="24"/>
              </w:rPr>
              <w:t>±10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80F06">
              <w:rPr>
                <w:rFonts w:ascii="Times New Roman" w:hAnsi="Times New Roman"/>
                <w:sz w:val="24"/>
                <w:szCs w:val="24"/>
              </w:rPr>
              <w:t>cm olmalıdır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A34" w14:paraId="6093A2F6" w14:textId="77777777" w:rsidTr="004B7494">
        <w:trPr>
          <w:trHeight w:val="1640"/>
        </w:trPr>
        <w:tc>
          <w:tcPr>
            <w:tcW w:w="1537" w:type="dxa"/>
          </w:tcPr>
          <w:p w14:paraId="1FCB7B5D" w14:textId="12DD15DD" w:rsidR="00095A34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69C6965" w14:textId="798424AD" w:rsidR="00095A34" w:rsidRDefault="00095A34" w:rsidP="00095A34"/>
          <w:p w14:paraId="0F59A811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095A34" w:rsidRDefault="00095A34" w:rsidP="00095A34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438C408F" w14:textId="18239395" w:rsidR="00680F06" w:rsidRDefault="00AF5D10" w:rsidP="00B02F85">
            <w:pPr>
              <w:numPr>
                <w:ilvl w:val="0"/>
                <w:numId w:val="8"/>
              </w:numPr>
              <w:spacing w:before="120" w:after="120" w:line="360" w:lineRule="auto"/>
              <w:ind w:left="776"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Drenaj torbasının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680F06">
              <w:rPr>
                <w:rFonts w:ascii="Times New Roman" w:hAnsi="Times New Roman"/>
                <w:sz w:val="24"/>
                <w:szCs w:val="24"/>
              </w:rPr>
              <w:t>onnektör</w:t>
            </w:r>
            <w:proofErr w:type="spellEnd"/>
            <w:r w:rsidR="00680F06">
              <w:rPr>
                <w:rFonts w:ascii="Times New Roman" w:hAnsi="Times New Roman"/>
                <w:sz w:val="24"/>
                <w:szCs w:val="24"/>
              </w:rPr>
              <w:t xml:space="preserve"> bağlantısı kıvrılma ve bükülmelere karşı dirençli yumuşak silikon tüplü yapıda olmalı ve drenaj </w:t>
            </w:r>
            <w:proofErr w:type="spellStart"/>
            <w:r w:rsidR="00680F06">
              <w:rPr>
                <w:rFonts w:ascii="Times New Roman" w:hAnsi="Times New Roman"/>
                <w:sz w:val="24"/>
                <w:szCs w:val="24"/>
              </w:rPr>
              <w:t>kateterine</w:t>
            </w:r>
            <w:proofErr w:type="spellEnd"/>
            <w:r w:rsidR="00680F06">
              <w:rPr>
                <w:rFonts w:ascii="Times New Roman" w:hAnsi="Times New Roman"/>
                <w:sz w:val="24"/>
                <w:szCs w:val="24"/>
              </w:rPr>
              <w:t xml:space="preserve"> veya setin drenaj bağlantısına doğrudan bağlamaya uygun </w:t>
            </w:r>
            <w:proofErr w:type="spellStart"/>
            <w:r w:rsidR="00680F06">
              <w:rPr>
                <w:rFonts w:ascii="Times New Roman" w:hAnsi="Times New Roman"/>
                <w:sz w:val="24"/>
                <w:szCs w:val="24"/>
              </w:rPr>
              <w:t>luer-lock</w:t>
            </w:r>
            <w:proofErr w:type="spellEnd"/>
            <w:r w:rsidR="00680F06">
              <w:rPr>
                <w:rFonts w:ascii="Times New Roman" w:hAnsi="Times New Roman"/>
                <w:sz w:val="24"/>
                <w:szCs w:val="24"/>
              </w:rPr>
              <w:t xml:space="preserve"> uç yapısında olmalıdır. </w:t>
            </w:r>
          </w:p>
          <w:p w14:paraId="76957F65" w14:textId="100D2DB8" w:rsidR="00680F06" w:rsidRPr="0019080A" w:rsidRDefault="00680F06" w:rsidP="00B02F85">
            <w:pPr>
              <w:numPr>
                <w:ilvl w:val="0"/>
                <w:numId w:val="8"/>
              </w:numPr>
              <w:spacing w:before="120" w:after="120" w:line="360" w:lineRule="auto"/>
              <w:ind w:left="776"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Boşaltma </w:t>
            </w:r>
            <w:r w:rsidR="00A6502D">
              <w:rPr>
                <w:rFonts w:ascii="Times New Roman" w:hAnsi="Times New Roman"/>
                <w:sz w:val="24"/>
                <w:szCs w:val="24"/>
              </w:rPr>
              <w:t>valfi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döndürülerek </w:t>
            </w:r>
            <w:r w:rsidR="007330AB" w:rsidRPr="007330AB">
              <w:rPr>
                <w:rFonts w:ascii="Times New Roman" w:hAnsi="Times New Roman"/>
                <w:sz w:val="24"/>
                <w:szCs w:val="24"/>
              </w:rPr>
              <w:t>ya</w:t>
            </w:r>
            <w:r w:rsidR="00733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0AB" w:rsidRPr="007330AB">
              <w:rPr>
                <w:rFonts w:ascii="Times New Roman" w:hAnsi="Times New Roman"/>
                <w:sz w:val="24"/>
                <w:szCs w:val="24"/>
              </w:rPr>
              <w:t xml:space="preserve">da sağa sola iterek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kolayca açılıp </w:t>
            </w:r>
            <w:r w:rsidRPr="0019080A">
              <w:rPr>
                <w:rFonts w:ascii="Times New Roman" w:hAnsi="Times New Roman"/>
                <w:sz w:val="24"/>
                <w:szCs w:val="24"/>
              </w:rPr>
              <w:t>kapanabilmeli veya drenaj set</w:t>
            </w:r>
            <w:r w:rsidR="00AF5D10">
              <w:rPr>
                <w:rFonts w:ascii="Times New Roman" w:hAnsi="Times New Roman"/>
                <w:sz w:val="24"/>
                <w:szCs w:val="24"/>
              </w:rPr>
              <w:t>i</w:t>
            </w:r>
            <w:r w:rsidRPr="0019080A">
              <w:rPr>
                <w:rFonts w:ascii="Times New Roman" w:hAnsi="Times New Roman"/>
                <w:sz w:val="24"/>
                <w:szCs w:val="24"/>
              </w:rPr>
              <w:t xml:space="preserve"> üzerinde </w:t>
            </w:r>
            <w:proofErr w:type="spellStart"/>
            <w:r w:rsidRPr="0019080A">
              <w:rPr>
                <w:rFonts w:ascii="Times New Roman" w:hAnsi="Times New Roman"/>
                <w:sz w:val="24"/>
                <w:szCs w:val="24"/>
              </w:rPr>
              <w:t>klempli</w:t>
            </w:r>
            <w:proofErr w:type="spellEnd"/>
            <w:r w:rsidRPr="0019080A">
              <w:rPr>
                <w:rFonts w:ascii="Times New Roman" w:hAnsi="Times New Roman"/>
                <w:sz w:val="24"/>
                <w:szCs w:val="24"/>
              </w:rPr>
              <w:t xml:space="preserve"> boşaltma hattına sahip olmalı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</w:t>
            </w:r>
            <w:r w:rsidRPr="0019080A">
              <w:rPr>
                <w:rFonts w:ascii="Times New Roman" w:hAnsi="Times New Roman"/>
                <w:sz w:val="24"/>
                <w:szCs w:val="24"/>
              </w:rPr>
              <w:t xml:space="preserve"> hızlı boşaltma yapabilmelidir. </w:t>
            </w:r>
          </w:p>
          <w:p w14:paraId="6045308A" w14:textId="36BC4265" w:rsidR="00680F06" w:rsidRDefault="00680F06" w:rsidP="00B02F85">
            <w:pPr>
              <w:numPr>
                <w:ilvl w:val="0"/>
                <w:numId w:val="8"/>
              </w:numPr>
              <w:spacing w:before="120" w:after="120" w:line="360" w:lineRule="auto"/>
              <w:ind w:left="776"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Sıvı miktarını gösteren ölçü çizgileri bulunmalıdır.</w:t>
            </w:r>
          </w:p>
          <w:p w14:paraId="5C486691" w14:textId="71892E25" w:rsidR="00095A34" w:rsidRPr="00680F06" w:rsidRDefault="00680F06" w:rsidP="00B02F85">
            <w:pPr>
              <w:numPr>
                <w:ilvl w:val="0"/>
                <w:numId w:val="8"/>
              </w:numPr>
              <w:spacing w:before="120" w:after="120" w:line="360" w:lineRule="auto"/>
              <w:ind w:left="776" w:righ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Drenaj torbasının askı bağlantıları veya yan delikleri olmalıdır.</w:t>
            </w:r>
          </w:p>
        </w:tc>
      </w:tr>
      <w:tr w:rsidR="004B7494" w14:paraId="17A5157A" w14:textId="77777777" w:rsidTr="007330AB">
        <w:trPr>
          <w:trHeight w:val="1120"/>
        </w:trPr>
        <w:tc>
          <w:tcPr>
            <w:tcW w:w="1537" w:type="dxa"/>
          </w:tcPr>
          <w:p w14:paraId="0BD27979" w14:textId="05FBE0BC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96BEB70" w14:textId="51EF4113" w:rsidR="00231714" w:rsidRDefault="002F42FE" w:rsidP="00B02F85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776" w:right="29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</w:t>
            </w:r>
            <w:r w:rsidR="002317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330AB">
              <w:rPr>
                <w:rFonts w:ascii="Times New Roman" w:eastAsia="Times New Roman" w:hAnsi="Times New Roman" w:cs="Times New Roman"/>
                <w:sz w:val="24"/>
              </w:rPr>
              <w:t xml:space="preserve">orijinal ambalajında ve steril </w:t>
            </w:r>
            <w:r w:rsidR="00231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1B153529" w14:textId="73224D49" w:rsidR="00195FEB" w:rsidRPr="007330AB" w:rsidRDefault="00231714" w:rsidP="00B02F85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776" w:right="29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Ambalaj üzerinde</w:t>
            </w:r>
            <w:r w:rsidR="00285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son kullanma </w:t>
            </w:r>
            <w:r w:rsidR="002F4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tarihi, LOT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UBB bilgisi </w:t>
            </w:r>
            <w:r w:rsidR="00561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4A85" w14:textId="77777777" w:rsidR="009F5A0E" w:rsidRDefault="009F5A0E" w:rsidP="00B2517C">
      <w:pPr>
        <w:spacing w:after="0" w:line="240" w:lineRule="auto"/>
      </w:pPr>
      <w:r>
        <w:separator/>
      </w:r>
    </w:p>
  </w:endnote>
  <w:endnote w:type="continuationSeparator" w:id="0">
    <w:p w14:paraId="538B1D11" w14:textId="77777777" w:rsidR="009F5A0E" w:rsidRDefault="009F5A0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C965" w14:textId="77777777" w:rsidR="009F5A0E" w:rsidRDefault="009F5A0E" w:rsidP="00B2517C">
      <w:pPr>
        <w:spacing w:after="0" w:line="240" w:lineRule="auto"/>
      </w:pPr>
      <w:r>
        <w:separator/>
      </w:r>
    </w:p>
  </w:footnote>
  <w:footnote w:type="continuationSeparator" w:id="0">
    <w:p w14:paraId="30FCDFDB" w14:textId="77777777" w:rsidR="009F5A0E" w:rsidRDefault="009F5A0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B441" w14:textId="79522506" w:rsidR="00680F06" w:rsidRPr="007330AB" w:rsidRDefault="00680F06" w:rsidP="00680F06">
    <w:pPr>
      <w:spacing w:before="120" w:after="120" w:line="360" w:lineRule="auto"/>
      <w:jc w:val="both"/>
      <w:rPr>
        <w:rFonts w:ascii="Times New Roman" w:hAnsi="Times New Roman"/>
        <w:b/>
        <w:bCs/>
        <w:sz w:val="24"/>
        <w:szCs w:val="24"/>
      </w:rPr>
    </w:pPr>
    <w:r w:rsidRPr="007330AB">
      <w:rPr>
        <w:rFonts w:ascii="Times New Roman" w:hAnsi="Times New Roman"/>
        <w:b/>
        <w:bCs/>
        <w:sz w:val="24"/>
        <w:szCs w:val="24"/>
      </w:rPr>
      <w:t>SMT1241</w:t>
    </w:r>
    <w:r w:rsidR="007330AB">
      <w:rPr>
        <w:rFonts w:ascii="Times New Roman" w:hAnsi="Times New Roman"/>
        <w:b/>
        <w:bCs/>
        <w:sz w:val="24"/>
        <w:szCs w:val="24"/>
      </w:rPr>
      <w:t xml:space="preserve"> </w:t>
    </w:r>
    <w:r w:rsidRPr="007330AB">
      <w:rPr>
        <w:rFonts w:ascii="Times New Roman" w:hAnsi="Times New Roman"/>
        <w:b/>
        <w:bCs/>
        <w:sz w:val="24"/>
        <w:szCs w:val="24"/>
      </w:rPr>
      <w:t>DRENAJ TORBASI</w:t>
    </w:r>
  </w:p>
  <w:p w14:paraId="23BC4C16" w14:textId="6B354E9D" w:rsidR="00B2517C" w:rsidRPr="00475817" w:rsidRDefault="00B2517C" w:rsidP="0047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8E67CA"/>
    <w:multiLevelType w:val="singleLevel"/>
    <w:tmpl w:val="9A8E67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CE3"/>
    <w:multiLevelType w:val="hybridMultilevel"/>
    <w:tmpl w:val="840409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742AA"/>
    <w:multiLevelType w:val="multilevel"/>
    <w:tmpl w:val="787742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"/>
  </w:num>
  <w:num w:numId="6">
    <w:abstractNumId w:val="3"/>
  </w:num>
  <w:num w:numId="7">
    <w:abstractNumId w:val="23"/>
  </w:num>
  <w:num w:numId="8">
    <w:abstractNumId w:val="21"/>
  </w:num>
  <w:num w:numId="9">
    <w:abstractNumId w:val="11"/>
  </w:num>
  <w:num w:numId="10">
    <w:abstractNumId w:val="24"/>
  </w:num>
  <w:num w:numId="11">
    <w:abstractNumId w:val="12"/>
  </w:num>
  <w:num w:numId="12">
    <w:abstractNumId w:val="17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22"/>
  </w:num>
  <w:num w:numId="18">
    <w:abstractNumId w:val="26"/>
  </w:num>
  <w:num w:numId="19">
    <w:abstractNumId w:val="15"/>
  </w:num>
  <w:num w:numId="20">
    <w:abstractNumId w:val="13"/>
  </w:num>
  <w:num w:numId="21">
    <w:abstractNumId w:val="14"/>
  </w:num>
  <w:num w:numId="22">
    <w:abstractNumId w:val="16"/>
  </w:num>
  <w:num w:numId="23">
    <w:abstractNumId w:val="1"/>
  </w:num>
  <w:num w:numId="24">
    <w:abstractNumId w:val="19"/>
  </w:num>
  <w:num w:numId="25">
    <w:abstractNumId w:val="10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08D9"/>
    <w:rsid w:val="00095A34"/>
    <w:rsid w:val="000D04A5"/>
    <w:rsid w:val="00104579"/>
    <w:rsid w:val="00194192"/>
    <w:rsid w:val="00195FEB"/>
    <w:rsid w:val="00231714"/>
    <w:rsid w:val="002618E3"/>
    <w:rsid w:val="002858A7"/>
    <w:rsid w:val="002B66F4"/>
    <w:rsid w:val="002F42FE"/>
    <w:rsid w:val="00311837"/>
    <w:rsid w:val="00331203"/>
    <w:rsid w:val="003904DE"/>
    <w:rsid w:val="00445ABB"/>
    <w:rsid w:val="00456801"/>
    <w:rsid w:val="00475817"/>
    <w:rsid w:val="004B7494"/>
    <w:rsid w:val="004D1E4C"/>
    <w:rsid w:val="005403F5"/>
    <w:rsid w:val="00561ABE"/>
    <w:rsid w:val="005C0D2F"/>
    <w:rsid w:val="005E254C"/>
    <w:rsid w:val="005E426C"/>
    <w:rsid w:val="0060330E"/>
    <w:rsid w:val="00680F06"/>
    <w:rsid w:val="006E2EA0"/>
    <w:rsid w:val="007261C2"/>
    <w:rsid w:val="007330AB"/>
    <w:rsid w:val="00747A9B"/>
    <w:rsid w:val="007920EC"/>
    <w:rsid w:val="007C0463"/>
    <w:rsid w:val="007C6DFB"/>
    <w:rsid w:val="00927D27"/>
    <w:rsid w:val="00936492"/>
    <w:rsid w:val="009904A3"/>
    <w:rsid w:val="009F5A0E"/>
    <w:rsid w:val="00A0594E"/>
    <w:rsid w:val="00A6502D"/>
    <w:rsid w:val="00A72805"/>
    <w:rsid w:val="00A76582"/>
    <w:rsid w:val="00AF5D10"/>
    <w:rsid w:val="00B02F85"/>
    <w:rsid w:val="00B2517C"/>
    <w:rsid w:val="00BA3150"/>
    <w:rsid w:val="00BD6076"/>
    <w:rsid w:val="00BF4EE4"/>
    <w:rsid w:val="00BF5AAE"/>
    <w:rsid w:val="00C248E1"/>
    <w:rsid w:val="00C60CF3"/>
    <w:rsid w:val="00C75712"/>
    <w:rsid w:val="00D12999"/>
    <w:rsid w:val="00D21078"/>
    <w:rsid w:val="00DC14BB"/>
    <w:rsid w:val="00DE3FAB"/>
    <w:rsid w:val="00ED3775"/>
    <w:rsid w:val="00F66113"/>
    <w:rsid w:val="00F83957"/>
    <w:rsid w:val="00F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364C-6F16-42E9-88A2-6624EB71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2021-12-10T11:00:00Z</dcterms:created>
  <dcterms:modified xsi:type="dcterms:W3CDTF">2021-12-10T11:00:00Z</dcterms:modified>
</cp:coreProperties>
</file>