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37"/>
        <w:gridCol w:w="8221"/>
      </w:tblGrid>
      <w:tr w:rsidR="004B7494" w:rsidRPr="000A5E6B" w:rsidTr="000A5E6B">
        <w:trPr>
          <w:trHeight w:val="992"/>
        </w:trPr>
        <w:tc>
          <w:tcPr>
            <w:tcW w:w="1537" w:type="dxa"/>
          </w:tcPr>
          <w:p w:rsidR="004B7494" w:rsidRPr="000A5E6B" w:rsidRDefault="004B7494" w:rsidP="00204164">
            <w:pPr>
              <w:pStyle w:val="Balk2"/>
              <w:spacing w:before="120" w:after="120" w:line="360" w:lineRule="auto"/>
              <w:rPr>
                <w:rFonts w:ascii="Times New Roman" w:hAnsi="Times New Roman" w:cs="Times New Roman"/>
                <w:b/>
                <w:color w:val="auto"/>
                <w:sz w:val="24"/>
                <w:szCs w:val="24"/>
              </w:rPr>
            </w:pPr>
            <w:r w:rsidRPr="000A5E6B">
              <w:rPr>
                <w:rFonts w:ascii="Times New Roman" w:hAnsi="Times New Roman" w:cs="Times New Roman"/>
                <w:b/>
                <w:color w:val="auto"/>
                <w:sz w:val="24"/>
                <w:szCs w:val="24"/>
              </w:rPr>
              <w:t>SMT Temel İşlevi:</w:t>
            </w:r>
          </w:p>
        </w:tc>
        <w:tc>
          <w:tcPr>
            <w:tcW w:w="8221" w:type="dxa"/>
            <w:shd w:val="clear" w:color="auto" w:fill="auto"/>
          </w:tcPr>
          <w:p w:rsidR="004B7494" w:rsidRPr="000A5E6B" w:rsidRDefault="00571EC1" w:rsidP="000A5E6B">
            <w:pPr>
              <w:pStyle w:val="ListeParagraf"/>
              <w:numPr>
                <w:ilvl w:val="0"/>
                <w:numId w:val="10"/>
              </w:numPr>
              <w:shd w:val="clear" w:color="auto" w:fill="FFFFFF"/>
              <w:spacing w:before="120" w:after="120" w:line="360" w:lineRule="auto"/>
              <w:ind w:right="157"/>
              <w:jc w:val="both"/>
              <w:rPr>
                <w:rFonts w:ascii="Times New Roman" w:hAnsi="Times New Roman" w:cs="Times New Roman"/>
                <w:sz w:val="24"/>
                <w:szCs w:val="24"/>
              </w:rPr>
            </w:pPr>
            <w:r w:rsidRPr="000A5E6B">
              <w:rPr>
                <w:rFonts w:ascii="Times New Roman" w:eastAsia="Times New Roman" w:hAnsi="Times New Roman" w:cs="Times New Roman"/>
                <w:sz w:val="24"/>
                <w:szCs w:val="24"/>
              </w:rPr>
              <w:t xml:space="preserve">Laparoskopik ve endoskopik ameliyatlarda </w:t>
            </w:r>
            <w:r w:rsidRPr="000A5E6B">
              <w:rPr>
                <w:rFonts w:ascii="Times New Roman" w:hAnsi="Times New Roman" w:cs="Times New Roman"/>
                <w:sz w:val="24"/>
                <w:szCs w:val="24"/>
              </w:rPr>
              <w:t>mesh’in yumuşak dokuya fiksasyonu(sabitlenmesi) için tasarlanmış olmalıdır.</w:t>
            </w:r>
          </w:p>
        </w:tc>
      </w:tr>
      <w:tr w:rsidR="004B7494" w:rsidRPr="000A5E6B" w:rsidTr="000A5E6B">
        <w:trPr>
          <w:trHeight w:val="2028"/>
        </w:trPr>
        <w:tc>
          <w:tcPr>
            <w:tcW w:w="1537" w:type="dxa"/>
          </w:tcPr>
          <w:p w:rsidR="004B7494" w:rsidRPr="000A5E6B" w:rsidRDefault="004B7494" w:rsidP="00204164">
            <w:pPr>
              <w:pStyle w:val="Balk2"/>
              <w:spacing w:before="120" w:after="120" w:line="360" w:lineRule="auto"/>
              <w:rPr>
                <w:rFonts w:ascii="Times New Roman" w:hAnsi="Times New Roman" w:cs="Times New Roman"/>
                <w:b/>
                <w:color w:val="auto"/>
                <w:sz w:val="24"/>
                <w:szCs w:val="24"/>
              </w:rPr>
            </w:pPr>
            <w:r w:rsidRPr="000A5E6B">
              <w:rPr>
                <w:rFonts w:ascii="Times New Roman" w:hAnsi="Times New Roman" w:cs="Times New Roman"/>
                <w:b/>
                <w:color w:val="auto"/>
                <w:sz w:val="24"/>
                <w:szCs w:val="24"/>
              </w:rPr>
              <w:t xml:space="preserve">SM Malzeme Tanımlama Bilgileri: </w:t>
            </w:r>
          </w:p>
          <w:p w:rsidR="004B7494" w:rsidRPr="000A5E6B" w:rsidRDefault="004B7494" w:rsidP="00204164">
            <w:pPr>
              <w:pStyle w:val="Balk2"/>
              <w:spacing w:before="120" w:after="120" w:line="360" w:lineRule="auto"/>
              <w:rPr>
                <w:rFonts w:ascii="Times New Roman" w:hAnsi="Times New Roman" w:cs="Times New Roman"/>
                <w:b/>
                <w:color w:val="auto"/>
                <w:sz w:val="24"/>
                <w:szCs w:val="24"/>
              </w:rPr>
            </w:pPr>
          </w:p>
        </w:tc>
        <w:tc>
          <w:tcPr>
            <w:tcW w:w="8221" w:type="dxa"/>
            <w:shd w:val="clear" w:color="auto" w:fill="auto"/>
          </w:tcPr>
          <w:p w:rsidR="007E3128" w:rsidRPr="000A5E6B" w:rsidRDefault="00F406F1" w:rsidP="000A5E6B">
            <w:pPr>
              <w:pStyle w:val="ListeParagraf"/>
              <w:numPr>
                <w:ilvl w:val="0"/>
                <w:numId w:val="10"/>
              </w:numPr>
              <w:shd w:val="clear" w:color="auto" w:fill="FFFFFF"/>
              <w:tabs>
                <w:tab w:val="left" w:pos="3144"/>
              </w:tabs>
              <w:spacing w:before="120" w:after="120" w:line="360" w:lineRule="auto"/>
              <w:ind w:right="340"/>
              <w:jc w:val="both"/>
              <w:rPr>
                <w:rFonts w:ascii="Times New Roman" w:eastAsia="Times New Roman" w:hAnsi="Times New Roman" w:cs="Times New Roman"/>
                <w:sz w:val="24"/>
                <w:szCs w:val="24"/>
              </w:rPr>
            </w:pPr>
            <w:r w:rsidRPr="000A5E6B">
              <w:rPr>
                <w:rFonts w:ascii="Times New Roman" w:hAnsi="Times New Roman" w:cs="Times New Roman"/>
                <w:sz w:val="24"/>
                <w:szCs w:val="24"/>
              </w:rPr>
              <w:t xml:space="preserve">Ürün </w:t>
            </w:r>
            <w:r w:rsidR="00ED3D00" w:rsidRPr="000A5E6B">
              <w:rPr>
                <w:rFonts w:ascii="Times New Roman" w:hAnsi="Times New Roman" w:cs="Times New Roman"/>
                <w:sz w:val="24"/>
                <w:szCs w:val="24"/>
              </w:rPr>
              <w:t>içinde helical şeklinde</w:t>
            </w:r>
            <w:r w:rsidRPr="000A5E6B">
              <w:rPr>
                <w:rFonts w:ascii="Times New Roman" w:hAnsi="Times New Roman" w:cs="Times New Roman"/>
                <w:sz w:val="24"/>
                <w:szCs w:val="24"/>
              </w:rPr>
              <w:t>,</w:t>
            </w:r>
            <w:r w:rsidR="00ED3D00" w:rsidRPr="000A5E6B">
              <w:rPr>
                <w:rFonts w:ascii="Times New Roman" w:hAnsi="Times New Roman" w:cs="Times New Roman"/>
                <w:sz w:val="24"/>
                <w:szCs w:val="24"/>
              </w:rPr>
              <w:t xml:space="preserve"> titanyum veya paslanmaz çelik zımba olmalıdır.</w:t>
            </w:r>
          </w:p>
          <w:p w:rsidR="007E3128" w:rsidRPr="000A5E6B" w:rsidRDefault="007E3128" w:rsidP="000A5E6B">
            <w:pPr>
              <w:pStyle w:val="ListeParagraf"/>
              <w:numPr>
                <w:ilvl w:val="0"/>
                <w:numId w:val="10"/>
              </w:numPr>
              <w:shd w:val="clear" w:color="auto" w:fill="FFFFFF"/>
              <w:tabs>
                <w:tab w:val="left" w:pos="3144"/>
              </w:tabs>
              <w:spacing w:before="120" w:after="120" w:line="360" w:lineRule="auto"/>
              <w:ind w:right="340"/>
              <w:jc w:val="both"/>
              <w:rPr>
                <w:rFonts w:ascii="Times New Roman" w:eastAsia="Times New Roman" w:hAnsi="Times New Roman" w:cs="Times New Roman"/>
                <w:sz w:val="24"/>
                <w:szCs w:val="24"/>
              </w:rPr>
            </w:pPr>
            <w:r w:rsidRPr="000A5E6B">
              <w:rPr>
                <w:rFonts w:ascii="Times New Roman" w:eastAsia="Times New Roman" w:hAnsi="Times New Roman" w:cs="Times New Roman"/>
                <w:sz w:val="24"/>
                <w:szCs w:val="24"/>
              </w:rPr>
              <w:t>Ürünün 15 veya 30 adet zımba içeren çeşitleri olmalıdır.</w:t>
            </w:r>
          </w:p>
          <w:p w:rsidR="00F406F1" w:rsidRPr="000A5E6B" w:rsidRDefault="00CE5C67" w:rsidP="000A5E6B">
            <w:pPr>
              <w:pStyle w:val="ListeParagraf"/>
              <w:numPr>
                <w:ilvl w:val="0"/>
                <w:numId w:val="10"/>
              </w:numPr>
              <w:spacing w:before="120" w:after="120" w:line="360" w:lineRule="auto"/>
              <w:ind w:right="157"/>
              <w:jc w:val="both"/>
              <w:rPr>
                <w:rFonts w:ascii="Times New Roman" w:hAnsi="Times New Roman" w:cs="Times New Roman"/>
                <w:sz w:val="24"/>
                <w:szCs w:val="24"/>
              </w:rPr>
            </w:pPr>
            <w:r w:rsidRPr="000A5E6B">
              <w:rPr>
                <w:rFonts w:ascii="Times New Roman" w:eastAsia="Times New Roman" w:hAnsi="Times New Roman" w:cs="Times New Roman"/>
                <w:sz w:val="24"/>
                <w:szCs w:val="24"/>
              </w:rPr>
              <w:t>Ürün</w:t>
            </w:r>
            <w:r w:rsidR="0079650A" w:rsidRPr="000A5E6B">
              <w:rPr>
                <w:rFonts w:ascii="Times New Roman" w:eastAsia="Times New Roman" w:hAnsi="Times New Roman" w:cs="Times New Roman"/>
                <w:sz w:val="24"/>
                <w:szCs w:val="24"/>
              </w:rPr>
              <w:t xml:space="preserve">ün </w:t>
            </w:r>
            <w:r w:rsidRPr="000A5E6B">
              <w:rPr>
                <w:rFonts w:ascii="Times New Roman" w:eastAsia="Times New Roman" w:hAnsi="Times New Roman" w:cs="Times New Roman"/>
                <w:sz w:val="24"/>
                <w:szCs w:val="24"/>
              </w:rPr>
              <w:t>şaft çapı 5 mm kalınlığında olmalıdır.</w:t>
            </w:r>
          </w:p>
          <w:p w:rsidR="004B7494" w:rsidRPr="000A5E6B" w:rsidRDefault="00D41829" w:rsidP="000A5E6B">
            <w:pPr>
              <w:pStyle w:val="ListeParagraf"/>
              <w:numPr>
                <w:ilvl w:val="0"/>
                <w:numId w:val="10"/>
              </w:numPr>
              <w:spacing w:before="120" w:after="120" w:line="360" w:lineRule="auto"/>
              <w:ind w:right="157"/>
              <w:jc w:val="both"/>
              <w:rPr>
                <w:rFonts w:ascii="Times New Roman" w:hAnsi="Times New Roman" w:cs="Times New Roman"/>
                <w:sz w:val="24"/>
                <w:szCs w:val="24"/>
              </w:rPr>
            </w:pPr>
            <w:r w:rsidRPr="000A5E6B">
              <w:rPr>
                <w:rFonts w:ascii="Times New Roman" w:hAnsi="Times New Roman" w:cs="Times New Roman"/>
                <w:sz w:val="24"/>
                <w:szCs w:val="24"/>
              </w:rPr>
              <w:t>Ürünün şaft uzunluğu   35(± 2)cm olmalıdır</w:t>
            </w:r>
            <w:r w:rsidR="0079650A" w:rsidRPr="000A5E6B">
              <w:rPr>
                <w:rFonts w:ascii="Times New Roman" w:hAnsi="Times New Roman" w:cs="Times New Roman"/>
                <w:sz w:val="24"/>
                <w:szCs w:val="24"/>
              </w:rPr>
              <w:t>.</w:t>
            </w:r>
          </w:p>
        </w:tc>
      </w:tr>
      <w:tr w:rsidR="004B7494" w:rsidRPr="000A5E6B" w:rsidTr="000A5E6B">
        <w:trPr>
          <w:trHeight w:val="1640"/>
        </w:trPr>
        <w:tc>
          <w:tcPr>
            <w:tcW w:w="1537" w:type="dxa"/>
          </w:tcPr>
          <w:p w:rsidR="004B7494" w:rsidRPr="000A5E6B" w:rsidRDefault="004B7494" w:rsidP="00204164">
            <w:pPr>
              <w:pStyle w:val="Balk2"/>
              <w:spacing w:before="120" w:after="120" w:line="360" w:lineRule="auto"/>
              <w:rPr>
                <w:rFonts w:ascii="Times New Roman" w:hAnsi="Times New Roman" w:cs="Times New Roman"/>
                <w:b/>
                <w:color w:val="auto"/>
                <w:sz w:val="24"/>
                <w:szCs w:val="24"/>
              </w:rPr>
            </w:pPr>
            <w:r w:rsidRPr="000A5E6B">
              <w:rPr>
                <w:rFonts w:ascii="Times New Roman" w:hAnsi="Times New Roman" w:cs="Times New Roman"/>
                <w:b/>
                <w:color w:val="auto"/>
                <w:sz w:val="24"/>
                <w:szCs w:val="24"/>
              </w:rPr>
              <w:t xml:space="preserve">Teknik Özellikleri: </w:t>
            </w:r>
          </w:p>
          <w:p w:rsidR="004B7494" w:rsidRPr="000A5E6B" w:rsidRDefault="004B7494" w:rsidP="00204164">
            <w:pPr>
              <w:pStyle w:val="Balk2"/>
              <w:spacing w:before="120" w:after="120" w:line="360" w:lineRule="auto"/>
              <w:rPr>
                <w:rFonts w:ascii="Times New Roman" w:hAnsi="Times New Roman" w:cs="Times New Roman"/>
                <w:b/>
                <w:color w:val="auto"/>
                <w:sz w:val="24"/>
                <w:szCs w:val="24"/>
              </w:rPr>
            </w:pPr>
          </w:p>
        </w:tc>
        <w:tc>
          <w:tcPr>
            <w:tcW w:w="8221" w:type="dxa"/>
            <w:shd w:val="clear" w:color="auto" w:fill="auto"/>
          </w:tcPr>
          <w:p w:rsidR="00466E88" w:rsidRPr="000A5E6B" w:rsidRDefault="007E3128" w:rsidP="000A5E6B">
            <w:pPr>
              <w:pStyle w:val="ListeParagraf"/>
              <w:numPr>
                <w:ilvl w:val="0"/>
                <w:numId w:val="10"/>
              </w:numPr>
              <w:shd w:val="clear" w:color="auto" w:fill="FFFFFF"/>
              <w:tabs>
                <w:tab w:val="left" w:pos="3144"/>
              </w:tabs>
              <w:spacing w:before="120" w:after="120" w:line="360" w:lineRule="auto"/>
              <w:ind w:right="340"/>
              <w:jc w:val="both"/>
              <w:rPr>
                <w:rFonts w:ascii="Times New Roman" w:eastAsia="Times New Roman" w:hAnsi="Times New Roman" w:cs="Times New Roman"/>
                <w:sz w:val="24"/>
                <w:szCs w:val="24"/>
              </w:rPr>
            </w:pPr>
            <w:r w:rsidRPr="000A5E6B">
              <w:rPr>
                <w:rFonts w:ascii="Times New Roman" w:eastAsia="Times New Roman" w:hAnsi="Times New Roman" w:cs="Times New Roman"/>
                <w:sz w:val="24"/>
                <w:szCs w:val="24"/>
              </w:rPr>
              <w:t>Ürün kullanıma hazır paketlerde ön dolumlu olmalıdır.</w:t>
            </w:r>
          </w:p>
          <w:p w:rsidR="00466E88" w:rsidRPr="000A5E6B" w:rsidRDefault="00F406F1" w:rsidP="000A5E6B">
            <w:pPr>
              <w:pStyle w:val="ListeParagraf"/>
              <w:numPr>
                <w:ilvl w:val="0"/>
                <w:numId w:val="10"/>
              </w:numPr>
              <w:shd w:val="clear" w:color="auto" w:fill="FFFFFF"/>
              <w:tabs>
                <w:tab w:val="left" w:pos="3144"/>
              </w:tabs>
              <w:spacing w:before="120" w:after="120" w:line="360" w:lineRule="auto"/>
              <w:ind w:right="340"/>
              <w:jc w:val="both"/>
              <w:rPr>
                <w:rFonts w:ascii="Times New Roman" w:eastAsia="Times New Roman" w:hAnsi="Times New Roman" w:cs="Times New Roman"/>
                <w:sz w:val="24"/>
                <w:szCs w:val="24"/>
              </w:rPr>
            </w:pPr>
            <w:r w:rsidRPr="000A5E6B">
              <w:rPr>
                <w:rFonts w:ascii="Times New Roman" w:hAnsi="Times New Roman" w:cs="Times New Roman"/>
                <w:sz w:val="24"/>
                <w:szCs w:val="24"/>
              </w:rPr>
              <w:t>Ürün e</w:t>
            </w:r>
            <w:r w:rsidR="00ED3D00" w:rsidRPr="000A5E6B">
              <w:rPr>
                <w:rFonts w:ascii="Times New Roman" w:hAnsi="Times New Roman" w:cs="Times New Roman"/>
                <w:sz w:val="24"/>
                <w:szCs w:val="24"/>
              </w:rPr>
              <w:t>ndoskopik ameliyatlarda kullanıma uygun olmalıdır.</w:t>
            </w:r>
          </w:p>
          <w:p w:rsidR="00466E88" w:rsidRPr="000A5E6B" w:rsidRDefault="00466E88" w:rsidP="000A5E6B">
            <w:pPr>
              <w:pStyle w:val="ListeParagraf"/>
              <w:numPr>
                <w:ilvl w:val="0"/>
                <w:numId w:val="10"/>
              </w:numPr>
              <w:shd w:val="clear" w:color="auto" w:fill="FFFFFF"/>
              <w:tabs>
                <w:tab w:val="left" w:pos="3144"/>
              </w:tabs>
              <w:spacing w:before="120" w:after="120" w:line="360" w:lineRule="auto"/>
              <w:ind w:right="340"/>
              <w:jc w:val="both"/>
              <w:rPr>
                <w:rFonts w:ascii="Times New Roman" w:eastAsia="Times New Roman" w:hAnsi="Times New Roman" w:cs="Times New Roman"/>
                <w:sz w:val="24"/>
                <w:szCs w:val="24"/>
              </w:rPr>
            </w:pPr>
            <w:r w:rsidRPr="000A5E6B">
              <w:rPr>
                <w:rFonts w:ascii="Times New Roman" w:eastAsia="Times New Roman" w:hAnsi="Times New Roman" w:cs="Times New Roman"/>
                <w:sz w:val="24"/>
                <w:szCs w:val="24"/>
              </w:rPr>
              <w:t>Ürün kolaylıkla implante edilebilmelidir.</w:t>
            </w:r>
          </w:p>
          <w:p w:rsidR="00ED3D00" w:rsidRPr="000A5E6B" w:rsidRDefault="00F406F1" w:rsidP="000A5E6B">
            <w:pPr>
              <w:numPr>
                <w:ilvl w:val="0"/>
                <w:numId w:val="10"/>
              </w:numPr>
              <w:spacing w:before="120" w:after="120" w:line="360" w:lineRule="auto"/>
              <w:ind w:right="157"/>
              <w:jc w:val="both"/>
              <w:rPr>
                <w:rFonts w:ascii="Times New Roman" w:hAnsi="Times New Roman" w:cs="Times New Roman"/>
                <w:sz w:val="24"/>
                <w:szCs w:val="24"/>
              </w:rPr>
            </w:pPr>
            <w:r w:rsidRPr="000A5E6B">
              <w:rPr>
                <w:rFonts w:ascii="Times New Roman" w:hAnsi="Times New Roman" w:cs="Times New Roman"/>
                <w:sz w:val="24"/>
                <w:szCs w:val="24"/>
              </w:rPr>
              <w:t xml:space="preserve">Ürünün </w:t>
            </w:r>
            <w:r w:rsidR="00ED3D00" w:rsidRPr="000A5E6B">
              <w:rPr>
                <w:rFonts w:ascii="Times New Roman" w:hAnsi="Times New Roman" w:cs="Times New Roman"/>
                <w:sz w:val="24"/>
                <w:szCs w:val="24"/>
              </w:rPr>
              <w:t>şaft kısmı, endoskopik uygulamalarda parlayarak görüntünün bozulmaması için parlama yapmamalıdır.</w:t>
            </w:r>
          </w:p>
          <w:p w:rsidR="00ED3D00" w:rsidRPr="000A5E6B" w:rsidRDefault="00F406F1" w:rsidP="000A5E6B">
            <w:pPr>
              <w:numPr>
                <w:ilvl w:val="0"/>
                <w:numId w:val="10"/>
              </w:numPr>
              <w:spacing w:before="120" w:after="120" w:line="360" w:lineRule="auto"/>
              <w:ind w:right="157"/>
              <w:jc w:val="both"/>
              <w:rPr>
                <w:rFonts w:ascii="Times New Roman" w:hAnsi="Times New Roman" w:cs="Times New Roman"/>
                <w:sz w:val="24"/>
                <w:szCs w:val="24"/>
              </w:rPr>
            </w:pPr>
            <w:r w:rsidRPr="000A5E6B">
              <w:rPr>
                <w:rFonts w:ascii="Times New Roman" w:hAnsi="Times New Roman" w:cs="Times New Roman"/>
                <w:sz w:val="24"/>
                <w:szCs w:val="24"/>
              </w:rPr>
              <w:t xml:space="preserve">Ürünün </w:t>
            </w:r>
            <w:r w:rsidR="00ED3D00" w:rsidRPr="000A5E6B">
              <w:rPr>
                <w:rFonts w:ascii="Times New Roman" w:hAnsi="Times New Roman" w:cs="Times New Roman"/>
                <w:sz w:val="24"/>
                <w:szCs w:val="24"/>
              </w:rPr>
              <w:t>şaftının uç kısmı aynı zamanda   çıkarılmak istenen zımbalar için sökücü olarak kullanıma uygun olmalıdır.</w:t>
            </w:r>
          </w:p>
          <w:p w:rsidR="00ED3D00" w:rsidRPr="000A5E6B" w:rsidRDefault="00F406F1" w:rsidP="000A5E6B">
            <w:pPr>
              <w:numPr>
                <w:ilvl w:val="0"/>
                <w:numId w:val="10"/>
              </w:numPr>
              <w:spacing w:before="120" w:after="120" w:line="360" w:lineRule="auto"/>
              <w:ind w:right="157"/>
              <w:jc w:val="both"/>
              <w:rPr>
                <w:rFonts w:ascii="Times New Roman" w:hAnsi="Times New Roman" w:cs="Times New Roman"/>
                <w:sz w:val="24"/>
                <w:szCs w:val="24"/>
              </w:rPr>
            </w:pPr>
            <w:r w:rsidRPr="000A5E6B">
              <w:rPr>
                <w:rFonts w:ascii="Times New Roman" w:hAnsi="Times New Roman" w:cs="Times New Roman"/>
                <w:sz w:val="24"/>
                <w:szCs w:val="24"/>
              </w:rPr>
              <w:t xml:space="preserve">Ürünün </w:t>
            </w:r>
            <w:r w:rsidR="00ED3D00" w:rsidRPr="000A5E6B">
              <w:rPr>
                <w:rFonts w:ascii="Times New Roman" w:hAnsi="Times New Roman" w:cs="Times New Roman"/>
                <w:sz w:val="24"/>
                <w:szCs w:val="24"/>
              </w:rPr>
              <w:t>helical kapanışı etrafındaki diğer dokulara zarar vermemesi ve zımbanın dokudan kendiliğinden ayrılmamasını sağlayacak şekilde tasarlanmış olmalıdır veya zımbanın üst kısmında emilemeyen bir kapak bulunmalı ve bu şekilde zımbanın dokudan çıkması engellenirken bir yandan da zımba kaynaklı yapışıklar engellenmelidir.</w:t>
            </w:r>
          </w:p>
        </w:tc>
      </w:tr>
      <w:tr w:rsidR="004B7494" w:rsidRPr="000A5E6B" w:rsidTr="000A5E6B">
        <w:trPr>
          <w:trHeight w:val="637"/>
        </w:trPr>
        <w:tc>
          <w:tcPr>
            <w:tcW w:w="1537" w:type="dxa"/>
          </w:tcPr>
          <w:p w:rsidR="004B7494" w:rsidRPr="000A5E6B" w:rsidRDefault="004B7494" w:rsidP="00204164">
            <w:pPr>
              <w:pStyle w:val="Balk2"/>
              <w:spacing w:before="120" w:after="120" w:line="360" w:lineRule="auto"/>
              <w:rPr>
                <w:rFonts w:ascii="Times New Roman" w:hAnsi="Times New Roman" w:cs="Times New Roman"/>
                <w:b/>
                <w:color w:val="auto"/>
                <w:sz w:val="24"/>
                <w:szCs w:val="24"/>
              </w:rPr>
            </w:pPr>
            <w:r w:rsidRPr="000A5E6B">
              <w:rPr>
                <w:rFonts w:ascii="Times New Roman" w:hAnsi="Times New Roman" w:cs="Times New Roman"/>
                <w:b/>
                <w:color w:val="auto"/>
                <w:sz w:val="24"/>
                <w:szCs w:val="24"/>
              </w:rPr>
              <w:t>Genel Hükümler:</w:t>
            </w:r>
          </w:p>
          <w:p w:rsidR="004B7494" w:rsidRPr="000A5E6B" w:rsidRDefault="004B7494" w:rsidP="00204164">
            <w:pPr>
              <w:pStyle w:val="Balk2"/>
              <w:spacing w:before="120" w:after="120" w:line="360" w:lineRule="auto"/>
              <w:rPr>
                <w:rFonts w:ascii="Times New Roman" w:hAnsi="Times New Roman" w:cs="Times New Roman"/>
                <w:b/>
                <w:color w:val="auto"/>
                <w:sz w:val="24"/>
                <w:szCs w:val="24"/>
              </w:rPr>
            </w:pPr>
          </w:p>
        </w:tc>
        <w:tc>
          <w:tcPr>
            <w:tcW w:w="8221" w:type="dxa"/>
            <w:shd w:val="clear" w:color="auto" w:fill="auto"/>
          </w:tcPr>
          <w:p w:rsidR="00E53EE8" w:rsidRPr="000A5E6B" w:rsidRDefault="00C850E8" w:rsidP="000A5E6B">
            <w:pPr>
              <w:pStyle w:val="ListeParagraf"/>
              <w:numPr>
                <w:ilvl w:val="0"/>
                <w:numId w:val="10"/>
              </w:numPr>
              <w:spacing w:before="120" w:after="120" w:line="360" w:lineRule="auto"/>
              <w:ind w:right="340"/>
              <w:jc w:val="both"/>
              <w:rPr>
                <w:rFonts w:ascii="Times New Roman" w:hAnsi="Times New Roman" w:cs="Times New Roman"/>
              </w:rPr>
            </w:pPr>
            <w:r w:rsidRPr="000A5E6B">
              <w:rPr>
                <w:rFonts w:ascii="Times New Roman" w:hAnsi="Times New Roman" w:cs="Times New Roman"/>
                <w:sz w:val="24"/>
                <w:szCs w:val="24"/>
              </w:rPr>
              <w:t>Ürünler steril, tek kullanımlık olmalıdır</w:t>
            </w:r>
            <w:r w:rsidR="0079650A" w:rsidRPr="000A5E6B">
              <w:rPr>
                <w:rFonts w:ascii="Times New Roman" w:hAnsi="Times New Roman" w:cs="Times New Roman"/>
                <w:sz w:val="24"/>
                <w:szCs w:val="24"/>
              </w:rPr>
              <w:t>.</w:t>
            </w:r>
          </w:p>
          <w:p w:rsidR="0070043A" w:rsidRPr="000A5E6B" w:rsidRDefault="0070043A" w:rsidP="000A5E6B">
            <w:pPr>
              <w:pStyle w:val="ListeParagraf"/>
              <w:numPr>
                <w:ilvl w:val="0"/>
                <w:numId w:val="10"/>
              </w:numPr>
              <w:spacing w:before="120" w:after="120" w:line="360" w:lineRule="auto"/>
              <w:ind w:right="340"/>
              <w:jc w:val="both"/>
              <w:rPr>
                <w:rFonts w:ascii="Times New Roman" w:hAnsi="Times New Roman" w:cs="Times New Roman"/>
              </w:rPr>
            </w:pPr>
            <w:r w:rsidRPr="000A5E6B">
              <w:rPr>
                <w:rFonts w:ascii="Times New Roman" w:hAnsi="Times New Roman" w:cs="Times New Roman"/>
                <w:sz w:val="24"/>
                <w:szCs w:val="24"/>
              </w:rPr>
              <w:t xml:space="preserve">Ürün ambalajı üzerinde son kullanma tarihi, </w:t>
            </w:r>
            <w:r w:rsidR="00C850E8" w:rsidRPr="000A5E6B">
              <w:rPr>
                <w:rFonts w:ascii="Times New Roman" w:hAnsi="Times New Roman" w:cs="Times New Roman"/>
                <w:sz w:val="24"/>
                <w:szCs w:val="24"/>
              </w:rPr>
              <w:t xml:space="preserve">UTS </w:t>
            </w:r>
            <w:r w:rsidRPr="000A5E6B">
              <w:rPr>
                <w:rFonts w:ascii="Times New Roman" w:hAnsi="Times New Roman" w:cs="Times New Roman"/>
                <w:sz w:val="24"/>
                <w:szCs w:val="24"/>
              </w:rPr>
              <w:t>ve LOT bilgisi bulunmalıdır</w:t>
            </w:r>
            <w:r w:rsidRPr="000A5E6B">
              <w:rPr>
                <w:rFonts w:ascii="Times New Roman" w:eastAsia="Times New Roman" w:hAnsi="Times New Roman" w:cs="Times New Roman"/>
                <w:sz w:val="24"/>
                <w:szCs w:val="24"/>
                <w:lang w:eastAsia="tr-TR"/>
              </w:rPr>
              <w:t>.</w:t>
            </w:r>
          </w:p>
        </w:tc>
      </w:tr>
    </w:tbl>
    <w:p w:rsidR="00331203" w:rsidRPr="00936492" w:rsidRDefault="00331203" w:rsidP="00204164">
      <w:pPr>
        <w:pStyle w:val="ListeParagraf"/>
        <w:spacing w:before="120" w:after="120" w:line="360" w:lineRule="auto"/>
        <w:jc w:val="both"/>
        <w:rPr>
          <w:rFonts w:ascii="Times New Roman" w:hAnsi="Times New Roman" w:cs="Times New Roman"/>
          <w:sz w:val="24"/>
          <w:szCs w:val="24"/>
        </w:rPr>
      </w:pPr>
    </w:p>
    <w:sectPr w:rsidR="00331203" w:rsidRPr="00936492" w:rsidSect="000B7558">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45A" w:rsidRDefault="00B1245A" w:rsidP="00B2517C">
      <w:pPr>
        <w:spacing w:after="0" w:line="240" w:lineRule="auto"/>
      </w:pPr>
      <w:r>
        <w:separator/>
      </w:r>
    </w:p>
  </w:endnote>
  <w:endnote w:type="continuationSeparator" w:id="1">
    <w:p w:rsidR="00B1245A" w:rsidRDefault="00B1245A" w:rsidP="00B25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45A" w:rsidRDefault="00B1245A" w:rsidP="00B2517C">
      <w:pPr>
        <w:spacing w:after="0" w:line="240" w:lineRule="auto"/>
      </w:pPr>
      <w:r>
        <w:separator/>
      </w:r>
    </w:p>
  </w:footnote>
  <w:footnote w:type="continuationSeparator" w:id="1">
    <w:p w:rsidR="00B1245A" w:rsidRDefault="00B1245A" w:rsidP="00B251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7C" w:rsidRPr="00571EC1" w:rsidRDefault="00434C4C" w:rsidP="00F5707A">
    <w:pPr>
      <w:spacing w:after="0"/>
      <w:jc w:val="center"/>
      <w:rPr>
        <w:rFonts w:ascii="Times New Roman" w:eastAsia="Times New Roman" w:hAnsi="Times New Roman" w:cs="Times New Roman"/>
        <w:b/>
        <w:bCs/>
        <w:sz w:val="24"/>
        <w:szCs w:val="24"/>
      </w:rPr>
    </w:pPr>
    <w:r w:rsidRPr="00571EC1">
      <w:rPr>
        <w:rFonts w:ascii="Times New Roman" w:eastAsia="Times New Roman" w:hAnsi="Times New Roman" w:cs="Times New Roman"/>
        <w:b/>
        <w:bCs/>
        <w:sz w:val="24"/>
        <w:szCs w:val="24"/>
      </w:rPr>
      <w:t>SMT1247MESH SABİTLEYİCİ/ZIMBA ATICI, ENDOSKOPİK</w:t>
    </w:r>
    <w:r w:rsidR="00ED3D00" w:rsidRPr="00571EC1">
      <w:rPr>
        <w:rFonts w:ascii="Times New Roman" w:eastAsia="Times New Roman" w:hAnsi="Times New Roman" w:cs="Times New Roman"/>
        <w:b/>
        <w:bCs/>
        <w:sz w:val="24"/>
        <w:szCs w:val="24"/>
      </w:rPr>
      <w:t>, EMİLEMEYEN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67997"/>
    <w:multiLevelType w:val="hybridMultilevel"/>
    <w:tmpl w:val="C65896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E6374B3"/>
    <w:multiLevelType w:val="hybridMultilevel"/>
    <w:tmpl w:val="9FECA8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E7D9905"/>
    <w:multiLevelType w:val="singleLevel"/>
    <w:tmpl w:val="4E7D9905"/>
    <w:lvl w:ilvl="0">
      <w:start w:val="1"/>
      <w:numFmt w:val="decimal"/>
      <w:lvlText w:val="%1."/>
      <w:lvlJc w:val="left"/>
      <w:pPr>
        <w:tabs>
          <w:tab w:val="left" w:pos="425"/>
        </w:tabs>
        <w:ind w:left="425" w:hanging="425"/>
      </w:pPr>
      <w:rPr>
        <w:rFonts w:hint="default"/>
      </w:rPr>
    </w:lvl>
  </w:abstractNum>
  <w:abstractNum w:abstractNumId="6">
    <w:nsid w:val="528A3D6C"/>
    <w:multiLevelType w:val="hybridMultilevel"/>
    <w:tmpl w:val="B2C2453C"/>
    <w:lvl w:ilvl="0" w:tplc="7F6A8E04">
      <w:start w:val="2"/>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D750232"/>
    <w:multiLevelType w:val="hybridMultilevel"/>
    <w:tmpl w:val="C65896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09D7585"/>
    <w:multiLevelType w:val="hybridMultilevel"/>
    <w:tmpl w:val="862820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3DB6A3C"/>
    <w:multiLevelType w:val="hybridMultilevel"/>
    <w:tmpl w:val="C65896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9"/>
  </w:num>
  <w:num w:numId="8">
    <w:abstractNumId w:val="0"/>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A0594E"/>
    <w:rsid w:val="000A5E6B"/>
    <w:rsid w:val="000B7558"/>
    <w:rsid w:val="000D04A5"/>
    <w:rsid w:val="00104579"/>
    <w:rsid w:val="00194192"/>
    <w:rsid w:val="00195FEB"/>
    <w:rsid w:val="00204164"/>
    <w:rsid w:val="002618E3"/>
    <w:rsid w:val="002B66F4"/>
    <w:rsid w:val="00331203"/>
    <w:rsid w:val="00346901"/>
    <w:rsid w:val="003E675B"/>
    <w:rsid w:val="00434C4C"/>
    <w:rsid w:val="00466E88"/>
    <w:rsid w:val="004B7494"/>
    <w:rsid w:val="00571EC1"/>
    <w:rsid w:val="005C0D2F"/>
    <w:rsid w:val="0060330E"/>
    <w:rsid w:val="006142A9"/>
    <w:rsid w:val="00677D0E"/>
    <w:rsid w:val="0070043A"/>
    <w:rsid w:val="00717679"/>
    <w:rsid w:val="00747A9B"/>
    <w:rsid w:val="0079650A"/>
    <w:rsid w:val="007E3128"/>
    <w:rsid w:val="00936492"/>
    <w:rsid w:val="00995574"/>
    <w:rsid w:val="009A293A"/>
    <w:rsid w:val="00A0594E"/>
    <w:rsid w:val="00A76582"/>
    <w:rsid w:val="00B1245A"/>
    <w:rsid w:val="00B2517C"/>
    <w:rsid w:val="00B27BE9"/>
    <w:rsid w:val="00BA3150"/>
    <w:rsid w:val="00BD6076"/>
    <w:rsid w:val="00BF4EE4"/>
    <w:rsid w:val="00BF5AAE"/>
    <w:rsid w:val="00C104ED"/>
    <w:rsid w:val="00C850E8"/>
    <w:rsid w:val="00CC0C63"/>
    <w:rsid w:val="00CE5C67"/>
    <w:rsid w:val="00D21078"/>
    <w:rsid w:val="00D41829"/>
    <w:rsid w:val="00DE3FAB"/>
    <w:rsid w:val="00E53EE8"/>
    <w:rsid w:val="00ED3775"/>
    <w:rsid w:val="00ED3D00"/>
    <w:rsid w:val="00F406F1"/>
    <w:rsid w:val="00F5707A"/>
    <w:rsid w:val="00FB52AA"/>
    <w:rsid w:val="00FE0EC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558"/>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517C"/>
  </w:style>
</w:styles>
</file>

<file path=word/webSettings.xml><?xml version="1.0" encoding="utf-8"?>
<w:webSettings xmlns:r="http://schemas.openxmlformats.org/officeDocument/2006/relationships" xmlns:w="http://schemas.openxmlformats.org/wordprocessingml/2006/main">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7E6C3-F79A-4DE2-9776-446FAA46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2023-10-31T11:44:00Z</dcterms:created>
  <dcterms:modified xsi:type="dcterms:W3CDTF">2023-10-31T11:44:00Z</dcterms:modified>
</cp:coreProperties>
</file>