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:rsidTr="009F498B">
        <w:trPr>
          <w:trHeight w:val="841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8792A" w:rsidRPr="003A25E2" w:rsidRDefault="006F1EA7" w:rsidP="00D7359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D7359C">
              <w:rPr>
                <w:rFonts w:ascii="Times New Roman" w:eastAsia="Cambria" w:hAnsi="Times New Roman" w:cs="Times New Roman"/>
                <w:sz w:val="24"/>
                <w:szCs w:val="24"/>
              </w:rPr>
              <w:t>implant</w:t>
            </w:r>
            <w:proofErr w:type="spellEnd"/>
            <w:r w:rsidR="00D7359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işlemlerinde kullanılmak üzere tasarlanmış olmalıdır.</w:t>
            </w:r>
          </w:p>
        </w:tc>
      </w:tr>
      <w:tr w:rsidR="0038792A" w:rsidRPr="003A25E2" w:rsidTr="003A25E2">
        <w:trPr>
          <w:trHeight w:val="1117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E97D9E" w:rsidRPr="00E97D9E" w:rsidRDefault="00D7359C" w:rsidP="00E97D9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 dokuya zararsız olan Grade 4 Titanyumdan üretilmiş olmalıdır</w:t>
            </w:r>
            <w:r w:rsidR="00E97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792A" w:rsidRPr="003A25E2" w:rsidTr="006F1EA7">
        <w:trPr>
          <w:trHeight w:val="1640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26325" w:rsidRPr="00766CC7" w:rsidRDefault="00726325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2.5, 3.5, 4.0, 5.0 mm uzunluğunda </w:t>
            </w: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implantlar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9C2D82" w:rsidRDefault="00726325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D82">
              <w:rPr>
                <w:rFonts w:ascii="Times New Roman" w:hAnsi="Times New Roman" w:cs="Times New Roman"/>
                <w:sz w:val="24"/>
                <w:szCs w:val="24"/>
              </w:rPr>
              <w:t>Konikal</w:t>
            </w:r>
            <w:proofErr w:type="spellEnd"/>
            <w:r w:rsidRPr="009C2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D82">
              <w:rPr>
                <w:rFonts w:ascii="Times New Roman" w:hAnsi="Times New Roman" w:cs="Times New Roman"/>
                <w:sz w:val="24"/>
                <w:szCs w:val="24"/>
              </w:rPr>
              <w:t>abutment</w:t>
            </w:r>
            <w:proofErr w:type="spellEnd"/>
            <w:r w:rsidRPr="009C2D82">
              <w:rPr>
                <w:rFonts w:ascii="Times New Roman" w:hAnsi="Times New Roman" w:cs="Times New Roman"/>
                <w:sz w:val="24"/>
                <w:szCs w:val="24"/>
              </w:rPr>
              <w:t xml:space="preserve"> (dayanak) boyları 3.5</w:t>
            </w:r>
            <w:r w:rsidR="009C2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82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9C2D82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9C2D82">
              <w:rPr>
                <w:rFonts w:ascii="Times New Roman" w:hAnsi="Times New Roman" w:cs="Times New Roman"/>
                <w:sz w:val="24"/>
                <w:szCs w:val="24"/>
              </w:rPr>
              <w:t xml:space="preserve"> 5.5</w:t>
            </w:r>
            <w:r w:rsidR="009C2D82">
              <w:rPr>
                <w:rFonts w:ascii="Times New Roman" w:hAnsi="Times New Roman" w:cs="Times New Roman"/>
                <w:sz w:val="24"/>
                <w:szCs w:val="24"/>
              </w:rPr>
              <w:t>mm olmalıdır.</w:t>
            </w:r>
          </w:p>
          <w:p w:rsidR="00726325" w:rsidRPr="009C2D82" w:rsidRDefault="00726325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D82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9C2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D82">
              <w:rPr>
                <w:rFonts w:ascii="Times New Roman" w:hAnsi="Times New Roman" w:cs="Times New Roman"/>
                <w:sz w:val="24"/>
                <w:szCs w:val="24"/>
              </w:rPr>
              <w:t>abutment</w:t>
            </w:r>
            <w:proofErr w:type="spellEnd"/>
            <w:r w:rsidRPr="009C2D82">
              <w:rPr>
                <w:rFonts w:ascii="Times New Roman" w:hAnsi="Times New Roman" w:cs="Times New Roman"/>
                <w:sz w:val="24"/>
                <w:szCs w:val="24"/>
              </w:rPr>
              <w:t xml:space="preserve"> (dayanak) boyları 3.5 ve</w:t>
            </w:r>
            <w:r w:rsidR="009C2D82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9C2D82">
              <w:rPr>
                <w:rFonts w:ascii="Times New Roman" w:hAnsi="Times New Roman" w:cs="Times New Roman"/>
                <w:sz w:val="24"/>
                <w:szCs w:val="24"/>
              </w:rPr>
              <w:t xml:space="preserve"> 5.5 mm ol</w:t>
            </w:r>
            <w:r w:rsidR="009C2D82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  <w:r w:rsidRPr="009C2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988" w:rsidRDefault="00726325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Takılacak başlıkların altın ve titanyum olmak üzere farklı seçenekleri olmalıdır.</w:t>
            </w:r>
          </w:p>
          <w:p w:rsidR="00D7359C" w:rsidRDefault="00D7359C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Transkutan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subkutan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 iyileşebilen </w:t>
            </w: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implantlar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D7359C" w:rsidRPr="00D7359C" w:rsidRDefault="00D7359C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SLA (</w:t>
            </w: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Sand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blasted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Asid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etched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grit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) yapısında olmalıdır.</w:t>
            </w:r>
          </w:p>
          <w:p w:rsidR="00D7359C" w:rsidRPr="00766CC7" w:rsidRDefault="00D7359C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Self-</w:t>
            </w: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 özelliğinde katı vida yapısında olmalıdır.</w:t>
            </w:r>
          </w:p>
          <w:p w:rsidR="0038792A" w:rsidRPr="00D7359C" w:rsidRDefault="00D7359C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>Konikal abutment’in</w:t>
            </w:r>
            <w:proofErr w:type="spellEnd"/>
            <w:r w:rsidRPr="00766CC7">
              <w:rPr>
                <w:rFonts w:ascii="Times New Roman" w:hAnsi="Times New Roman" w:cs="Times New Roman"/>
                <w:sz w:val="24"/>
                <w:szCs w:val="24"/>
              </w:rPr>
              <w:t xml:space="preserve"> baş kısmı vidalanabilir olmalıdır.</w:t>
            </w:r>
          </w:p>
        </w:tc>
      </w:tr>
      <w:tr w:rsidR="0038792A" w:rsidRPr="003A25E2" w:rsidTr="006F1EA7">
        <w:trPr>
          <w:trHeight w:val="1025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072C24" w:rsidRPr="00CD2CDF" w:rsidRDefault="00072C24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Ürünler tek kullanımlık, steril çift pakette ve/veya sterilizasyonu sağlayabilecek uygun set içerisinde hazır olmalıdır.</w:t>
            </w:r>
          </w:p>
          <w:p w:rsidR="00072C24" w:rsidRDefault="00072C24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Ürünün kullanımı için gerekli olan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set</w:t>
            </w:r>
            <w:r w:rsidR="00491DE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ait </w:t>
            </w: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malzemeler aynı marka olmalıdır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072C24" w:rsidRDefault="00072C24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t>Ürünün uygulanmasında kullanılacak yardımcı cerrahi alet ve ekipmanlar ilgili sağlık tesisine eksiksiz olarak ameliyattan en az 1(bir) gün öncesinde teslim edilmelidir.</w:t>
            </w:r>
          </w:p>
          <w:p w:rsidR="00491DE9" w:rsidRPr="00B5227D" w:rsidRDefault="00491DE9" w:rsidP="0072632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t>Ürün ambalajı üzerinde son kullanma tarihi, U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BB </w:t>
            </w:r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t>ve LOT bilgisi bulunmalıdır.</w:t>
            </w:r>
          </w:p>
          <w:p w:rsidR="009F498B" w:rsidRPr="009F498B" w:rsidRDefault="009F498B" w:rsidP="00491DE9">
            <w:pPr>
              <w:pStyle w:val="ListeParagra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7359C" w:rsidRPr="00DC1E4A" w:rsidRDefault="00D7359C" w:rsidP="00D7359C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E4A">
        <w:rPr>
          <w:rFonts w:ascii="Times New Roman" w:hAnsi="Times New Roman" w:cs="Times New Roman"/>
          <w:b/>
          <w:bCs/>
          <w:sz w:val="24"/>
          <w:szCs w:val="24"/>
        </w:rPr>
        <w:t>SMT1248 EPİTEZ UYGULAMALARI İÇİN İMPLANT SETİ, BARLI/MIKNATISLI</w:t>
      </w:r>
    </w:p>
    <w:p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453" w:rsidRDefault="00B53453" w:rsidP="0038792A">
      <w:pPr>
        <w:spacing w:after="0" w:line="240" w:lineRule="auto"/>
      </w:pPr>
      <w:r>
        <w:separator/>
      </w:r>
    </w:p>
  </w:endnote>
  <w:endnote w:type="continuationSeparator" w:id="0">
    <w:p w:rsidR="00B53453" w:rsidRDefault="00B53453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453" w:rsidRDefault="00B53453" w:rsidP="0038792A">
      <w:pPr>
        <w:spacing w:after="0" w:line="240" w:lineRule="auto"/>
      </w:pPr>
      <w:r>
        <w:separator/>
      </w:r>
    </w:p>
  </w:footnote>
  <w:footnote w:type="continuationSeparator" w:id="0">
    <w:p w:rsidR="00B53453" w:rsidRDefault="00B53453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3D1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071F1"/>
    <w:multiLevelType w:val="hybridMultilevel"/>
    <w:tmpl w:val="026A08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4A82E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7" w15:restartNumberingAfterBreak="0">
    <w:nsid w:val="670A488B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D7585"/>
    <w:multiLevelType w:val="hybridMultilevel"/>
    <w:tmpl w:val="86282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072C24"/>
    <w:rsid w:val="00147491"/>
    <w:rsid w:val="002E3014"/>
    <w:rsid w:val="003136C5"/>
    <w:rsid w:val="0038792A"/>
    <w:rsid w:val="003A25E2"/>
    <w:rsid w:val="00434238"/>
    <w:rsid w:val="00482988"/>
    <w:rsid w:val="00491DE9"/>
    <w:rsid w:val="006F1EA7"/>
    <w:rsid w:val="00726325"/>
    <w:rsid w:val="0096546C"/>
    <w:rsid w:val="009C2D82"/>
    <w:rsid w:val="009F498B"/>
    <w:rsid w:val="00A925E3"/>
    <w:rsid w:val="00AA0075"/>
    <w:rsid w:val="00B53453"/>
    <w:rsid w:val="00CD6693"/>
    <w:rsid w:val="00D7359C"/>
    <w:rsid w:val="00DC1E4A"/>
    <w:rsid w:val="00DF7E83"/>
    <w:rsid w:val="00E2741F"/>
    <w:rsid w:val="00E3230A"/>
    <w:rsid w:val="00E97D9E"/>
    <w:rsid w:val="00E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0B48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2022-08-31T11:33:00Z</dcterms:created>
  <dcterms:modified xsi:type="dcterms:W3CDTF">2022-08-31T11:33:00Z</dcterms:modified>
</cp:coreProperties>
</file>