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267D12" w:rsidRPr="00267D12" w14:paraId="5791AC46" w14:textId="77777777" w:rsidTr="00986AEB">
        <w:trPr>
          <w:trHeight w:val="992"/>
        </w:trPr>
        <w:tc>
          <w:tcPr>
            <w:tcW w:w="1537" w:type="dxa"/>
          </w:tcPr>
          <w:p w14:paraId="6B57E4C5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E43A6B7" w14:textId="12D90AB4" w:rsidR="004B7494" w:rsidRPr="006D4DE8" w:rsidRDefault="006D4DE8" w:rsidP="00AE3702">
            <w:pPr>
              <w:pStyle w:val="Liste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4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Stoma</w:t>
            </w:r>
            <w:proofErr w:type="spellEnd"/>
            <w:r w:rsidRPr="006D4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açılması operasyonları sonrasında atıkların cilde temasını önlemek ve torbada birikmesini sağlamak amaçlı üretilmiş olmalıdır.</w:t>
            </w:r>
          </w:p>
        </w:tc>
      </w:tr>
      <w:tr w:rsidR="00267D12" w:rsidRPr="00267D12" w14:paraId="48B12155" w14:textId="77777777" w:rsidTr="006D4DE8">
        <w:trPr>
          <w:trHeight w:val="1759"/>
        </w:trPr>
        <w:tc>
          <w:tcPr>
            <w:tcW w:w="1537" w:type="dxa"/>
          </w:tcPr>
          <w:p w14:paraId="0A8AD5BF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CF7DEF1" w14:textId="684CAA03" w:rsidR="00BC31D3" w:rsidRPr="006D4DE8" w:rsidRDefault="00E4601E" w:rsidP="00AE3702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E8">
              <w:rPr>
                <w:rFonts w:ascii="Times New Roman" w:hAnsi="Times New Roman" w:cs="Times New Roman"/>
                <w:sz w:val="24"/>
                <w:szCs w:val="24"/>
              </w:rPr>
              <w:t xml:space="preserve">Torba boyutları 10-70 mm aralığında, </w:t>
            </w:r>
            <w:proofErr w:type="spellStart"/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6D4DE8">
              <w:rPr>
                <w:rFonts w:ascii="Times New Roman" w:hAnsi="Times New Roman" w:cs="Times New Roman"/>
                <w:sz w:val="24"/>
                <w:szCs w:val="24"/>
              </w:rPr>
              <w:t xml:space="preserve"> ölçülerine göre kesilebilir şablon yüzeyli olmalıdır.</w:t>
            </w:r>
          </w:p>
        </w:tc>
      </w:tr>
      <w:tr w:rsidR="00267D12" w:rsidRPr="00267D12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0DA842" w14:textId="77777777" w:rsidR="00E4601E" w:rsidRPr="006D4DE8" w:rsidRDefault="00E4601E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Torbalar vücudun hareket kabiliyetini engellemeyecek şekilde, cilt ile uyum içerisinde (</w:t>
            </w:r>
            <w:proofErr w:type="spellStart"/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) olmalıdır.</w:t>
            </w:r>
          </w:p>
          <w:p w14:paraId="72FCB088" w14:textId="77777777" w:rsidR="00E4601E" w:rsidRPr="006D4DE8" w:rsidRDefault="00E4601E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E8">
              <w:rPr>
                <w:rFonts w:ascii="Times New Roman" w:hAnsi="Times New Roman" w:cs="Times New Roman"/>
                <w:sz w:val="24"/>
                <w:szCs w:val="24"/>
              </w:rPr>
              <w:t xml:space="preserve">Torbaların vücuda yapışan </w:t>
            </w:r>
            <w:proofErr w:type="spellStart"/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hidrokolloid</w:t>
            </w:r>
            <w:proofErr w:type="spellEnd"/>
            <w:r w:rsidRPr="006D4DE8">
              <w:rPr>
                <w:rFonts w:ascii="Times New Roman" w:hAnsi="Times New Roman" w:cs="Times New Roman"/>
                <w:sz w:val="24"/>
                <w:szCs w:val="24"/>
              </w:rPr>
              <w:t xml:space="preserve"> kısmı su geçirmez özellikte olup, hastanın rahatlıkla duş alabilmesini sağlamalıdır.</w:t>
            </w:r>
          </w:p>
          <w:p w14:paraId="630D5953" w14:textId="77777777" w:rsidR="00E4601E" w:rsidRPr="006D4DE8" w:rsidRDefault="00E4601E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E8">
              <w:rPr>
                <w:rFonts w:ascii="Times New Roman" w:hAnsi="Times New Roman" w:cs="Times New Roman"/>
                <w:sz w:val="24"/>
                <w:szCs w:val="24"/>
              </w:rPr>
              <w:t xml:space="preserve">Torbalar, boşaltım çubuğu veya klipslerle veya torba üzerindeki birleşik güvenlik bandı ve kapama sistemi ile boşaltılabilir olmalıdır. </w:t>
            </w:r>
          </w:p>
          <w:p w14:paraId="1228B22D" w14:textId="076CFD1D" w:rsidR="00E4601E" w:rsidRPr="006D4DE8" w:rsidRDefault="00825EB4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0D">
              <w:rPr>
                <w:rFonts w:ascii="Times New Roman" w:hAnsi="Times New Roman" w:cs="Times New Roman"/>
                <w:sz w:val="24"/>
                <w:szCs w:val="24"/>
              </w:rPr>
              <w:t xml:space="preserve">Torbalar, koku geçirmeyen ve ses yapmayan film tabakasından veya </w:t>
            </w:r>
            <w:proofErr w:type="spellStart"/>
            <w:r w:rsidRPr="00FF110D">
              <w:rPr>
                <w:rFonts w:ascii="Times New Roman" w:hAnsi="Times New Roman" w:cs="Times New Roman"/>
                <w:sz w:val="24"/>
                <w:szCs w:val="24"/>
              </w:rPr>
              <w:t>dokumasız</w:t>
            </w:r>
            <w:proofErr w:type="spellEnd"/>
            <w:r w:rsidRPr="00FF110D">
              <w:rPr>
                <w:rFonts w:ascii="Times New Roman" w:hAnsi="Times New Roman" w:cs="Times New Roman"/>
                <w:sz w:val="24"/>
                <w:szCs w:val="24"/>
              </w:rPr>
              <w:t xml:space="preserve"> kumaştan üretilmiş olmalıdır.</w:t>
            </w:r>
          </w:p>
          <w:p w14:paraId="3E4826D7" w14:textId="77777777" w:rsidR="00E4601E" w:rsidRPr="006D4DE8" w:rsidRDefault="00E4601E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Torbanın vücuda değen kısmında, terlemeyi önleyici astar olmalıdır.</w:t>
            </w:r>
          </w:p>
          <w:p w14:paraId="7106CC50" w14:textId="77777777" w:rsidR="00E4601E" w:rsidRPr="006D4DE8" w:rsidRDefault="00E4601E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E8">
              <w:rPr>
                <w:rFonts w:ascii="Times New Roman" w:hAnsi="Times New Roman" w:cs="Times New Roman"/>
                <w:sz w:val="24"/>
                <w:szCs w:val="24"/>
              </w:rPr>
              <w:t>Torbalar alttan boşaltılabilir modellerinde olmalıdır.</w:t>
            </w:r>
          </w:p>
          <w:p w14:paraId="1B15D1CB" w14:textId="73A947A4" w:rsidR="00BC31D3" w:rsidRPr="006D4DE8" w:rsidRDefault="00FF110D" w:rsidP="00AE3702">
            <w:pPr>
              <w:pStyle w:val="ListeParagraf"/>
              <w:numPr>
                <w:ilvl w:val="0"/>
                <w:numId w:val="11"/>
              </w:numPr>
              <w:tabs>
                <w:tab w:val="left" w:pos="717"/>
              </w:tabs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0D">
              <w:rPr>
                <w:rFonts w:ascii="Times New Roman" w:hAnsi="Times New Roman" w:cs="Times New Roman"/>
                <w:sz w:val="24"/>
                <w:szCs w:val="24"/>
              </w:rPr>
              <w:t xml:space="preserve">Torba şeffaf veya </w:t>
            </w:r>
            <w:proofErr w:type="spellStart"/>
            <w:r w:rsidRPr="00FF110D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FF110D">
              <w:rPr>
                <w:rFonts w:ascii="Times New Roman" w:hAnsi="Times New Roman" w:cs="Times New Roman"/>
                <w:sz w:val="24"/>
                <w:szCs w:val="24"/>
              </w:rPr>
              <w:t xml:space="preserve"> ve filtreli veya filtresiz olmalı veya kendinden filtreli ise torbanın balonlaşmasını önleyen filtre yapısına sahip olmalıdır</w:t>
            </w:r>
            <w:r w:rsidR="00AE3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01E" w:rsidRPr="006D4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267D12" w14:paraId="17A5157A" w14:textId="77777777" w:rsidTr="006D4DE8">
        <w:trPr>
          <w:trHeight w:val="1186"/>
        </w:trPr>
        <w:tc>
          <w:tcPr>
            <w:tcW w:w="1537" w:type="dxa"/>
          </w:tcPr>
          <w:p w14:paraId="2E7CFBBE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14:paraId="0BD27979" w14:textId="77777777" w:rsidR="004B7494" w:rsidRPr="00267D12" w:rsidRDefault="004B7494" w:rsidP="006D4DE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942379" w14:textId="2DEF51D0" w:rsidR="00AE3702" w:rsidRPr="00D24064" w:rsidRDefault="00FF110D" w:rsidP="00AE3702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bookmarkStart w:id="0" w:name="_GoBack"/>
            <w:bookmarkEnd w:id="0"/>
            <w:r w:rsidR="00AE3702"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7352EE0A" w14:textId="6BDB6885" w:rsidR="00195FEB" w:rsidRPr="00AE3702" w:rsidRDefault="00AE3702" w:rsidP="00AE3702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267D12" w:rsidRDefault="00331203" w:rsidP="006D4DE8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267D12" w:rsidSect="00AE3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FF3CA" w14:textId="77777777" w:rsidR="00E069DE" w:rsidRDefault="00E069DE" w:rsidP="00B2517C">
      <w:pPr>
        <w:spacing w:after="0" w:line="240" w:lineRule="auto"/>
      </w:pPr>
      <w:r>
        <w:separator/>
      </w:r>
    </w:p>
  </w:endnote>
  <w:endnote w:type="continuationSeparator" w:id="0">
    <w:p w14:paraId="5A2BC472" w14:textId="77777777" w:rsidR="00E069DE" w:rsidRDefault="00E069D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8051" w14:textId="77777777" w:rsidR="00AE3702" w:rsidRDefault="00AE37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874E" w14:textId="77777777" w:rsidR="00AE3702" w:rsidRDefault="00AE3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739E" w14:textId="77777777" w:rsidR="00AE3702" w:rsidRDefault="00AE3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2A89" w14:textId="77777777" w:rsidR="00E069DE" w:rsidRDefault="00E069DE" w:rsidP="00B2517C">
      <w:pPr>
        <w:spacing w:after="0" w:line="240" w:lineRule="auto"/>
      </w:pPr>
      <w:r>
        <w:separator/>
      </w:r>
    </w:p>
  </w:footnote>
  <w:footnote w:type="continuationSeparator" w:id="0">
    <w:p w14:paraId="2C52E6D1" w14:textId="77777777" w:rsidR="00E069DE" w:rsidRDefault="00E069D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873C" w14:textId="77777777" w:rsidR="00AE3702" w:rsidRDefault="00AE37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4C16" w14:textId="1B2D9663" w:rsidR="00B2517C" w:rsidRPr="00AE3702" w:rsidRDefault="00E4601E" w:rsidP="00E4601E">
    <w:pPr>
      <w:pStyle w:val="stBilgi"/>
      <w:rPr>
        <w:rFonts w:ascii="Times New Roman" w:eastAsia="Times New Roman" w:hAnsi="Times New Roman" w:cs="Times New Roman"/>
        <w:b/>
        <w:sz w:val="24"/>
        <w:szCs w:val="24"/>
        <w:u w:val="single"/>
      </w:rPr>
    </w:pPr>
    <w:r w:rsidRPr="00E4601E"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SMT1262- </w:t>
    </w:r>
    <w:r w:rsidR="00AE3702" w:rsidRPr="00AE3702">
      <w:rPr>
        <w:rFonts w:ascii="Times New Roman" w:eastAsia="Times New Roman" w:hAnsi="Times New Roman" w:cs="Times New Roman"/>
        <w:b/>
        <w:sz w:val="24"/>
        <w:szCs w:val="24"/>
        <w:u w:val="single"/>
      </w:rPr>
      <w:t>KOLOSTOMİ/İLEOSTOMİ TORBASI, TEK PARÇALI, ALTTAN BOŞALTMALI, FİLTRELİ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E1F2" w14:textId="77777777" w:rsidR="00AE3702" w:rsidRDefault="00AE37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89A"/>
    <w:multiLevelType w:val="hybridMultilevel"/>
    <w:tmpl w:val="4AF86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48E2"/>
    <w:multiLevelType w:val="singleLevel"/>
    <w:tmpl w:val="12B848E2"/>
    <w:lvl w:ilvl="0">
      <w:start w:val="1"/>
      <w:numFmt w:val="decimal"/>
      <w:lvlText w:val="%1."/>
      <w:lvlJc w:val="left"/>
      <w:pPr>
        <w:tabs>
          <w:tab w:val="left" w:pos="2204"/>
        </w:tabs>
        <w:ind w:left="2204" w:hanging="360"/>
      </w:pPr>
      <w:rPr>
        <w:rFonts w:hint="default"/>
      </w:rPr>
    </w:lvl>
  </w:abstractNum>
  <w:abstractNum w:abstractNumId="3" w15:restartNumberingAfterBreak="0">
    <w:nsid w:val="1B0D769F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7B5ABE"/>
    <w:multiLevelType w:val="hybridMultilevel"/>
    <w:tmpl w:val="F0520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0858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56FA1"/>
    <w:multiLevelType w:val="multilevel"/>
    <w:tmpl w:val="570A7462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232"/>
    <w:multiLevelType w:val="hybridMultilevel"/>
    <w:tmpl w:val="FEAA5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0A97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0E1B74"/>
    <w:rsid w:val="00104579"/>
    <w:rsid w:val="00194192"/>
    <w:rsid w:val="00195FEB"/>
    <w:rsid w:val="00201504"/>
    <w:rsid w:val="002618E3"/>
    <w:rsid w:val="00267D12"/>
    <w:rsid w:val="002B66F4"/>
    <w:rsid w:val="00331203"/>
    <w:rsid w:val="003713E0"/>
    <w:rsid w:val="004B7494"/>
    <w:rsid w:val="004F5FAC"/>
    <w:rsid w:val="005C0D2F"/>
    <w:rsid w:val="005F5D32"/>
    <w:rsid w:val="0060330E"/>
    <w:rsid w:val="006C59EA"/>
    <w:rsid w:val="006D4DE8"/>
    <w:rsid w:val="00747A9B"/>
    <w:rsid w:val="00825EB4"/>
    <w:rsid w:val="00936492"/>
    <w:rsid w:val="00986AEB"/>
    <w:rsid w:val="00A0594E"/>
    <w:rsid w:val="00A25A0B"/>
    <w:rsid w:val="00A76582"/>
    <w:rsid w:val="00AE3702"/>
    <w:rsid w:val="00B2517C"/>
    <w:rsid w:val="00BA3150"/>
    <w:rsid w:val="00BC31D3"/>
    <w:rsid w:val="00BC400C"/>
    <w:rsid w:val="00BD6076"/>
    <w:rsid w:val="00BF4EE4"/>
    <w:rsid w:val="00BF5AAE"/>
    <w:rsid w:val="00C94B27"/>
    <w:rsid w:val="00D21078"/>
    <w:rsid w:val="00DE3FAB"/>
    <w:rsid w:val="00E069DE"/>
    <w:rsid w:val="00E4601E"/>
    <w:rsid w:val="00ED3775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0557-440E-4EBA-93C9-2C0848E6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2021-03-09T12:27:00Z</dcterms:created>
  <dcterms:modified xsi:type="dcterms:W3CDTF">2021-03-09T12:27:00Z</dcterms:modified>
</cp:coreProperties>
</file>