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0F4FFA04" w14:textId="77777777" w:rsidTr="00195FEB">
        <w:trPr>
          <w:trHeight w:val="1351"/>
        </w:trPr>
        <w:tc>
          <w:tcPr>
            <w:tcW w:w="1537" w:type="dxa"/>
          </w:tcPr>
          <w:p w14:paraId="3C4682E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819C2B8" w14:textId="77777777" w:rsidR="00311837" w:rsidRPr="00775AD4" w:rsidRDefault="00775AD4" w:rsidP="00A065E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AD4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Pr="00775AD4">
              <w:rPr>
                <w:rFonts w:ascii="Times New Roman" w:hAnsi="Times New Roman" w:cs="Times New Roman"/>
                <w:sz w:val="24"/>
                <w:szCs w:val="24"/>
              </w:rPr>
              <w:t xml:space="preserve"> açılması operasyonları sonrasında atıkların cilde temasını önlemek ve torbada birikmesini sağlamak amaçlı üretilmiş olmalıdır.</w:t>
            </w:r>
          </w:p>
        </w:tc>
      </w:tr>
      <w:tr w:rsidR="004B7494" w14:paraId="6F5F4E3F" w14:textId="77777777" w:rsidTr="004B7494">
        <w:trPr>
          <w:trHeight w:val="1640"/>
        </w:trPr>
        <w:tc>
          <w:tcPr>
            <w:tcW w:w="1537" w:type="dxa"/>
          </w:tcPr>
          <w:p w14:paraId="0A3737F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36A76F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661B339" w14:textId="7DB22596" w:rsidR="001D0D89" w:rsidRDefault="0030558C" w:rsidP="0030558C">
            <w:pPr>
              <w:numPr>
                <w:ilvl w:val="0"/>
                <w:numId w:val="15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="001D0D89">
              <w:rPr>
                <w:rFonts w:ascii="Times New Roman" w:hAnsi="Times New Roman"/>
                <w:sz w:val="24"/>
                <w:szCs w:val="24"/>
              </w:rPr>
              <w:t>ağız kısmındaki adaptör çapı 10-100mm arasında ve kesilebilir olmalıdır.</w:t>
            </w:r>
          </w:p>
          <w:p w14:paraId="0D2569FA" w14:textId="501D9857" w:rsidR="007A0A40" w:rsidRPr="001D0D89" w:rsidRDefault="001D0D89" w:rsidP="001D0D89">
            <w:pPr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Yetişkin veya pediatrik boy</w:t>
            </w:r>
            <w:r w:rsidR="00645647">
              <w:rPr>
                <w:rFonts w:ascii="Times New Roman" w:hAnsi="Times New Roman"/>
                <w:sz w:val="24"/>
                <w:szCs w:val="24"/>
              </w:rPr>
              <w:t>ları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olmalıdır</w:t>
            </w:r>
            <w:r w:rsidR="006456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7494" w14:paraId="7DFBFE20" w14:textId="77777777" w:rsidTr="004B7494">
        <w:trPr>
          <w:trHeight w:val="1640"/>
        </w:trPr>
        <w:tc>
          <w:tcPr>
            <w:tcW w:w="1537" w:type="dxa"/>
          </w:tcPr>
          <w:p w14:paraId="3649AA1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30F211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05B2D05" w14:textId="77777777" w:rsidR="0049092F" w:rsidRDefault="0049092F" w:rsidP="0049092F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Pr="001D0D89">
              <w:rPr>
                <w:rFonts w:ascii="Times New Roman" w:hAnsi="Times New Roman"/>
                <w:sz w:val="24"/>
                <w:szCs w:val="24"/>
              </w:rPr>
              <w:t xml:space="preserve">ağız kısmında torbayla tek parça olan adaptör olmalıdır. </w:t>
            </w:r>
          </w:p>
          <w:p w14:paraId="6DEF007C" w14:textId="64DADFC6" w:rsidR="0049092F" w:rsidRDefault="0049092F" w:rsidP="0049092F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Pr="001D0D89">
              <w:rPr>
                <w:rFonts w:ascii="Times New Roman" w:hAnsi="Times New Roman"/>
                <w:sz w:val="24"/>
                <w:szCs w:val="24"/>
              </w:rPr>
              <w:t>terlemeyi önleyici, ıslansa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D89">
              <w:rPr>
                <w:rFonts w:ascii="Times New Roman" w:hAnsi="Times New Roman"/>
                <w:sz w:val="24"/>
                <w:szCs w:val="24"/>
              </w:rPr>
              <w:t xml:space="preserve">da çabuk kuruyan, su geçirmez </w:t>
            </w:r>
            <w:proofErr w:type="spellStart"/>
            <w:r w:rsidRPr="001D0D89">
              <w:rPr>
                <w:rFonts w:ascii="Times New Roman" w:hAnsi="Times New Roman"/>
                <w:sz w:val="24"/>
                <w:szCs w:val="24"/>
              </w:rPr>
              <w:t>dokumasız-nonwoven</w:t>
            </w:r>
            <w:proofErr w:type="spellEnd"/>
            <w:r w:rsidRPr="001D0D89">
              <w:rPr>
                <w:rFonts w:ascii="Times New Roman" w:hAnsi="Times New Roman"/>
                <w:sz w:val="24"/>
                <w:szCs w:val="24"/>
              </w:rPr>
              <w:t xml:space="preserve"> materyalden üretilmiş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C7894B" w14:textId="2F08A1F0" w:rsidR="0049092F" w:rsidRPr="0009171D" w:rsidRDefault="0049092F" w:rsidP="0049092F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adaptörünün cilde yapışan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kısmı,hastada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irritasyona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neden olmamalıdır.</w:t>
            </w:r>
          </w:p>
          <w:p w14:paraId="38BFD894" w14:textId="5DE61131" w:rsidR="001D0D89" w:rsidRDefault="0049092F" w:rsidP="001D0D8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a</w:t>
            </w:r>
            <w:r w:rsidR="001D0D89" w:rsidRPr="001D0D89">
              <w:rPr>
                <w:rFonts w:ascii="Times New Roman" w:hAnsi="Times New Roman"/>
                <w:sz w:val="24"/>
                <w:szCs w:val="24"/>
              </w:rPr>
              <w:t>daptör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 w:rsidR="001D0D89" w:rsidRPr="001D0D89">
              <w:rPr>
                <w:rFonts w:ascii="Times New Roman" w:hAnsi="Times New Roman"/>
                <w:sz w:val="24"/>
                <w:szCs w:val="24"/>
              </w:rPr>
              <w:t>, hasta cildine rahat bir şekilde yapışmalı ve istem dışı çıkmamalıdır.</w:t>
            </w:r>
          </w:p>
          <w:p w14:paraId="32E485AD" w14:textId="2B94EDBE" w:rsidR="001D0D89" w:rsidRDefault="0049092F" w:rsidP="001D0D8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1D0D89" w:rsidRPr="001D0D89">
              <w:rPr>
                <w:rFonts w:ascii="Times New Roman" w:hAnsi="Times New Roman"/>
                <w:sz w:val="24"/>
                <w:szCs w:val="24"/>
              </w:rPr>
              <w:t xml:space="preserve">içerisinde filtre üzerinde gaita </w:t>
            </w:r>
            <w:proofErr w:type="spellStart"/>
            <w:r w:rsidR="001D0D89" w:rsidRPr="001D0D89">
              <w:rPr>
                <w:rFonts w:ascii="Times New Roman" w:hAnsi="Times New Roman"/>
                <w:sz w:val="24"/>
                <w:szCs w:val="24"/>
              </w:rPr>
              <w:t>bulaşını</w:t>
            </w:r>
            <w:proofErr w:type="spellEnd"/>
            <w:r w:rsidR="001D0D89" w:rsidRPr="001D0D89">
              <w:rPr>
                <w:rFonts w:ascii="Times New Roman" w:hAnsi="Times New Roman"/>
                <w:sz w:val="24"/>
                <w:szCs w:val="24"/>
              </w:rPr>
              <w:t xml:space="preserve"> engellemek için bir film tabaka olmalıdır.</w:t>
            </w:r>
          </w:p>
          <w:p w14:paraId="03E90482" w14:textId="7922A055" w:rsidR="001D0D89" w:rsidRDefault="0049092F" w:rsidP="001D0D8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="001D0D89" w:rsidRPr="001D0D89">
              <w:rPr>
                <w:rFonts w:ascii="Times New Roman" w:hAnsi="Times New Roman"/>
                <w:sz w:val="24"/>
                <w:szCs w:val="24"/>
              </w:rPr>
              <w:t xml:space="preserve">filtresi hem organik hem de inorganik gazları </w:t>
            </w:r>
            <w:proofErr w:type="spellStart"/>
            <w:r w:rsidR="001D0D89" w:rsidRPr="001D0D89">
              <w:rPr>
                <w:rFonts w:ascii="Times New Roman" w:hAnsi="Times New Roman"/>
                <w:sz w:val="24"/>
                <w:szCs w:val="24"/>
              </w:rPr>
              <w:t>absorbe</w:t>
            </w:r>
            <w:proofErr w:type="spellEnd"/>
            <w:r w:rsidR="001D0D89" w:rsidRPr="001D0D89">
              <w:rPr>
                <w:rFonts w:ascii="Times New Roman" w:hAnsi="Times New Roman"/>
                <w:sz w:val="24"/>
                <w:szCs w:val="24"/>
              </w:rPr>
              <w:t xml:space="preserve"> edebilmelidir.</w:t>
            </w:r>
          </w:p>
          <w:p w14:paraId="543B320D" w14:textId="67F58D1E" w:rsidR="009904A3" w:rsidRPr="001D0D89" w:rsidRDefault="0049092F" w:rsidP="001D0D8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</w:t>
            </w:r>
            <w:r w:rsidR="001D0D89" w:rsidRPr="001D0D89">
              <w:rPr>
                <w:rFonts w:ascii="Times New Roman" w:hAnsi="Times New Roman"/>
                <w:sz w:val="24"/>
                <w:szCs w:val="24"/>
              </w:rPr>
              <w:t>üzerinde kod numarası olmalıdır.</w:t>
            </w:r>
          </w:p>
        </w:tc>
      </w:tr>
      <w:tr w:rsidR="004B7494" w14:paraId="2063C348" w14:textId="77777777" w:rsidTr="0009171D">
        <w:trPr>
          <w:trHeight w:val="925"/>
        </w:trPr>
        <w:tc>
          <w:tcPr>
            <w:tcW w:w="1537" w:type="dxa"/>
          </w:tcPr>
          <w:p w14:paraId="0CE93AF9" w14:textId="10431B11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00F7EC6C" w14:textId="5233AC56" w:rsidR="005C0D2F" w:rsidRDefault="00A970E7" w:rsidP="0009171D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AD4">
              <w:rPr>
                <w:rFonts w:ascii="Times New Roman" w:hAnsi="Times New Roman"/>
                <w:sz w:val="24"/>
                <w:szCs w:val="24"/>
              </w:rPr>
              <w:t>Ürün orijinal kutularında teslim edilmelidir.</w:t>
            </w:r>
          </w:p>
          <w:p w14:paraId="2367436C" w14:textId="4B925A74" w:rsidR="00A77DFB" w:rsidRPr="0009171D" w:rsidRDefault="00A77DFB" w:rsidP="0009171D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bilgisi bulunmalıdır</w:t>
            </w:r>
          </w:p>
          <w:p w14:paraId="4235AE12" w14:textId="77777777" w:rsidR="00195FEB" w:rsidRPr="00B2517C" w:rsidRDefault="00195FEB" w:rsidP="00B2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75ED3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203" w:rsidRPr="00936492" w:rsidSect="001C06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D201" w14:textId="77777777" w:rsidR="00D073A4" w:rsidRDefault="00D073A4" w:rsidP="00B2517C">
      <w:pPr>
        <w:spacing w:after="0" w:line="240" w:lineRule="auto"/>
      </w:pPr>
      <w:r>
        <w:separator/>
      </w:r>
    </w:p>
  </w:endnote>
  <w:endnote w:type="continuationSeparator" w:id="0">
    <w:p w14:paraId="7923258B" w14:textId="77777777" w:rsidR="00D073A4" w:rsidRDefault="00D073A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7A8D" w14:textId="77777777" w:rsidR="00D073A4" w:rsidRDefault="00D073A4" w:rsidP="00B2517C">
      <w:pPr>
        <w:spacing w:after="0" w:line="240" w:lineRule="auto"/>
      </w:pPr>
      <w:r>
        <w:separator/>
      </w:r>
    </w:p>
  </w:footnote>
  <w:footnote w:type="continuationSeparator" w:id="0">
    <w:p w14:paraId="72D8CBE6" w14:textId="77777777" w:rsidR="00D073A4" w:rsidRDefault="00D073A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B4B6" w14:textId="6E76E391" w:rsidR="001D0D89" w:rsidRPr="00645647" w:rsidRDefault="001D0D89" w:rsidP="001D0D89">
    <w:pPr>
      <w:spacing w:before="120" w:after="120" w:line="360" w:lineRule="auto"/>
      <w:jc w:val="both"/>
      <w:rPr>
        <w:rFonts w:ascii="Times New Roman" w:hAnsi="Times New Roman"/>
        <w:b/>
        <w:sz w:val="24"/>
        <w:szCs w:val="24"/>
      </w:rPr>
    </w:pPr>
    <w:r w:rsidRPr="00645647">
      <w:rPr>
        <w:rFonts w:ascii="Times New Roman" w:hAnsi="Times New Roman"/>
        <w:b/>
        <w:sz w:val="24"/>
        <w:szCs w:val="24"/>
      </w:rPr>
      <w:t>SMT1263</w:t>
    </w:r>
    <w:r w:rsidR="00645647">
      <w:rPr>
        <w:rFonts w:ascii="Times New Roman" w:hAnsi="Times New Roman"/>
        <w:b/>
        <w:sz w:val="24"/>
        <w:szCs w:val="24"/>
      </w:rPr>
      <w:t xml:space="preserve"> </w:t>
    </w:r>
    <w:r w:rsidRPr="00645647">
      <w:rPr>
        <w:rFonts w:ascii="Times New Roman" w:hAnsi="Times New Roman"/>
        <w:b/>
        <w:sz w:val="24"/>
        <w:szCs w:val="24"/>
      </w:rPr>
      <w:t>KOLOSTOMİ/İLEOSTOMİ TORBASI, TEK PARÇALI, KAPALI</w:t>
    </w:r>
  </w:p>
  <w:p w14:paraId="08947F8A" w14:textId="7777777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93E4"/>
    <w:multiLevelType w:val="singleLevel"/>
    <w:tmpl w:val="027193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95A"/>
    <w:multiLevelType w:val="hybridMultilevel"/>
    <w:tmpl w:val="34C838D4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259CF"/>
    <w:multiLevelType w:val="hybridMultilevel"/>
    <w:tmpl w:val="B6489E4C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E2C0"/>
    <w:multiLevelType w:val="singleLevel"/>
    <w:tmpl w:val="3916E2C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D2223"/>
    <w:multiLevelType w:val="hybridMultilevel"/>
    <w:tmpl w:val="8948F2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775AE"/>
    <w:multiLevelType w:val="hybridMultilevel"/>
    <w:tmpl w:val="B9D00C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3"/>
  </w:num>
  <w:num w:numId="17">
    <w:abstractNumId w:val="9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73286"/>
    <w:rsid w:val="0009171D"/>
    <w:rsid w:val="000D04A5"/>
    <w:rsid w:val="00104579"/>
    <w:rsid w:val="00194192"/>
    <w:rsid w:val="00195FEB"/>
    <w:rsid w:val="001C0601"/>
    <w:rsid w:val="001D0D89"/>
    <w:rsid w:val="002618E3"/>
    <w:rsid w:val="002858A7"/>
    <w:rsid w:val="002B66F4"/>
    <w:rsid w:val="0030558C"/>
    <w:rsid w:val="00305731"/>
    <w:rsid w:val="00311837"/>
    <w:rsid w:val="00331203"/>
    <w:rsid w:val="00371515"/>
    <w:rsid w:val="003904DE"/>
    <w:rsid w:val="00445ABB"/>
    <w:rsid w:val="0049092F"/>
    <w:rsid w:val="004B7494"/>
    <w:rsid w:val="0056309D"/>
    <w:rsid w:val="005C0D2F"/>
    <w:rsid w:val="005E254C"/>
    <w:rsid w:val="005E426C"/>
    <w:rsid w:val="0060330E"/>
    <w:rsid w:val="00645647"/>
    <w:rsid w:val="00724F43"/>
    <w:rsid w:val="00747A9B"/>
    <w:rsid w:val="00775AD4"/>
    <w:rsid w:val="007920EC"/>
    <w:rsid w:val="007A0A40"/>
    <w:rsid w:val="007C0463"/>
    <w:rsid w:val="008809A1"/>
    <w:rsid w:val="00936492"/>
    <w:rsid w:val="009904A3"/>
    <w:rsid w:val="009A4E70"/>
    <w:rsid w:val="00A0594E"/>
    <w:rsid w:val="00A065E0"/>
    <w:rsid w:val="00A4232E"/>
    <w:rsid w:val="00A76582"/>
    <w:rsid w:val="00A77DFB"/>
    <w:rsid w:val="00A970E7"/>
    <w:rsid w:val="00B2517C"/>
    <w:rsid w:val="00BA3150"/>
    <w:rsid w:val="00BD6076"/>
    <w:rsid w:val="00BF4EE4"/>
    <w:rsid w:val="00BF5AAE"/>
    <w:rsid w:val="00C60CF3"/>
    <w:rsid w:val="00D073A4"/>
    <w:rsid w:val="00D21078"/>
    <w:rsid w:val="00DC5FCA"/>
    <w:rsid w:val="00DE3FAB"/>
    <w:rsid w:val="00E9251A"/>
    <w:rsid w:val="00ED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F9F2"/>
  <w15:docId w15:val="{7E4A32B8-F388-4086-9AC7-36742C7D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601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438D-58FE-4578-8DC7-5C99E172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2</cp:revision>
  <dcterms:created xsi:type="dcterms:W3CDTF">2022-08-02T12:05:00Z</dcterms:created>
  <dcterms:modified xsi:type="dcterms:W3CDTF">2022-08-02T12:05:00Z</dcterms:modified>
</cp:coreProperties>
</file>