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694BAC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694BA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D9BE215" w:rsidR="00311837" w:rsidRPr="00694BAC" w:rsidRDefault="00CB1324" w:rsidP="00CB132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 mekanik </w:t>
            </w:r>
            <w:proofErr w:type="spellStart"/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ventilatörlerle</w:t>
            </w:r>
            <w:proofErr w:type="spellEnd"/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ve CPAP/BIPAP cihazları ile </w:t>
            </w:r>
            <w:proofErr w:type="spellStart"/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non-invaziv</w:t>
            </w:r>
            <w:proofErr w:type="spellEnd"/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ventilasyonu</w:t>
            </w:r>
            <w:proofErr w:type="spellEnd"/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sağlamak üzere tasarlanmış olmalıdır.</w:t>
            </w:r>
          </w:p>
        </w:tc>
      </w:tr>
      <w:tr w:rsidR="004B7494" w:rsidRPr="00694BAC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694BA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694BA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80FC8A4" w14:textId="77777777" w:rsidR="00694BAC" w:rsidRPr="00694BAC" w:rsidRDefault="00CB1324" w:rsidP="00CE1C7A">
            <w:pPr>
              <w:pStyle w:val="Balk1"/>
              <w:keepLines w:val="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94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Ürünün büyük, orta ve küçük olmak üzere en az 3 farklı (</w:t>
            </w:r>
            <w:proofErr w:type="spellStart"/>
            <w:r w:rsidRPr="00694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Large</w:t>
            </w:r>
            <w:proofErr w:type="spellEnd"/>
            <w:r w:rsidRPr="00694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94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Medium</w:t>
            </w:r>
            <w:proofErr w:type="spellEnd"/>
            <w:r w:rsidRPr="00694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Small) boyu </w:t>
            </w:r>
            <w:r w:rsidR="00694BAC" w:rsidRPr="00694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o</w:t>
            </w:r>
            <w:r w:rsidRPr="00694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lmalıdır.</w:t>
            </w:r>
          </w:p>
          <w:p w14:paraId="653A252C" w14:textId="47371AE6" w:rsidR="00C60CF3" w:rsidRPr="00694BAC" w:rsidRDefault="00694BAC" w:rsidP="00CE1C7A">
            <w:pPr>
              <w:pStyle w:val="Balk1"/>
              <w:keepLines w:val="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94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Ü</w:t>
            </w:r>
            <w:r w:rsidR="006543CC" w:rsidRPr="00694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rün silikondan üretilmiş olmalıdır.</w:t>
            </w:r>
          </w:p>
          <w:p w14:paraId="11D8E40A" w14:textId="6BD42778" w:rsidR="006543CC" w:rsidRPr="00694BAC" w:rsidRDefault="006543CC" w:rsidP="006543C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içermemelidir</w:t>
            </w:r>
          </w:p>
        </w:tc>
      </w:tr>
      <w:tr w:rsidR="0051435B" w:rsidRPr="00694BAC" w14:paraId="5299D879" w14:textId="77777777" w:rsidTr="004B7494">
        <w:trPr>
          <w:trHeight w:val="1640"/>
        </w:trPr>
        <w:tc>
          <w:tcPr>
            <w:tcW w:w="1537" w:type="dxa"/>
          </w:tcPr>
          <w:p w14:paraId="39352D32" w14:textId="77777777" w:rsidR="0051435B" w:rsidRPr="00694BAC" w:rsidRDefault="0051435B" w:rsidP="0051435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4094B3E" w14:textId="77777777" w:rsidR="0051435B" w:rsidRPr="00694BAC" w:rsidRDefault="0051435B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0B6EFB6" w14:textId="0E31F6C7" w:rsidR="009A07A1" w:rsidRPr="00694BAC" w:rsidRDefault="00DF140A" w:rsidP="009E5484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7F2" w:rsidRPr="00694BA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9A07A1"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rün 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>şeffaf, renksiz, maskenin içi görülebilir özelikte olmal</w:t>
            </w:r>
            <w:r w:rsidR="009A07A1" w:rsidRPr="00694BAC">
              <w:rPr>
                <w:rFonts w:ascii="Times New Roman" w:hAnsi="Times New Roman" w:cs="Times New Roman"/>
                <w:sz w:val="24"/>
                <w:szCs w:val="24"/>
              </w:rPr>
              <w:t>ıdır.</w:t>
            </w:r>
          </w:p>
          <w:p w14:paraId="0E0D3B5C" w14:textId="3CBCF3EB" w:rsidR="0051435B" w:rsidRPr="00694BAC" w:rsidRDefault="009A07A1" w:rsidP="009E5484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devre bağlantı </w:t>
            </w:r>
            <w:proofErr w:type="spellStart"/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>konnektörleri</w:t>
            </w:r>
            <w:proofErr w:type="spellEnd"/>
            <w:r w:rsidR="00575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mekanik </w:t>
            </w:r>
            <w:proofErr w:type="spellStart"/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setlerine uygun olmalıdır.</w:t>
            </w:r>
          </w:p>
          <w:p w14:paraId="2CAAF4BE" w14:textId="1B993B09" w:rsidR="0051435B" w:rsidRPr="00694BAC" w:rsidRDefault="009A07A1" w:rsidP="009E548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759FE">
              <w:rPr>
                <w:rFonts w:ascii="Times New Roman" w:hAnsi="Times New Roman" w:cs="Times New Roman"/>
                <w:sz w:val="24"/>
                <w:szCs w:val="24"/>
              </w:rPr>
              <w:t>hastaya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takıldığında hava kaçağı yapmayacak şekilde dizayn edilmiş olmalıdır. Burun ve çevresine temas eden kısımlar</w:t>
            </w:r>
            <w:r w:rsidR="00C43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anatomik şekle uygun olmalıdır. </w:t>
            </w:r>
          </w:p>
          <w:p w14:paraId="357BD8F8" w14:textId="3E3F431F" w:rsidR="0051435B" w:rsidRPr="00694BAC" w:rsidRDefault="009A07A1" w:rsidP="009E5484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>üzerinde</w:t>
            </w: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>alın destekliği bulunmalıdır.</w:t>
            </w:r>
          </w:p>
          <w:p w14:paraId="798E7F04" w14:textId="2FBE8E4F" w:rsidR="0051435B" w:rsidRPr="00694BAC" w:rsidRDefault="009A07A1" w:rsidP="009E5484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>oksijen girişi ve basınç ölçümü gibi amaçlarla kullanılabilecek en az 1 giriş portuna sahip olmalıdır.</w:t>
            </w:r>
          </w:p>
          <w:p w14:paraId="43F24766" w14:textId="3C64F096" w:rsidR="006543CC" w:rsidRPr="00694BAC" w:rsidRDefault="009A07A1" w:rsidP="009E5484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>4-40 cm H2O bas</w:t>
            </w:r>
            <w:r w:rsidR="00DC274E">
              <w:rPr>
                <w:rFonts w:ascii="Times New Roman" w:hAnsi="Times New Roman" w:cs="Times New Roman"/>
                <w:sz w:val="24"/>
                <w:szCs w:val="24"/>
              </w:rPr>
              <w:t>ınç</w:t>
            </w:r>
            <w:bookmarkStart w:id="0" w:name="_GoBack"/>
            <w:bookmarkEnd w:id="0"/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aralığın da çalışabilmelidir.</w:t>
            </w:r>
          </w:p>
          <w:p w14:paraId="6311684A" w14:textId="3BEF3B7C" w:rsidR="006543CC" w:rsidRPr="00694BAC" w:rsidRDefault="009A07A1" w:rsidP="009E5484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CB1324"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yüze temas eden kısmı kolayca </w:t>
            </w:r>
            <w:r w:rsidR="006543CC" w:rsidRPr="00694BAC">
              <w:rPr>
                <w:rFonts w:ascii="Times New Roman" w:hAnsi="Times New Roman" w:cs="Times New Roman"/>
                <w:sz w:val="24"/>
                <w:szCs w:val="24"/>
              </w:rPr>
              <w:t>ayrılmamalıdır</w:t>
            </w: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E5B33D" w14:textId="3E21732E" w:rsidR="006543CC" w:rsidRPr="00694BAC" w:rsidRDefault="009A07A1" w:rsidP="009E5484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>üzerin</w:t>
            </w:r>
            <w:r w:rsidR="006543CC" w:rsidRPr="00694BAC">
              <w:rPr>
                <w:rFonts w:ascii="Times New Roman" w:hAnsi="Times New Roman" w:cs="Times New Roman"/>
                <w:sz w:val="24"/>
                <w:szCs w:val="24"/>
              </w:rPr>
              <w:t>de metal aksan bulunmamalıdır.</w:t>
            </w:r>
          </w:p>
          <w:p w14:paraId="59F3470F" w14:textId="1CDCBC53" w:rsidR="0051435B" w:rsidRPr="00694BAC" w:rsidRDefault="009A07A1" w:rsidP="009E5484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>şişme yastıklı olmamalıdır.</w:t>
            </w:r>
          </w:p>
          <w:p w14:paraId="44BDBDA6" w14:textId="77777777" w:rsidR="009E5484" w:rsidRPr="00694BAC" w:rsidRDefault="009E5484" w:rsidP="009E5484">
            <w:pPr>
              <w:pStyle w:val="ListeParagraf"/>
              <w:numPr>
                <w:ilvl w:val="0"/>
                <w:numId w:val="18"/>
              </w:numPr>
              <w:spacing w:line="256" w:lineRule="auto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Ürün üzerinde başlığın kolay takılıp çıkarılabilmesi için klipsleri olmalıdır, başlığın en az 4 farklı noktadan bağlantısı olmalı ve yüze tam oturmasını sağlayacak şekilde ayarlanabilir olmalıdır.</w:t>
            </w:r>
          </w:p>
          <w:p w14:paraId="13983E47" w14:textId="79F56BAD" w:rsidR="000363D1" w:rsidRPr="00694BAC" w:rsidRDefault="00074959" w:rsidP="00074959">
            <w:pPr>
              <w:pStyle w:val="ListeParagraf"/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Ürüne takılan devrenin 360° dönmesini sağlayacak parçası, takılıp çıkarılabilen dirsek(</w:t>
            </w:r>
            <w:proofErr w:type="spellStart"/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elbow</w:t>
            </w:r>
            <w:proofErr w:type="spellEnd"/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)olmalıdır</w:t>
            </w:r>
            <w:r w:rsidR="009D4A0D" w:rsidRPr="00694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694BAC" w14:paraId="2F1E0A46" w14:textId="77777777" w:rsidTr="00074A0E">
        <w:trPr>
          <w:trHeight w:val="2468"/>
        </w:trPr>
        <w:tc>
          <w:tcPr>
            <w:tcW w:w="1537" w:type="dxa"/>
          </w:tcPr>
          <w:p w14:paraId="4E58A194" w14:textId="77777777" w:rsidR="004B7494" w:rsidRPr="00694BA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694BA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4EECC5D" w14:textId="77777777" w:rsidR="00E6565F" w:rsidRPr="00694BAC" w:rsidRDefault="009D4A0D" w:rsidP="00CB1324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takılacak hortumun saat yönünde veya tersi yönde dönmesi sırasında maskeye kuvvet uygulanmaması için, rotasyonu sağlayacak parçası olmalıdır. </w:t>
            </w:r>
          </w:p>
          <w:p w14:paraId="296B5B0A" w14:textId="782121E3" w:rsidR="0051435B" w:rsidRPr="00694BAC" w:rsidRDefault="00E6565F" w:rsidP="00CB1324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üzerinde hortumun takıldığı </w:t>
            </w:r>
            <w:proofErr w:type="spellStart"/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="0051435B"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ile hortum giriş bölümü rahat takılıp ayrılabilmelidir.</w:t>
            </w:r>
          </w:p>
          <w:p w14:paraId="1B15D1CB" w14:textId="4B785C77" w:rsidR="009904A3" w:rsidRPr="00694BAC" w:rsidRDefault="009904A3" w:rsidP="00E6565F">
            <w:pPr>
              <w:tabs>
                <w:tab w:val="left" w:pos="720"/>
              </w:tabs>
              <w:suppressAutoHyphens/>
              <w:spacing w:before="120" w:after="120" w:line="360" w:lineRule="auto"/>
              <w:ind w:left="720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94BAC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694BA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694BA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6D559C9" w14:textId="5ADB29AE" w:rsidR="00CB1324" w:rsidRPr="00694BAC" w:rsidRDefault="00CB1324" w:rsidP="00CB1324">
            <w:pPr>
              <w:pStyle w:val="ListeParagraf"/>
              <w:numPr>
                <w:ilvl w:val="0"/>
                <w:numId w:val="18"/>
              </w:numPr>
              <w:spacing w:line="256" w:lineRule="auto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Ürün tek kullanımlık ve tek paketlenmiş olmalıdır</w:t>
            </w:r>
            <w:r w:rsidR="009D4A0D" w:rsidRPr="00694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C8CFB0" w14:textId="66FC06FF" w:rsidR="005C0D2F" w:rsidRPr="00694BAC" w:rsidRDefault="00CB1324" w:rsidP="00CB1324">
            <w:pPr>
              <w:pStyle w:val="ListeParagraf"/>
              <w:numPr>
                <w:ilvl w:val="0"/>
                <w:numId w:val="18"/>
              </w:numPr>
              <w:spacing w:line="256" w:lineRule="auto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UTS ve LOT bilgisi bulunmalıdır</w:t>
            </w:r>
            <w:r w:rsidR="009D4A0D" w:rsidRPr="00694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56510" w14:textId="607868AC" w:rsidR="00E6565F" w:rsidRPr="00694BAC" w:rsidRDefault="00E6565F" w:rsidP="00CB1324">
            <w:pPr>
              <w:pStyle w:val="ListeParagraf"/>
              <w:numPr>
                <w:ilvl w:val="0"/>
                <w:numId w:val="18"/>
              </w:numPr>
              <w:spacing w:line="256" w:lineRule="auto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Tedarikçi firma i</w:t>
            </w: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stenildiğinde </w:t>
            </w: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ürün ile </w:t>
            </w: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beraber yüz şekli uygun olmayan, maskesi takıldığında yüzüne tam oturmayan hastalar</w:t>
            </w: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silikon yastık</w:t>
            </w: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r w:rsidRPr="00694BAC">
              <w:rPr>
                <w:rFonts w:ascii="Times New Roman" w:hAnsi="Times New Roman" w:cs="Times New Roman"/>
                <w:sz w:val="24"/>
                <w:szCs w:val="24"/>
              </w:rPr>
              <w:t>melidir.</w:t>
            </w:r>
          </w:p>
          <w:p w14:paraId="46BA9AC5" w14:textId="044505CC" w:rsidR="00E6565F" w:rsidRPr="00694BAC" w:rsidRDefault="00E6565F" w:rsidP="00E6565F">
            <w:pPr>
              <w:pStyle w:val="ListeParagraf"/>
              <w:spacing w:line="256" w:lineRule="auto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3529" w14:textId="616BE669" w:rsidR="00195FEB" w:rsidRPr="00694BAC" w:rsidRDefault="00195FEB" w:rsidP="0051435B">
            <w:p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074959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074959" w:rsidSect="00CB132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DFDD2" w14:textId="77777777" w:rsidR="00CD4387" w:rsidRDefault="00CD4387" w:rsidP="00B2517C">
      <w:pPr>
        <w:spacing w:after="0" w:line="240" w:lineRule="auto"/>
      </w:pPr>
      <w:r>
        <w:separator/>
      </w:r>
    </w:p>
  </w:endnote>
  <w:endnote w:type="continuationSeparator" w:id="0">
    <w:p w14:paraId="425F2D7D" w14:textId="77777777" w:rsidR="00CD4387" w:rsidRDefault="00CD438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1C774" w14:textId="77777777" w:rsidR="00CD4387" w:rsidRDefault="00CD4387" w:rsidP="00B2517C">
      <w:pPr>
        <w:spacing w:after="0" w:line="240" w:lineRule="auto"/>
      </w:pPr>
      <w:r>
        <w:separator/>
      </w:r>
    </w:p>
  </w:footnote>
  <w:footnote w:type="continuationSeparator" w:id="0">
    <w:p w14:paraId="341AADFC" w14:textId="77777777" w:rsidR="00CD4387" w:rsidRDefault="00CD438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2B0C" w14:textId="77777777" w:rsidR="004D7CAE" w:rsidRPr="00CB1324" w:rsidRDefault="004D7CAE" w:rsidP="004D7CAE">
    <w:pPr>
      <w:tabs>
        <w:tab w:val="left" w:pos="284"/>
      </w:tabs>
      <w:spacing w:before="120" w:after="120" w:line="360" w:lineRule="auto"/>
      <w:rPr>
        <w:rFonts w:ascii="Times New Roman" w:hAnsi="Times New Roman" w:cs="Times New Roman"/>
        <w:b/>
        <w:sz w:val="24"/>
        <w:szCs w:val="24"/>
      </w:rPr>
    </w:pPr>
    <w:r w:rsidRPr="00CB1324">
      <w:rPr>
        <w:rFonts w:ascii="Times New Roman" w:hAnsi="Times New Roman" w:cs="Times New Roman"/>
        <w:b/>
        <w:sz w:val="24"/>
        <w:szCs w:val="24"/>
      </w:rPr>
      <w:t>SMT1300- MASKE, NAZAL BAĞLAMA SETLİ, VENTİLASYON İÇİN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13E1"/>
    <w:multiLevelType w:val="hybridMultilevel"/>
    <w:tmpl w:val="28C68314"/>
    <w:lvl w:ilvl="0" w:tplc="3B022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E70EB"/>
    <w:multiLevelType w:val="hybridMultilevel"/>
    <w:tmpl w:val="79309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0912"/>
    <w:multiLevelType w:val="hybridMultilevel"/>
    <w:tmpl w:val="E80802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75C9F"/>
    <w:multiLevelType w:val="hybridMultilevel"/>
    <w:tmpl w:val="F8346C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E1428"/>
    <w:multiLevelType w:val="hybridMultilevel"/>
    <w:tmpl w:val="DDA8F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9D134"/>
    <w:multiLevelType w:val="singleLevel"/>
    <w:tmpl w:val="47B9D13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13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3535F"/>
    <w:multiLevelType w:val="hybridMultilevel"/>
    <w:tmpl w:val="77FEAF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"/>
  </w:num>
  <w:num w:numId="7">
    <w:abstractNumId w:val="16"/>
  </w:num>
  <w:num w:numId="8">
    <w:abstractNumId w:val="15"/>
  </w:num>
  <w:num w:numId="9">
    <w:abstractNumId w:val="6"/>
  </w:num>
  <w:num w:numId="10">
    <w:abstractNumId w:val="18"/>
  </w:num>
  <w:num w:numId="11">
    <w:abstractNumId w:val="8"/>
  </w:num>
  <w:num w:numId="12">
    <w:abstractNumId w:val="11"/>
  </w:num>
  <w:num w:numId="13">
    <w:abstractNumId w:val="17"/>
  </w:num>
  <w:num w:numId="14">
    <w:abstractNumId w:val="13"/>
  </w:num>
  <w:num w:numId="15">
    <w:abstractNumId w:val="10"/>
  </w:num>
  <w:num w:numId="16">
    <w:abstractNumId w:val="7"/>
  </w:num>
  <w:num w:numId="17">
    <w:abstractNumId w:val="12"/>
  </w:num>
  <w:num w:numId="18">
    <w:abstractNumId w:val="2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1A0D"/>
    <w:rsid w:val="000363D1"/>
    <w:rsid w:val="00074959"/>
    <w:rsid w:val="00074A0E"/>
    <w:rsid w:val="000C76E7"/>
    <w:rsid w:val="000D04A5"/>
    <w:rsid w:val="00104579"/>
    <w:rsid w:val="00194192"/>
    <w:rsid w:val="00195FEB"/>
    <w:rsid w:val="002618E3"/>
    <w:rsid w:val="002858A7"/>
    <w:rsid w:val="002B66F4"/>
    <w:rsid w:val="00311837"/>
    <w:rsid w:val="00331203"/>
    <w:rsid w:val="003904DE"/>
    <w:rsid w:val="003E3C98"/>
    <w:rsid w:val="00445ABB"/>
    <w:rsid w:val="004B7494"/>
    <w:rsid w:val="004D7CAE"/>
    <w:rsid w:val="0051435B"/>
    <w:rsid w:val="005225BC"/>
    <w:rsid w:val="005759FE"/>
    <w:rsid w:val="005C0D2F"/>
    <w:rsid w:val="005E254C"/>
    <w:rsid w:val="005E426C"/>
    <w:rsid w:val="0060330E"/>
    <w:rsid w:val="006543CC"/>
    <w:rsid w:val="006936E1"/>
    <w:rsid w:val="00694BAC"/>
    <w:rsid w:val="00697D98"/>
    <w:rsid w:val="00747A9B"/>
    <w:rsid w:val="007920EC"/>
    <w:rsid w:val="007C0463"/>
    <w:rsid w:val="008809A1"/>
    <w:rsid w:val="008C17F2"/>
    <w:rsid w:val="0092206A"/>
    <w:rsid w:val="00936492"/>
    <w:rsid w:val="009904A3"/>
    <w:rsid w:val="009A07A1"/>
    <w:rsid w:val="009D4A0D"/>
    <w:rsid w:val="009E5484"/>
    <w:rsid w:val="009F50ED"/>
    <w:rsid w:val="00A0594E"/>
    <w:rsid w:val="00A76582"/>
    <w:rsid w:val="00AA21B0"/>
    <w:rsid w:val="00AA3F31"/>
    <w:rsid w:val="00B2517C"/>
    <w:rsid w:val="00BA3150"/>
    <w:rsid w:val="00BD6076"/>
    <w:rsid w:val="00BF4EE4"/>
    <w:rsid w:val="00BF5AAE"/>
    <w:rsid w:val="00C43B87"/>
    <w:rsid w:val="00C60CF3"/>
    <w:rsid w:val="00CB1324"/>
    <w:rsid w:val="00CD4387"/>
    <w:rsid w:val="00D21078"/>
    <w:rsid w:val="00D61934"/>
    <w:rsid w:val="00DC1032"/>
    <w:rsid w:val="00DC274E"/>
    <w:rsid w:val="00DE3FAB"/>
    <w:rsid w:val="00DF140A"/>
    <w:rsid w:val="00E6565F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F531-5EE0-4492-BC01-7AFCF0B9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9</cp:revision>
  <dcterms:created xsi:type="dcterms:W3CDTF">2022-04-22T08:26:00Z</dcterms:created>
  <dcterms:modified xsi:type="dcterms:W3CDTF">2022-04-22T08:39:00Z</dcterms:modified>
</cp:coreProperties>
</file>