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371"/>
        <w:gridCol w:w="9261"/>
      </w:tblGrid>
      <w:tr w:rsidR="00EF3058" w:rsidRPr="00A656E4" w:rsidTr="00CA1CD9">
        <w:trPr>
          <w:trHeight w:val="836"/>
        </w:trPr>
        <w:tc>
          <w:tcPr>
            <w:tcW w:w="1371" w:type="dxa"/>
          </w:tcPr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9261" w:type="dxa"/>
            <w:tcBorders>
              <w:bottom w:val="single" w:sz="4" w:space="0" w:color="auto"/>
            </w:tcBorders>
            <w:shd w:val="clear" w:color="auto" w:fill="auto"/>
          </w:tcPr>
          <w:p w:rsidR="00EF3058" w:rsidRPr="00CA1CD9" w:rsidRDefault="00B25A18" w:rsidP="00A84A61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84A6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3A4B">
              <w:rPr>
                <w:rFonts w:ascii="Times New Roman" w:hAnsi="Times New Roman" w:cs="Times New Roman"/>
                <w:sz w:val="24"/>
                <w:szCs w:val="24"/>
              </w:rPr>
              <w:t xml:space="preserve">ekanik </w:t>
            </w:r>
            <w:proofErr w:type="spellStart"/>
            <w:r w:rsidR="00993A4B">
              <w:rPr>
                <w:rFonts w:ascii="Times New Roman" w:hAnsi="Times New Roman" w:cs="Times New Roman"/>
                <w:sz w:val="24"/>
                <w:szCs w:val="24"/>
              </w:rPr>
              <w:t>ventilatörlerle</w:t>
            </w:r>
            <w:proofErr w:type="spellEnd"/>
            <w:r w:rsidR="00993A4B">
              <w:rPr>
                <w:rFonts w:ascii="Times New Roman" w:hAnsi="Times New Roman" w:cs="Times New Roman"/>
                <w:sz w:val="24"/>
                <w:szCs w:val="24"/>
              </w:rPr>
              <w:t xml:space="preserve"> ve CPAP/BIPAP cihazları ile </w:t>
            </w:r>
            <w:proofErr w:type="spellStart"/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ventilasyonu</w:t>
            </w:r>
            <w:proofErr w:type="spellEnd"/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sağlamak üzere </w:t>
            </w:r>
            <w:r w:rsidR="00A84A61">
              <w:rPr>
                <w:rFonts w:ascii="Times New Roman" w:hAnsi="Times New Roman" w:cs="Times New Roman"/>
                <w:sz w:val="24"/>
                <w:szCs w:val="24"/>
              </w:rPr>
              <w:t xml:space="preserve">tasarlanmış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EF3058" w:rsidRPr="00A656E4" w:rsidTr="00CA1CD9">
        <w:trPr>
          <w:trHeight w:val="1307"/>
        </w:trPr>
        <w:tc>
          <w:tcPr>
            <w:tcW w:w="1371" w:type="dxa"/>
            <w:tcBorders>
              <w:right w:val="single" w:sz="4" w:space="0" w:color="auto"/>
            </w:tcBorders>
          </w:tcPr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 Malzeme Tanımlama Bilgileri: </w:t>
            </w:r>
          </w:p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18" w:rsidRPr="00B25A18" w:rsidRDefault="00B25A18" w:rsidP="00B25A18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1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 </w:t>
            </w:r>
            <w:r w:rsidR="009A53AD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="009A53AD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9A53AD">
              <w:rPr>
                <w:rFonts w:ascii="Times New Roman" w:hAnsi="Times New Roman" w:cs="Times New Roman"/>
                <w:sz w:val="24"/>
                <w:szCs w:val="24"/>
              </w:rPr>
              <w:t xml:space="preserve"> valfi bulunan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anti-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valfi bulunmayan türleri olmalıdır</w:t>
            </w:r>
            <w:r w:rsidR="009A5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37" w:rsidRDefault="00B25A18" w:rsidP="00B25A18">
            <w:pPr>
              <w:pStyle w:val="ListeParagraf"/>
              <w:numPr>
                <w:ilvl w:val="0"/>
                <w:numId w:val="6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anti-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315A5B">
              <w:rPr>
                <w:rFonts w:ascii="Times New Roman" w:hAnsi="Times New Roman" w:cs="Times New Roman"/>
                <w:sz w:val="24"/>
                <w:szCs w:val="24"/>
              </w:rPr>
              <w:t xml:space="preserve"> valfi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bulunmayan</w:t>
            </w:r>
            <w:r w:rsidR="00F13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13646">
              <w:rPr>
                <w:rFonts w:ascii="Times New Roman" w:hAnsi="Times New Roman" w:cs="Times New Roman"/>
                <w:sz w:val="24"/>
                <w:szCs w:val="24"/>
              </w:rPr>
              <w:t>valfsiz</w:t>
            </w:r>
            <w:proofErr w:type="spellEnd"/>
            <w:r w:rsidR="00F1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türü</w:t>
            </w:r>
            <w:r w:rsidR="000B5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yoğun bakım </w:t>
            </w:r>
            <w:proofErr w:type="spellStart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>ventilatörlerinde</w:t>
            </w:r>
            <w:proofErr w:type="spellEnd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2 hatlı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C0F6A" w:rsidRPr="005C0F6A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="005C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C0F6A" w:rsidRPr="005C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F6A" w:rsidRPr="005C0F6A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hattı</w:t>
            </w:r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 ayrı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olan)</w:t>
            </w:r>
            <w:r w:rsidR="00F13646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devre</w:t>
            </w:r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65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proofErr w:type="spellStart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>ventilasyona</w:t>
            </w:r>
            <w:proofErr w:type="spellEnd"/>
            <w:r w:rsidR="002A4174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uygu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olmalıdır.</w:t>
            </w:r>
          </w:p>
          <w:p w:rsidR="00B25A18" w:rsidRDefault="00B25A18" w:rsidP="00B25A18">
            <w:pPr>
              <w:pStyle w:val="ListeParagraf"/>
              <w:numPr>
                <w:ilvl w:val="0"/>
                <w:numId w:val="6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anti-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valfli bulunan türü</w:t>
            </w:r>
            <w:r w:rsidR="000B5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A8">
              <w:rPr>
                <w:rFonts w:ascii="Times New Roman" w:hAnsi="Times New Roman" w:cs="Times New Roman"/>
                <w:sz w:val="24"/>
                <w:szCs w:val="24"/>
              </w:rPr>
              <w:t>tek hatlı (</w:t>
            </w:r>
            <w:proofErr w:type="spellStart"/>
            <w:r w:rsidR="00F13646" w:rsidRPr="005C0F6A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F13646" w:rsidRPr="005C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646" w:rsidRPr="005C0F6A">
              <w:rPr>
                <w:rFonts w:ascii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 hattı aynı </w:t>
            </w:r>
            <w:r w:rsidR="00D831A8">
              <w:rPr>
                <w:rFonts w:ascii="Times New Roman" w:hAnsi="Times New Roman" w:cs="Times New Roman"/>
                <w:sz w:val="24"/>
                <w:szCs w:val="24"/>
              </w:rPr>
              <w:t>olan)</w:t>
            </w:r>
            <w:r w:rsidR="00F13646">
              <w:rPr>
                <w:rFonts w:ascii="Times New Roman" w:hAnsi="Times New Roman" w:cs="Times New Roman"/>
                <w:sz w:val="24"/>
                <w:szCs w:val="24"/>
              </w:rPr>
              <w:t xml:space="preserve"> devre </w:t>
            </w:r>
            <w:r w:rsidR="00D831A8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1272BF">
              <w:rPr>
                <w:rFonts w:ascii="Times New Roman" w:hAnsi="Times New Roman" w:cs="Times New Roman"/>
                <w:sz w:val="24"/>
                <w:szCs w:val="24"/>
              </w:rPr>
              <w:t xml:space="preserve">CPAP/BIPAP </w:t>
            </w:r>
            <w:r w:rsidR="00677A3C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cihazlarında </w:t>
            </w:r>
            <w:proofErr w:type="spellStart"/>
            <w:r w:rsidRPr="00CA1CD9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D9">
              <w:rPr>
                <w:rFonts w:ascii="Times New Roman" w:hAnsi="Times New Roman" w:cs="Times New Roman"/>
                <w:sz w:val="24"/>
                <w:szCs w:val="24"/>
              </w:rPr>
              <w:t>ventilasyona</w:t>
            </w:r>
            <w:proofErr w:type="spellEnd"/>
            <w:r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uygu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olmalıdır.</w:t>
            </w:r>
          </w:p>
          <w:p w:rsidR="00EF3058" w:rsidRPr="00B25A18" w:rsidRDefault="00CC2737" w:rsidP="00B25A18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18">
              <w:rPr>
                <w:rFonts w:ascii="Times New Roman" w:hAnsi="Times New Roman" w:cs="Times New Roman"/>
                <w:sz w:val="24"/>
                <w:szCs w:val="24"/>
              </w:rPr>
              <w:t>Maskeler</w:t>
            </w:r>
            <w:r w:rsidR="004F5EE8" w:rsidRPr="00B25A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2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4B2">
              <w:rPr>
                <w:rFonts w:ascii="Times New Roman" w:hAnsi="Times New Roman" w:cs="Times New Roman"/>
                <w:sz w:val="24"/>
                <w:szCs w:val="24"/>
              </w:rPr>
              <w:t xml:space="preserve">farklı ebatları </w:t>
            </w:r>
            <w:proofErr w:type="gramStart"/>
            <w:r w:rsidR="00D604B2">
              <w:rPr>
                <w:rFonts w:ascii="Times New Roman" w:hAnsi="Times New Roman" w:cs="Times New Roman"/>
                <w:sz w:val="24"/>
                <w:szCs w:val="24"/>
              </w:rPr>
              <w:t>( XS</w:t>
            </w:r>
            <w:proofErr w:type="gramEnd"/>
            <w:r w:rsidR="00D604B2">
              <w:rPr>
                <w:rFonts w:ascii="Times New Roman" w:hAnsi="Times New Roman" w:cs="Times New Roman"/>
                <w:sz w:val="24"/>
                <w:szCs w:val="24"/>
              </w:rPr>
              <w:t xml:space="preserve"> / S/ M /L / XL / XXL vb.) </w:t>
            </w:r>
            <w:bookmarkStart w:id="0" w:name="_GoBack"/>
            <w:bookmarkEnd w:id="0"/>
            <w:r w:rsidR="00EF3058" w:rsidRPr="00B25A1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EF3058" w:rsidRPr="00A656E4" w:rsidTr="00CA1CD9">
        <w:trPr>
          <w:trHeight w:val="6792"/>
        </w:trPr>
        <w:tc>
          <w:tcPr>
            <w:tcW w:w="1371" w:type="dxa"/>
          </w:tcPr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</w:tcBorders>
            <w:shd w:val="clear" w:color="auto" w:fill="auto"/>
          </w:tcPr>
          <w:p w:rsidR="00931465" w:rsidRDefault="00931465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C0F6A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5C0F6A">
              <w:rPr>
                <w:rFonts w:ascii="Times New Roman" w:hAnsi="Times New Roman" w:cs="Times New Roman"/>
                <w:sz w:val="24"/>
                <w:szCs w:val="24"/>
              </w:rPr>
              <w:t>exhelasyon</w:t>
            </w:r>
            <w:proofErr w:type="spellEnd"/>
            <w:r w:rsidR="005C0F6A">
              <w:rPr>
                <w:rFonts w:ascii="Times New Roman" w:hAnsi="Times New Roman" w:cs="Times New Roman"/>
                <w:sz w:val="24"/>
                <w:szCs w:val="24"/>
              </w:rPr>
              <w:t xml:space="preserve"> portu olmamalıdır.</w:t>
            </w:r>
          </w:p>
          <w:p w:rsidR="00B25A18" w:rsidRDefault="005C0F6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25A18" w:rsidRPr="00DC41A7">
              <w:rPr>
                <w:rFonts w:ascii="Times New Roman" w:eastAsia="Calibri" w:hAnsi="Times New Roman" w:cs="Times New Roman"/>
                <w:sz w:val="24"/>
                <w:szCs w:val="24"/>
              </w:rPr>
              <w:t>ağız</w:t>
            </w:r>
            <w:r w:rsidR="00B25A18">
              <w:rPr>
                <w:rFonts w:ascii="Times New Roman" w:eastAsia="Calibri" w:hAnsi="Times New Roman" w:cs="Times New Roman"/>
                <w:b/>
                <w:bCs/>
                <w:color w:val="FF3333"/>
                <w:sz w:val="24"/>
                <w:szCs w:val="24"/>
              </w:rPr>
              <w:t xml:space="preserve"> </w:t>
            </w:r>
            <w:r w:rsidR="00B25A18" w:rsidRPr="00DC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burnu(ora-nazal) kapatacak şekilde </w:t>
            </w:r>
            <w:r w:rsidR="00B25A18" w:rsidRPr="00DC41A7">
              <w:rPr>
                <w:rFonts w:ascii="Times New Roman" w:hAnsi="Times New Roman" w:cs="Times New Roman"/>
                <w:sz w:val="24"/>
                <w:szCs w:val="24"/>
              </w:rPr>
              <w:t>dizayn edilmiş olmalıdır</w:t>
            </w:r>
          </w:p>
          <w:p w:rsidR="00EF3058" w:rsidRDefault="005C0F6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yüzle temas eden kısmı </w:t>
            </w:r>
            <w:proofErr w:type="spellStart"/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silikonize</w:t>
            </w:r>
            <w:proofErr w:type="spellEnd"/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yastık şeklinde olmalı </w:t>
            </w:r>
            <w:r w:rsidR="008B7842">
              <w:rPr>
                <w:rFonts w:ascii="Times New Roman" w:hAnsi="Times New Roman" w:cs="Times New Roman"/>
                <w:sz w:val="24"/>
                <w:szCs w:val="24"/>
              </w:rPr>
              <w:t>bu sayede yüze uygulanan baskıyı en aza indirerek denge sağlamalıdır. Yastıklar baskı noktalarını, izleri ve tahrişi azaltması için bü</w:t>
            </w:r>
            <w:r w:rsidR="00554728">
              <w:rPr>
                <w:rFonts w:ascii="Times New Roman" w:hAnsi="Times New Roman" w:cs="Times New Roman"/>
                <w:sz w:val="24"/>
                <w:szCs w:val="24"/>
              </w:rPr>
              <w:t>yük yüzey alanına sahip olacak şekilde dizayn edilmiş olmalıdır.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D41" w:rsidRPr="00DE7D41" w:rsidRDefault="005C0F6A" w:rsidP="00DE7D4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E7D41" w:rsidRPr="00CA1CD9">
              <w:rPr>
                <w:rFonts w:ascii="Times New Roman" w:hAnsi="Times New Roman" w:cs="Times New Roman"/>
                <w:sz w:val="24"/>
                <w:szCs w:val="24"/>
              </w:rPr>
              <w:t>yüze temas eden kısmı uygulama esnasında hava kaçışına izin vermeyecek şekilde tasarlanmış olmalıdır.</w:t>
            </w:r>
          </w:p>
          <w:p w:rsidR="00EF3058" w:rsidRPr="00CA1CD9" w:rsidRDefault="005C0F6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oksijen girişi ve basınç ölçümü gibi amaçlarla kullanılabilecek en az 1 giriş portuna sahip olmalıdır. </w:t>
            </w:r>
          </w:p>
          <w:p w:rsidR="00EF3058" w:rsidRPr="00CA1CD9" w:rsidRDefault="005C0F6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üzerinde başlığın kolay takılıp çıkarılabilmesi için klipsleri olmalıdır, başlığın en az 4 farklı noktadan bağlantısı olmalı ve yüze tam oturmasını sağlayacak şekilde ayarlanabilir olmalıdır.</w:t>
            </w:r>
          </w:p>
          <w:p w:rsidR="00CC5A4C" w:rsidRPr="00CA1CD9" w:rsidRDefault="005C0F6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272BF">
              <w:rPr>
                <w:rFonts w:ascii="Times New Roman" w:hAnsi="Times New Roman" w:cs="Times New Roman"/>
                <w:sz w:val="24"/>
                <w:szCs w:val="24"/>
              </w:rPr>
              <w:t xml:space="preserve">CPAP/BIPAP </w:t>
            </w:r>
            <w:r w:rsidR="00CC5A4C" w:rsidRPr="00CA1CD9">
              <w:rPr>
                <w:rFonts w:ascii="Times New Roman" w:hAnsi="Times New Roman" w:cs="Times New Roman"/>
                <w:sz w:val="24"/>
                <w:szCs w:val="24"/>
              </w:rPr>
              <w:t>ciha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zı ile</w:t>
            </w:r>
            <w:r w:rsidR="009A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4C" w:rsidRPr="00CA1CD9">
              <w:rPr>
                <w:rFonts w:ascii="Times New Roman" w:hAnsi="Times New Roman" w:cs="Times New Roman"/>
                <w:sz w:val="24"/>
                <w:szCs w:val="24"/>
              </w:rPr>
              <w:t>kullanılacak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türünde</w:t>
            </w:r>
            <w:r w:rsidR="00CC5A4C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maskelerin üzerinde</w:t>
            </w:r>
            <w:r w:rsidR="001F51F3">
              <w:rPr>
                <w:rFonts w:ascii="Times New Roman" w:hAnsi="Times New Roman" w:cs="Times New Roman"/>
                <w:sz w:val="24"/>
                <w:szCs w:val="24"/>
              </w:rPr>
              <w:t xml:space="preserve"> anti-</w:t>
            </w:r>
            <w:proofErr w:type="spellStart"/>
            <w:r w:rsidR="001F51F3">
              <w:rPr>
                <w:rFonts w:ascii="Times New Roman" w:hAnsi="Times New Roman" w:cs="Times New Roman"/>
                <w:sz w:val="24"/>
                <w:szCs w:val="24"/>
              </w:rPr>
              <w:t>asfiksi</w:t>
            </w:r>
            <w:proofErr w:type="spellEnd"/>
            <w:r w:rsidR="001F51F3">
              <w:rPr>
                <w:rFonts w:ascii="Times New Roman" w:hAnsi="Times New Roman" w:cs="Times New Roman"/>
                <w:sz w:val="24"/>
                <w:szCs w:val="24"/>
              </w:rPr>
              <w:t xml:space="preserve">(güvenlik) valfli bulunmalıdır. </w:t>
            </w:r>
            <w:r w:rsidR="00CC5A4C" w:rsidRPr="00CA1CD9">
              <w:rPr>
                <w:rFonts w:ascii="Times New Roman" w:hAnsi="Times New Roman" w:cs="Times New Roman"/>
                <w:sz w:val="24"/>
                <w:szCs w:val="24"/>
              </w:rPr>
              <w:t>Bu valf sayesinde hasta devrelerinde basınç olmadığı zaman, hasta oda havasından solunum yapabilmelidir.</w:t>
            </w:r>
            <w:r w:rsidR="00CA1CD9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58" w:rsidRPr="00CA1CD9" w:rsidRDefault="001F51F3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Ürüne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takılan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devrenin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dönmesini sağlayacak parçası</w:t>
            </w:r>
            <w:r w:rsidR="00700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0CA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takılıp çıkarılabilen dirsek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0CA" w:rsidRPr="00CA1CD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EF3058" w:rsidRPr="00CA1CD9" w:rsidRDefault="001F51F3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210CA"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üzerinde bulunan </w:t>
            </w:r>
            <w:r w:rsidR="00411532">
              <w:rPr>
                <w:rFonts w:ascii="Times New Roman" w:hAnsi="Times New Roman" w:cs="Times New Roman"/>
                <w:sz w:val="24"/>
                <w:szCs w:val="24"/>
              </w:rPr>
              <w:t>dirsekler(</w:t>
            </w:r>
            <w:proofErr w:type="spellStart"/>
            <w:r w:rsidR="00411532"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  <w:proofErr w:type="spellEnd"/>
            <w:r w:rsidR="00411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32">
              <w:rPr>
                <w:rFonts w:ascii="Times New Roman" w:hAnsi="Times New Roman" w:cs="Times New Roman"/>
                <w:sz w:val="24"/>
                <w:szCs w:val="24"/>
              </w:rPr>
              <w:t xml:space="preserve">ihtiyaca göre kullanıcı tarafından </w:t>
            </w:r>
            <w:r w:rsidR="00EF3058" w:rsidRPr="00CA1CD9">
              <w:rPr>
                <w:rFonts w:ascii="Times New Roman" w:hAnsi="Times New Roman" w:cs="Times New Roman"/>
                <w:sz w:val="24"/>
                <w:szCs w:val="24"/>
              </w:rPr>
              <w:t>değiştirilebilir özellikte olmalıdır</w:t>
            </w:r>
            <w:r w:rsidR="00882507" w:rsidRPr="00CA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058" w:rsidRPr="00A656E4" w:rsidTr="00CA1CD9">
        <w:trPr>
          <w:trHeight w:val="1196"/>
        </w:trPr>
        <w:tc>
          <w:tcPr>
            <w:tcW w:w="1371" w:type="dxa"/>
          </w:tcPr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  <w:p w:rsidR="00EF3058" w:rsidRPr="00A656E4" w:rsidRDefault="00EF3058" w:rsidP="00A65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single" w:sz="4" w:space="0" w:color="auto"/>
            </w:tcBorders>
            <w:shd w:val="clear" w:color="auto" w:fill="auto"/>
          </w:tcPr>
          <w:p w:rsidR="003E433F" w:rsidRPr="00CA1CD9" w:rsidRDefault="003E433F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9">
              <w:rPr>
                <w:rFonts w:ascii="Times New Roman" w:hAnsi="Times New Roman" w:cs="Times New Roman"/>
                <w:sz w:val="24"/>
                <w:szCs w:val="24"/>
              </w:rPr>
              <w:t>Ürün tek kullanımlık ve tek paketlenmiş olmalıdır.</w:t>
            </w:r>
          </w:p>
          <w:p w:rsidR="00805D86" w:rsidRPr="00CA1CD9" w:rsidRDefault="003D3E8A" w:rsidP="00CA1CD9">
            <w:pPr>
              <w:pStyle w:val="ListeParagraf"/>
              <w:numPr>
                <w:ilvl w:val="0"/>
                <w:numId w:val="4"/>
              </w:numPr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9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CE700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CA1CD9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:rsidR="000C6099" w:rsidRPr="00A656E4" w:rsidRDefault="000C6099" w:rsidP="00A656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099" w:rsidRPr="00A656E4" w:rsidSect="005B6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1B" w:rsidRDefault="00D8171B" w:rsidP="00EF3058">
      <w:pPr>
        <w:spacing w:after="0" w:line="240" w:lineRule="auto"/>
      </w:pPr>
      <w:r>
        <w:separator/>
      </w:r>
    </w:p>
  </w:endnote>
  <w:endnote w:type="continuationSeparator" w:id="0">
    <w:p w:rsidR="00D8171B" w:rsidRDefault="00D8171B" w:rsidP="00E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1D" w:rsidRDefault="000B3D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1D" w:rsidRDefault="000B3D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1D" w:rsidRDefault="000B3D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1B" w:rsidRDefault="00D8171B" w:rsidP="00EF3058">
      <w:pPr>
        <w:spacing w:after="0" w:line="240" w:lineRule="auto"/>
      </w:pPr>
      <w:r>
        <w:separator/>
      </w:r>
    </w:p>
  </w:footnote>
  <w:footnote w:type="continuationSeparator" w:id="0">
    <w:p w:rsidR="00D8171B" w:rsidRDefault="00D8171B" w:rsidP="00EF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1D" w:rsidRDefault="000B3D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37" w:rsidRPr="00CA1CD9" w:rsidRDefault="000B3D1D" w:rsidP="00CC2737">
    <w:pPr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A656E4" w:rsidRPr="00CA1CD9">
      <w:rPr>
        <w:rFonts w:ascii="Times New Roman" w:hAnsi="Times New Roman" w:cs="Times New Roman"/>
        <w:b/>
        <w:sz w:val="24"/>
        <w:szCs w:val="24"/>
      </w:rPr>
      <w:t>SMT1301-</w:t>
    </w:r>
    <w:r w:rsidR="00CC2737" w:rsidRPr="00CA1CD9">
      <w:rPr>
        <w:rFonts w:ascii="Times New Roman" w:hAnsi="Times New Roman" w:cs="Times New Roman"/>
        <w:b/>
        <w:sz w:val="24"/>
        <w:szCs w:val="24"/>
      </w:rPr>
      <w:t xml:space="preserve"> BİPAP/CPAP MASKE</w:t>
    </w:r>
    <w:r w:rsidR="00403943">
      <w:rPr>
        <w:rFonts w:ascii="Times New Roman" w:hAnsi="Times New Roman" w:cs="Times New Roman"/>
        <w:b/>
        <w:sz w:val="24"/>
        <w:szCs w:val="24"/>
      </w:rPr>
      <w:t>,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03943">
      <w:rPr>
        <w:rFonts w:ascii="Times New Roman" w:hAnsi="Times New Roman" w:cs="Times New Roman"/>
        <w:b/>
        <w:sz w:val="24"/>
        <w:szCs w:val="24"/>
      </w:rPr>
      <w:t>ORAL/NAZAL</w:t>
    </w:r>
  </w:p>
  <w:p w:rsidR="00A656E4" w:rsidRDefault="00A656E4" w:rsidP="00CC2737">
    <w:pPr>
      <w:spacing w:before="120" w:after="120" w:line="36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1D" w:rsidRDefault="000B3D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1A2"/>
    <w:multiLevelType w:val="hybridMultilevel"/>
    <w:tmpl w:val="D264E34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33E70EB"/>
    <w:multiLevelType w:val="hybridMultilevel"/>
    <w:tmpl w:val="7930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D2B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0065"/>
    <w:multiLevelType w:val="hybridMultilevel"/>
    <w:tmpl w:val="86D4E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52C6"/>
    <w:multiLevelType w:val="hybridMultilevel"/>
    <w:tmpl w:val="158E45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C1B81"/>
    <w:multiLevelType w:val="hybridMultilevel"/>
    <w:tmpl w:val="D3BE9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9"/>
    <w:rsid w:val="000B3D1D"/>
    <w:rsid w:val="000B5280"/>
    <w:rsid w:val="000C6099"/>
    <w:rsid w:val="000F7CC7"/>
    <w:rsid w:val="00120637"/>
    <w:rsid w:val="001259B4"/>
    <w:rsid w:val="001272BF"/>
    <w:rsid w:val="0015218D"/>
    <w:rsid w:val="001C55D8"/>
    <w:rsid w:val="001F51F3"/>
    <w:rsid w:val="002202D2"/>
    <w:rsid w:val="00224747"/>
    <w:rsid w:val="00246B13"/>
    <w:rsid w:val="00283897"/>
    <w:rsid w:val="002A4174"/>
    <w:rsid w:val="00315A5B"/>
    <w:rsid w:val="00360E23"/>
    <w:rsid w:val="003D3E8A"/>
    <w:rsid w:val="003E433F"/>
    <w:rsid w:val="003F4337"/>
    <w:rsid w:val="00403943"/>
    <w:rsid w:val="00411532"/>
    <w:rsid w:val="00497798"/>
    <w:rsid w:val="004C15B7"/>
    <w:rsid w:val="004C1D72"/>
    <w:rsid w:val="004F0467"/>
    <w:rsid w:val="004F5EE8"/>
    <w:rsid w:val="00554728"/>
    <w:rsid w:val="00585BA0"/>
    <w:rsid w:val="00594FDF"/>
    <w:rsid w:val="005A3AC4"/>
    <w:rsid w:val="005B6FA4"/>
    <w:rsid w:val="005C0F6A"/>
    <w:rsid w:val="00662CC5"/>
    <w:rsid w:val="00663C28"/>
    <w:rsid w:val="00676686"/>
    <w:rsid w:val="00677A3C"/>
    <w:rsid w:val="006F7726"/>
    <w:rsid w:val="007004EB"/>
    <w:rsid w:val="00701949"/>
    <w:rsid w:val="007210CA"/>
    <w:rsid w:val="00761EFD"/>
    <w:rsid w:val="007D79EA"/>
    <w:rsid w:val="00805D86"/>
    <w:rsid w:val="00834B76"/>
    <w:rsid w:val="00854C2A"/>
    <w:rsid w:val="00882507"/>
    <w:rsid w:val="008B7842"/>
    <w:rsid w:val="00931465"/>
    <w:rsid w:val="009851CD"/>
    <w:rsid w:val="00993A4B"/>
    <w:rsid w:val="009A4002"/>
    <w:rsid w:val="009A53AD"/>
    <w:rsid w:val="00A656E4"/>
    <w:rsid w:val="00A675FC"/>
    <w:rsid w:val="00A84A61"/>
    <w:rsid w:val="00B025B5"/>
    <w:rsid w:val="00B25A18"/>
    <w:rsid w:val="00BA5004"/>
    <w:rsid w:val="00BE449F"/>
    <w:rsid w:val="00BF713A"/>
    <w:rsid w:val="00C47936"/>
    <w:rsid w:val="00C62456"/>
    <w:rsid w:val="00CA1CD9"/>
    <w:rsid w:val="00CB5BFE"/>
    <w:rsid w:val="00CC2737"/>
    <w:rsid w:val="00CC3147"/>
    <w:rsid w:val="00CC5A4C"/>
    <w:rsid w:val="00CD3E8E"/>
    <w:rsid w:val="00CE7001"/>
    <w:rsid w:val="00CF2E91"/>
    <w:rsid w:val="00D50E92"/>
    <w:rsid w:val="00D604B2"/>
    <w:rsid w:val="00D76523"/>
    <w:rsid w:val="00D8171B"/>
    <w:rsid w:val="00D831A8"/>
    <w:rsid w:val="00DC41A7"/>
    <w:rsid w:val="00DE7D41"/>
    <w:rsid w:val="00DF41EA"/>
    <w:rsid w:val="00E6031A"/>
    <w:rsid w:val="00E809E5"/>
    <w:rsid w:val="00EF2A01"/>
    <w:rsid w:val="00EF3058"/>
    <w:rsid w:val="00F13646"/>
    <w:rsid w:val="00F66174"/>
    <w:rsid w:val="00FA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743C"/>
  <w15:docId w15:val="{9CE6DA21-536F-457A-80E5-58E3412B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3058"/>
  </w:style>
  <w:style w:type="paragraph" w:styleId="AltBilgi">
    <w:name w:val="footer"/>
    <w:basedOn w:val="Normal"/>
    <w:link w:val="AltBilgiChar"/>
    <w:uiPriority w:val="99"/>
    <w:unhideWhenUsed/>
    <w:rsid w:val="00EF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3058"/>
  </w:style>
  <w:style w:type="paragraph" w:styleId="ListeParagraf">
    <w:name w:val="List Paragraph"/>
    <w:basedOn w:val="Normal"/>
    <w:uiPriority w:val="34"/>
    <w:qFormat/>
    <w:rsid w:val="0067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F043-DE8B-4B04-9EF8-C17306F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 Hastaneleri</dc:creator>
  <cp:lastModifiedBy>LEYLA KARAKUŞ</cp:lastModifiedBy>
  <cp:revision>2</cp:revision>
  <dcterms:created xsi:type="dcterms:W3CDTF">2024-03-12T07:52:00Z</dcterms:created>
  <dcterms:modified xsi:type="dcterms:W3CDTF">2024-03-12T07:52:00Z</dcterms:modified>
</cp:coreProperties>
</file>