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221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70AB0821" w14:textId="77777777" w:rsidTr="008777D2">
        <w:trPr>
          <w:trHeight w:val="983"/>
        </w:trPr>
        <w:tc>
          <w:tcPr>
            <w:tcW w:w="1537" w:type="dxa"/>
          </w:tcPr>
          <w:p w14:paraId="21A781BE" w14:textId="77777777" w:rsidR="0038792A" w:rsidRPr="003A25E2" w:rsidRDefault="0038792A" w:rsidP="00DB4D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32292CDE" w14:textId="5BAFE1DA" w:rsidR="0038792A" w:rsidRPr="003A25E2" w:rsidRDefault="00DB4D5E" w:rsidP="00DB4D5E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Endoskopik</w:t>
            </w:r>
            <w:r w:rsidR="00C70320">
              <w:rPr>
                <w:rFonts w:ascii="Times New Roman" w:hAnsi="Times New Roman"/>
                <w:sz w:val="24"/>
                <w:szCs w:val="24"/>
              </w:rPr>
              <w:t xml:space="preserve"> ve lapar</w:t>
            </w:r>
            <w:r w:rsidR="00DC0D7B">
              <w:rPr>
                <w:rFonts w:ascii="Times New Roman" w:hAnsi="Times New Roman"/>
                <w:sz w:val="24"/>
                <w:szCs w:val="24"/>
              </w:rPr>
              <w:t>o</w:t>
            </w:r>
            <w:r w:rsidR="00C70320">
              <w:rPr>
                <w:rFonts w:ascii="Times New Roman" w:hAnsi="Times New Roman"/>
                <w:sz w:val="24"/>
                <w:szCs w:val="24"/>
              </w:rPr>
              <w:t>skopik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ameliyatlarda </w:t>
            </w:r>
            <w:r w:rsidR="006F1EA7"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38792A" w:rsidRPr="003A25E2" w14:paraId="71763365" w14:textId="77777777" w:rsidTr="00DB4D5E">
        <w:trPr>
          <w:trHeight w:val="1117"/>
        </w:trPr>
        <w:tc>
          <w:tcPr>
            <w:tcW w:w="1537" w:type="dxa"/>
          </w:tcPr>
          <w:p w14:paraId="6C63BEC4" w14:textId="77777777" w:rsidR="0038792A" w:rsidRPr="003A25E2" w:rsidRDefault="0038792A" w:rsidP="00DB4D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</w:tcPr>
          <w:p w14:paraId="3F37864F" w14:textId="3024D5AA" w:rsidR="00DB4D5E" w:rsidRDefault="00DB4D5E" w:rsidP="00DB4D5E">
            <w:pPr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Giriş sistemi bir adet esnek porttan,</w:t>
            </w:r>
            <w:r w:rsidR="00C703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25DB">
              <w:rPr>
                <w:rFonts w:ascii="Times New Roman" w:hAnsi="Times New Roman"/>
                <w:sz w:val="24"/>
                <w:szCs w:val="24"/>
              </w:rPr>
              <w:t>yara ko</w:t>
            </w:r>
            <w:r w:rsidR="00164ED5">
              <w:rPr>
                <w:rFonts w:ascii="Times New Roman" w:hAnsi="Times New Roman"/>
                <w:sz w:val="24"/>
                <w:szCs w:val="24"/>
              </w:rPr>
              <w:t xml:space="preserve">ruyucu veya alan açıcı veya batına ulaşım sağlayan ekipman, </w:t>
            </w:r>
            <w:r w:rsidR="00C70320">
              <w:rPr>
                <w:rFonts w:ascii="Times New Roman" w:hAnsi="Times New Roman"/>
                <w:sz w:val="24"/>
                <w:szCs w:val="24"/>
              </w:rPr>
              <w:t>üzerinde hazır bulunan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üç adet 5mm’lik </w:t>
            </w:r>
            <w:r w:rsidR="00164ED5">
              <w:rPr>
                <w:rFonts w:ascii="Times New Roman" w:hAnsi="Times New Roman"/>
                <w:sz w:val="24"/>
                <w:szCs w:val="24"/>
              </w:rPr>
              <w:t xml:space="preserve">veya 10mm’lik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kanülden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bir adet </w:t>
            </w:r>
            <w:r w:rsidR="00164ED5">
              <w:rPr>
                <w:rFonts w:ascii="Times New Roman" w:hAnsi="Times New Roman"/>
                <w:sz w:val="24"/>
                <w:szCs w:val="24"/>
              </w:rPr>
              <w:t xml:space="preserve">5-10 mm veya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5-12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mm</w:t>
            </w:r>
            <w:r w:rsidR="00C70320">
              <w:rPr>
                <w:rFonts w:ascii="Times New Roman" w:hAnsi="Times New Roman"/>
                <w:sz w:val="24"/>
                <w:szCs w:val="24"/>
              </w:rPr>
              <w:t>’lik</w:t>
            </w:r>
            <w:proofErr w:type="spellEnd"/>
            <w:r w:rsidR="00C703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kanülden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320">
              <w:rPr>
                <w:rFonts w:ascii="Times New Roman" w:hAnsi="Times New Roman"/>
                <w:sz w:val="24"/>
                <w:szCs w:val="24"/>
              </w:rPr>
              <w:t>oluşmalı</w:t>
            </w:r>
            <w:r w:rsidR="00164ED5">
              <w:rPr>
                <w:rFonts w:ascii="Times New Roman" w:hAnsi="Times New Roman"/>
                <w:sz w:val="24"/>
                <w:szCs w:val="24"/>
              </w:rPr>
              <w:t>dır</w:t>
            </w:r>
            <w:r w:rsidR="00C703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AC88C7" w14:textId="108BA848" w:rsidR="00DB4D5E" w:rsidRDefault="00DB4D5E" w:rsidP="00DB4D5E">
            <w:pPr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Esnek portun </w:t>
            </w:r>
            <w:r w:rsidR="00BE668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182597">
              <w:rPr>
                <w:rFonts w:ascii="Times New Roman" w:hAnsi="Times New Roman"/>
                <w:sz w:val="24"/>
                <w:szCs w:val="24"/>
              </w:rPr>
              <w:t xml:space="preserve">cm </w:t>
            </w:r>
            <w:r w:rsidR="00584C46">
              <w:rPr>
                <w:rFonts w:ascii="Times New Roman" w:hAnsi="Times New Roman"/>
                <w:sz w:val="24"/>
                <w:szCs w:val="24"/>
              </w:rPr>
              <w:t>-15 cm arasında çapları olan seçenekler olmalı</w:t>
            </w:r>
            <w:r w:rsidR="008D4B4B">
              <w:rPr>
                <w:rFonts w:ascii="Times New Roman" w:hAnsi="Times New Roman"/>
                <w:sz w:val="24"/>
                <w:szCs w:val="24"/>
              </w:rPr>
              <w:t>,</w:t>
            </w:r>
            <w:r w:rsidR="00D26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B4B">
              <w:rPr>
                <w:rFonts w:ascii="Times New Roman" w:hAnsi="Times New Roman"/>
                <w:sz w:val="24"/>
                <w:szCs w:val="24"/>
              </w:rPr>
              <w:t>i</w:t>
            </w:r>
            <w:r w:rsidR="00C70320">
              <w:rPr>
                <w:rFonts w:ascii="Times New Roman" w:hAnsi="Times New Roman"/>
                <w:sz w:val="24"/>
                <w:szCs w:val="24"/>
              </w:rPr>
              <w:t>htiyaca göre cerrah tarafından çap tercihi yapılabilir olmalıdır.</w:t>
            </w:r>
          </w:p>
          <w:p w14:paraId="144D3851" w14:textId="2889B4AD" w:rsidR="0038792A" w:rsidRPr="00DB4D5E" w:rsidRDefault="00DB4D5E" w:rsidP="00DB4D5E">
            <w:pPr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Esnek portun içine yerleştirilen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mm’lik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683">
              <w:rPr>
                <w:rFonts w:ascii="Times New Roman" w:hAnsi="Times New Roman"/>
                <w:sz w:val="24"/>
                <w:szCs w:val="24"/>
              </w:rPr>
              <w:t xml:space="preserve">veya 10mm’lik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ve 5-12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mm’lik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trokarlara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kanüllerin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uç kısmı yatay kesik olmalıdır.</w:t>
            </w:r>
          </w:p>
        </w:tc>
      </w:tr>
      <w:tr w:rsidR="0038792A" w:rsidRPr="003A25E2" w14:paraId="5E7CA9D7" w14:textId="77777777" w:rsidTr="00DB4D5E">
        <w:trPr>
          <w:trHeight w:val="983"/>
        </w:trPr>
        <w:tc>
          <w:tcPr>
            <w:tcW w:w="1537" w:type="dxa"/>
          </w:tcPr>
          <w:p w14:paraId="5E9E9DD4" w14:textId="77777777" w:rsidR="0038792A" w:rsidRPr="003A25E2" w:rsidRDefault="0038792A" w:rsidP="00DB4D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619BCD7" w14:textId="77777777" w:rsidR="0038792A" w:rsidRPr="003A25E2" w:rsidRDefault="0038792A" w:rsidP="00DB4D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71230B5C" w14:textId="2E4251D6" w:rsidR="00ED21B4" w:rsidRPr="00ED21B4" w:rsidRDefault="00ED21B4" w:rsidP="00ED21B4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D21B4">
              <w:rPr>
                <w:rFonts w:ascii="Times New Roman" w:hAnsi="Times New Roman"/>
                <w:sz w:val="24"/>
                <w:szCs w:val="24"/>
              </w:rPr>
              <w:t>snek  port</w:t>
            </w:r>
            <w:proofErr w:type="gramEnd"/>
            <w:r w:rsidRPr="00ED21B4">
              <w:rPr>
                <w:rFonts w:ascii="Times New Roman" w:hAnsi="Times New Roman"/>
                <w:sz w:val="24"/>
                <w:szCs w:val="24"/>
              </w:rPr>
              <w:t xml:space="preserve"> ve  içerisinde veya beraberinde giriş </w:t>
            </w:r>
            <w:proofErr w:type="spellStart"/>
            <w:r w:rsidRPr="00ED21B4">
              <w:rPr>
                <w:rFonts w:ascii="Times New Roman" w:hAnsi="Times New Roman"/>
                <w:sz w:val="24"/>
                <w:szCs w:val="24"/>
              </w:rPr>
              <w:t>trokarlarının</w:t>
            </w:r>
            <w:proofErr w:type="spellEnd"/>
            <w:r w:rsidRPr="00ED21B4">
              <w:rPr>
                <w:rFonts w:ascii="Times New Roman" w:hAnsi="Times New Roman"/>
                <w:sz w:val="24"/>
                <w:szCs w:val="24"/>
              </w:rPr>
              <w:t xml:space="preserve"> da yer aldığı kitten oluşmalıdır.</w:t>
            </w:r>
          </w:p>
          <w:p w14:paraId="43066BFA" w14:textId="28EA5E31" w:rsidR="00ED21B4" w:rsidRDefault="00ED21B4" w:rsidP="00ED21B4">
            <w:pPr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Trokarlar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kullanılacak aletler girildiğinde içerden gaz kaçışına engel olacak şekilde dizayn edilmiş olmalıdır.</w:t>
            </w:r>
          </w:p>
          <w:p w14:paraId="078DCC6A" w14:textId="77777777" w:rsidR="00ED21B4" w:rsidRDefault="00ED21B4" w:rsidP="00ED21B4">
            <w:pPr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Giriş sisteminin içinde yer alan tüm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obtüratörler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bıçaksız olmalıdır.</w:t>
            </w:r>
          </w:p>
          <w:p w14:paraId="45C351B9" w14:textId="250BED7D" w:rsidR="00ED21B4" w:rsidRPr="00ED21B4" w:rsidRDefault="00ED21B4" w:rsidP="00ED21B4">
            <w:pPr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Esnek portun üzerinde cerrahın çalışmasını engellemeyecek şekilde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insüflasyon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eksuflasyon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girişi yer almalıdır.</w:t>
            </w:r>
          </w:p>
          <w:p w14:paraId="5E198641" w14:textId="40598800" w:rsidR="00584C46" w:rsidRDefault="00DB4D5E" w:rsidP="00ED21B4">
            <w:pPr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Esnek portun üzerinde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troka</w:t>
            </w:r>
            <w:r w:rsidR="00182597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ların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yerleştirilmesi için </w:t>
            </w:r>
            <w:r w:rsidR="00584C46">
              <w:rPr>
                <w:rFonts w:ascii="Times New Roman" w:hAnsi="Times New Roman"/>
                <w:sz w:val="24"/>
                <w:szCs w:val="24"/>
              </w:rPr>
              <w:t xml:space="preserve">en az </w:t>
            </w:r>
            <w:r>
              <w:rPr>
                <w:rFonts w:ascii="Times New Roman" w:hAnsi="Times New Roman"/>
                <w:sz w:val="24"/>
                <w:szCs w:val="24"/>
              </w:rPr>
              <w:t>üç ayrı delik yer almalıdır</w:t>
            </w:r>
            <w:r w:rsidR="00584C46">
              <w:rPr>
                <w:rFonts w:ascii="Times New Roman" w:hAnsi="Times New Roman"/>
                <w:sz w:val="24"/>
                <w:szCs w:val="24"/>
              </w:rPr>
              <w:t xml:space="preserve"> veya hava kaçırmadan en az</w:t>
            </w:r>
            <w:r w:rsidR="00D2649A">
              <w:rPr>
                <w:rFonts w:ascii="Times New Roman" w:hAnsi="Times New Roman"/>
                <w:sz w:val="24"/>
                <w:szCs w:val="24"/>
              </w:rPr>
              <w:t xml:space="preserve"> üç</w:t>
            </w:r>
            <w:r w:rsidR="00584C46">
              <w:rPr>
                <w:rFonts w:ascii="Times New Roman" w:hAnsi="Times New Roman"/>
                <w:sz w:val="24"/>
                <w:szCs w:val="24"/>
              </w:rPr>
              <w:t xml:space="preserve"> portun girişine izin verecek şekilde tasarlanmış olmalıdır.</w:t>
            </w:r>
          </w:p>
          <w:p w14:paraId="38C953A7" w14:textId="45EC286A" w:rsidR="00DB4D5E" w:rsidRPr="00584C46" w:rsidRDefault="00DB4D5E" w:rsidP="00ED21B4">
            <w:pPr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84C46">
              <w:rPr>
                <w:rFonts w:ascii="Times New Roman" w:hAnsi="Times New Roman"/>
                <w:sz w:val="24"/>
                <w:szCs w:val="24"/>
              </w:rPr>
              <w:t>Esnek port cerrahın</w:t>
            </w:r>
            <w:r w:rsidR="00584C46" w:rsidRPr="00584C46">
              <w:rPr>
                <w:rFonts w:ascii="Times New Roman" w:hAnsi="Times New Roman"/>
                <w:sz w:val="24"/>
                <w:szCs w:val="24"/>
              </w:rPr>
              <w:t xml:space="preserve"> operasyon böl</w:t>
            </w:r>
            <w:r w:rsidR="00182597">
              <w:rPr>
                <w:rFonts w:ascii="Times New Roman" w:hAnsi="Times New Roman"/>
                <w:sz w:val="24"/>
                <w:szCs w:val="24"/>
              </w:rPr>
              <w:t>g</w:t>
            </w:r>
            <w:r w:rsidR="00584C46" w:rsidRPr="00584C46">
              <w:rPr>
                <w:rFonts w:ascii="Times New Roman" w:hAnsi="Times New Roman"/>
                <w:sz w:val="24"/>
                <w:szCs w:val="24"/>
              </w:rPr>
              <w:t>esine</w:t>
            </w:r>
            <w:r w:rsidRPr="00584C46">
              <w:rPr>
                <w:rFonts w:ascii="Times New Roman" w:hAnsi="Times New Roman"/>
                <w:sz w:val="24"/>
                <w:szCs w:val="24"/>
              </w:rPr>
              <w:t xml:space="preserve"> yerleşiminin kolay olmasını sağlaya</w:t>
            </w:r>
            <w:r w:rsidR="00584C46" w:rsidRPr="00584C46">
              <w:rPr>
                <w:rFonts w:ascii="Times New Roman" w:hAnsi="Times New Roman"/>
                <w:sz w:val="24"/>
                <w:szCs w:val="24"/>
              </w:rPr>
              <w:t>cak</w:t>
            </w:r>
            <w:r w:rsidRPr="00584C46">
              <w:rPr>
                <w:rFonts w:ascii="Times New Roman" w:hAnsi="Times New Roman"/>
                <w:sz w:val="24"/>
                <w:szCs w:val="24"/>
              </w:rPr>
              <w:t xml:space="preserve"> esnek yapıda olmalıdır.</w:t>
            </w:r>
          </w:p>
          <w:p w14:paraId="211DB711" w14:textId="45E526B7" w:rsidR="00584C46" w:rsidRDefault="00DB4D5E" w:rsidP="00ED21B4">
            <w:pPr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Esnek portun içine yerleştirilen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trokarların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üzerinde sabitlemeyi üst noktada tutmak için burgular yer almalıdır</w:t>
            </w:r>
            <w:r w:rsidR="00584C46">
              <w:rPr>
                <w:rFonts w:ascii="Times New Roman" w:hAnsi="Times New Roman"/>
                <w:sz w:val="24"/>
                <w:szCs w:val="24"/>
              </w:rPr>
              <w:t xml:space="preserve"> veya kendiliğinden esnek porta monteli olmalıdır.</w:t>
            </w:r>
          </w:p>
          <w:p w14:paraId="742F87E1" w14:textId="46A50FC4" w:rsidR="0038792A" w:rsidRPr="00584C46" w:rsidRDefault="00DB4D5E" w:rsidP="00ED21B4">
            <w:pPr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84C46">
              <w:rPr>
                <w:rFonts w:ascii="Times New Roman" w:hAnsi="Times New Roman"/>
                <w:sz w:val="24"/>
                <w:szCs w:val="24"/>
              </w:rPr>
              <w:t>Esnek portun üzerinde bulunan</w:t>
            </w:r>
            <w:r w:rsidR="00584C46" w:rsidRPr="00584C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4C46" w:rsidRPr="00584C46">
              <w:rPr>
                <w:rFonts w:ascii="Times New Roman" w:hAnsi="Times New Roman"/>
                <w:sz w:val="24"/>
                <w:szCs w:val="24"/>
              </w:rPr>
              <w:t>insu</w:t>
            </w:r>
            <w:r w:rsidR="00D2649A">
              <w:rPr>
                <w:rFonts w:ascii="Times New Roman" w:hAnsi="Times New Roman"/>
                <w:sz w:val="24"/>
                <w:szCs w:val="24"/>
              </w:rPr>
              <w:t>f</w:t>
            </w:r>
            <w:r w:rsidR="00584C46" w:rsidRPr="00584C46">
              <w:rPr>
                <w:rFonts w:ascii="Times New Roman" w:hAnsi="Times New Roman"/>
                <w:sz w:val="24"/>
                <w:szCs w:val="24"/>
              </w:rPr>
              <w:t>lasyon</w:t>
            </w:r>
            <w:proofErr w:type="spellEnd"/>
            <w:r w:rsidR="00584C46" w:rsidRPr="00584C46"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proofErr w:type="spellStart"/>
            <w:r w:rsidR="00584C46" w:rsidRPr="00584C46">
              <w:rPr>
                <w:rFonts w:ascii="Times New Roman" w:hAnsi="Times New Roman"/>
                <w:sz w:val="24"/>
                <w:szCs w:val="24"/>
              </w:rPr>
              <w:t>eksuflasyon</w:t>
            </w:r>
            <w:proofErr w:type="spellEnd"/>
            <w:r w:rsidR="00584C46" w:rsidRPr="00584C46">
              <w:rPr>
                <w:rFonts w:ascii="Times New Roman" w:hAnsi="Times New Roman"/>
                <w:sz w:val="24"/>
                <w:szCs w:val="24"/>
              </w:rPr>
              <w:t xml:space="preserve"> için ayrı ayrı </w:t>
            </w:r>
            <w:r w:rsidR="00182597">
              <w:rPr>
                <w:rFonts w:ascii="Times New Roman" w:hAnsi="Times New Roman"/>
                <w:sz w:val="24"/>
                <w:szCs w:val="24"/>
              </w:rPr>
              <w:t xml:space="preserve">olacak şekilde </w:t>
            </w:r>
            <w:r w:rsidR="00584C46" w:rsidRPr="00584C46">
              <w:rPr>
                <w:rFonts w:ascii="Times New Roman" w:hAnsi="Times New Roman"/>
                <w:sz w:val="24"/>
                <w:szCs w:val="24"/>
              </w:rPr>
              <w:t>en az iki adet giriş-çıkış noktası olmalıdır.</w:t>
            </w:r>
            <w:r w:rsidRPr="00584C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792A" w:rsidRPr="003A25E2" w14:paraId="38CA57A8" w14:textId="77777777" w:rsidTr="008777D2">
        <w:trPr>
          <w:trHeight w:val="1455"/>
        </w:trPr>
        <w:tc>
          <w:tcPr>
            <w:tcW w:w="1537" w:type="dxa"/>
          </w:tcPr>
          <w:p w14:paraId="6F8C748B" w14:textId="77777777" w:rsidR="0038792A" w:rsidRPr="003A25E2" w:rsidRDefault="0038792A" w:rsidP="00DB4D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</w:tcPr>
          <w:p w14:paraId="7A5FF7B9" w14:textId="34B25D16" w:rsidR="0038792A" w:rsidRDefault="0096546C" w:rsidP="00ED21B4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 steril paketlenmiş </w:t>
            </w:r>
            <w:r w:rsidR="008D4B4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ve tek kullanımlık 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olmalıdır.</w:t>
            </w:r>
          </w:p>
          <w:p w14:paraId="4EAF5E88" w14:textId="4362FC2A" w:rsidR="008D4B4B" w:rsidRPr="003A25E2" w:rsidRDefault="008D4B4B" w:rsidP="00ED21B4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B1BEC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4591901D" w14:textId="77777777" w:rsidR="00DB4D5E" w:rsidRDefault="00DB4D5E" w:rsidP="00DB4D5E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DB4D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C1885" w14:textId="77777777" w:rsidR="00C4627A" w:rsidRDefault="00C4627A" w:rsidP="0038792A">
      <w:pPr>
        <w:spacing w:after="0" w:line="240" w:lineRule="auto"/>
      </w:pPr>
      <w:r>
        <w:separator/>
      </w:r>
    </w:p>
  </w:endnote>
  <w:endnote w:type="continuationSeparator" w:id="0">
    <w:p w14:paraId="77B845DB" w14:textId="77777777" w:rsidR="00C4627A" w:rsidRDefault="00C4627A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4C90F" w14:textId="77777777" w:rsidR="00C4627A" w:rsidRDefault="00C4627A" w:rsidP="0038792A">
      <w:pPr>
        <w:spacing w:after="0" w:line="240" w:lineRule="auto"/>
      </w:pPr>
      <w:r>
        <w:separator/>
      </w:r>
    </w:p>
  </w:footnote>
  <w:footnote w:type="continuationSeparator" w:id="0">
    <w:p w14:paraId="56AE6B10" w14:textId="77777777" w:rsidR="00C4627A" w:rsidRDefault="00C4627A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34D89" w14:textId="59D2287F" w:rsidR="00DB4D5E" w:rsidRPr="00DB4D5E" w:rsidRDefault="00DB4D5E" w:rsidP="00DB4D5E">
    <w:pPr>
      <w:spacing w:before="120" w:after="120" w:line="360" w:lineRule="auto"/>
      <w:jc w:val="both"/>
      <w:rPr>
        <w:rFonts w:ascii="Times New Roman" w:hAnsi="Times New Roman"/>
        <w:b/>
        <w:sz w:val="24"/>
        <w:szCs w:val="24"/>
        <w:u w:val="single"/>
      </w:rPr>
    </w:pPr>
    <w:bookmarkStart w:id="1" w:name="_Hlk57794086"/>
    <w:r>
      <w:rPr>
        <w:rFonts w:ascii="Times New Roman" w:hAnsi="Times New Roman"/>
        <w:b/>
        <w:sz w:val="24"/>
        <w:szCs w:val="24"/>
        <w:u w:val="single"/>
      </w:rPr>
      <w:t>SMT1358</w:t>
    </w:r>
    <w:r w:rsidR="00ED21B4">
      <w:rPr>
        <w:rFonts w:ascii="Times New Roman" w:hAnsi="Times New Roman"/>
        <w:b/>
        <w:sz w:val="24"/>
        <w:szCs w:val="24"/>
        <w:u w:val="single"/>
      </w:rPr>
      <w:t xml:space="preserve"> </w:t>
    </w:r>
    <w:r>
      <w:rPr>
        <w:rFonts w:ascii="Times New Roman" w:hAnsi="Times New Roman"/>
        <w:b/>
        <w:sz w:val="24"/>
        <w:szCs w:val="24"/>
        <w:u w:val="single"/>
      </w:rPr>
      <w:t xml:space="preserve"> </w:t>
    </w:r>
    <w:r w:rsidR="008777D2">
      <w:rPr>
        <w:rFonts w:ascii="Times New Roman" w:hAnsi="Times New Roman"/>
        <w:b/>
        <w:sz w:val="24"/>
        <w:szCs w:val="24"/>
        <w:u w:val="single"/>
      </w:rPr>
      <w:t xml:space="preserve"> </w:t>
    </w:r>
    <w:r>
      <w:rPr>
        <w:rFonts w:ascii="Times New Roman" w:hAnsi="Times New Roman"/>
        <w:b/>
        <w:sz w:val="24"/>
        <w:szCs w:val="24"/>
        <w:u w:val="single"/>
      </w:rPr>
      <w:t>ESNEK TE</w:t>
    </w:r>
    <w:r w:rsidR="008777D2">
      <w:rPr>
        <w:rFonts w:ascii="Times New Roman" w:hAnsi="Times New Roman"/>
        <w:b/>
        <w:sz w:val="24"/>
        <w:szCs w:val="24"/>
        <w:u w:val="single"/>
      </w:rPr>
      <w:t>K</w:t>
    </w:r>
    <w:r>
      <w:rPr>
        <w:rFonts w:ascii="Times New Roman" w:hAnsi="Times New Roman"/>
        <w:b/>
        <w:sz w:val="24"/>
        <w:szCs w:val="24"/>
        <w:u w:val="single"/>
      </w:rPr>
      <w:t xml:space="preserve"> PORT</w:t>
    </w:r>
    <w:bookmarkEnd w:id="1"/>
    <w:r w:rsidR="00ED21B4">
      <w:rPr>
        <w:rFonts w:ascii="Times New Roman" w:hAnsi="Times New Roman"/>
        <w:b/>
        <w:sz w:val="24"/>
        <w:szCs w:val="24"/>
        <w:u w:val="single"/>
      </w:rPr>
      <w:t>,</w:t>
    </w:r>
    <w:r w:rsidR="008777D2">
      <w:rPr>
        <w:rFonts w:ascii="Times New Roman" w:hAnsi="Times New Roman"/>
        <w:b/>
        <w:sz w:val="24"/>
        <w:szCs w:val="24"/>
        <w:u w:val="single"/>
      </w:rPr>
      <w:t xml:space="preserve"> TROKAR</w:t>
    </w:r>
    <w:r w:rsidR="00ED21B4">
      <w:rPr>
        <w:rFonts w:ascii="Times New Roman" w:hAnsi="Times New Roman"/>
        <w:b/>
        <w:sz w:val="24"/>
        <w:szCs w:val="24"/>
        <w:u w:val="single"/>
      </w:rPr>
      <w:t>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24C47F"/>
    <w:multiLevelType w:val="singleLevel"/>
    <w:tmpl w:val="BF24C47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113D5"/>
    <w:multiLevelType w:val="hybridMultilevel"/>
    <w:tmpl w:val="8F0646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653C5"/>
    <w:multiLevelType w:val="hybridMultilevel"/>
    <w:tmpl w:val="F3A0E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7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633B5"/>
    <w:rsid w:val="000F7D4A"/>
    <w:rsid w:val="001323FE"/>
    <w:rsid w:val="00164ED5"/>
    <w:rsid w:val="00182597"/>
    <w:rsid w:val="001A3EAC"/>
    <w:rsid w:val="001F0B5B"/>
    <w:rsid w:val="002A1D7D"/>
    <w:rsid w:val="003136C5"/>
    <w:rsid w:val="0038792A"/>
    <w:rsid w:val="003946D8"/>
    <w:rsid w:val="003A25E2"/>
    <w:rsid w:val="003E0628"/>
    <w:rsid w:val="00434238"/>
    <w:rsid w:val="00574251"/>
    <w:rsid w:val="00584C46"/>
    <w:rsid w:val="00592FAF"/>
    <w:rsid w:val="005A5300"/>
    <w:rsid w:val="005F6045"/>
    <w:rsid w:val="006D767B"/>
    <w:rsid w:val="006F1EA7"/>
    <w:rsid w:val="007125DB"/>
    <w:rsid w:val="008777D2"/>
    <w:rsid w:val="008D4B4B"/>
    <w:rsid w:val="008F1A97"/>
    <w:rsid w:val="009066CC"/>
    <w:rsid w:val="0096546C"/>
    <w:rsid w:val="009A6627"/>
    <w:rsid w:val="009E57AA"/>
    <w:rsid w:val="00A16F5D"/>
    <w:rsid w:val="00AB7910"/>
    <w:rsid w:val="00AF4A05"/>
    <w:rsid w:val="00B22E7F"/>
    <w:rsid w:val="00BE04AC"/>
    <w:rsid w:val="00BE6683"/>
    <w:rsid w:val="00C155B3"/>
    <w:rsid w:val="00C4627A"/>
    <w:rsid w:val="00C70320"/>
    <w:rsid w:val="00CB45FE"/>
    <w:rsid w:val="00CD6693"/>
    <w:rsid w:val="00D2649A"/>
    <w:rsid w:val="00DB4D5E"/>
    <w:rsid w:val="00DC0D7B"/>
    <w:rsid w:val="00DF7E83"/>
    <w:rsid w:val="00E3230A"/>
    <w:rsid w:val="00E85B6E"/>
    <w:rsid w:val="00ED21B4"/>
    <w:rsid w:val="00EF6759"/>
    <w:rsid w:val="00F2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CF5A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Ümid ÇETİNKAYA</cp:lastModifiedBy>
  <cp:revision>2</cp:revision>
  <cp:lastPrinted>2026-06-02T06:26:00Z</cp:lastPrinted>
  <dcterms:created xsi:type="dcterms:W3CDTF">2026-06-02T07:04:00Z</dcterms:created>
  <dcterms:modified xsi:type="dcterms:W3CDTF">2026-06-02T07:04:00Z</dcterms:modified>
</cp:coreProperties>
</file>