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Tr="00195FEB">
        <w:trPr>
          <w:trHeight w:val="1351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C24E8E" w:rsidRPr="00523830" w:rsidRDefault="00C24E8E" w:rsidP="00C24E8E">
            <w:pPr>
              <w:pStyle w:val="ListeParagraf"/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Bıçak çeşitli oküler girişimlerde tünel </w:t>
            </w:r>
            <w:proofErr w:type="spellStart"/>
            <w:r w:rsidRPr="00523830">
              <w:rPr>
                <w:rFonts w:ascii="Times New Roman" w:eastAsia="Times New Roman" w:hAnsi="Times New Roman" w:cs="Times New Roman"/>
                <w:sz w:val="24"/>
                <w:szCs w:val="24"/>
              </w:rPr>
              <w:t>insizyon</w:t>
            </w:r>
            <w:proofErr w:type="spellEnd"/>
            <w:r w:rsidRPr="00523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 lameller </w:t>
            </w:r>
            <w:proofErr w:type="spellStart"/>
            <w:r w:rsidRPr="00523830">
              <w:rPr>
                <w:rFonts w:ascii="Times New Roman" w:eastAsia="Times New Roman" w:hAnsi="Times New Roman" w:cs="Times New Roman"/>
                <w:sz w:val="24"/>
                <w:szCs w:val="24"/>
              </w:rPr>
              <w:t>diseksiyon</w:t>
            </w:r>
            <w:proofErr w:type="spellEnd"/>
            <w:r w:rsidRPr="00523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yapmak amacıyla üretilmiş olmalıdır.</w:t>
            </w:r>
          </w:p>
          <w:p w:rsidR="004B7494" w:rsidRPr="0051056E" w:rsidRDefault="004B7494" w:rsidP="00C24E8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C24E8E" w:rsidRPr="00523830" w:rsidRDefault="00C24E8E" w:rsidP="00C24E8E">
            <w:pPr>
              <w:pStyle w:val="ListeParagraf"/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3830">
              <w:rPr>
                <w:rFonts w:ascii="Times New Roman" w:eastAsia="Times New Roman" w:hAnsi="Times New Roman" w:cs="Times New Roman"/>
                <w:sz w:val="24"/>
                <w:szCs w:val="24"/>
              </w:rPr>
              <w:t>Crescent</w:t>
            </w:r>
            <w:proofErr w:type="spellEnd"/>
            <w:r w:rsidRPr="00523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bıçak </w:t>
            </w:r>
            <w:proofErr w:type="spellStart"/>
            <w:r w:rsidRPr="00523830">
              <w:rPr>
                <w:rFonts w:ascii="Times New Roman" w:eastAsia="Times New Roman" w:hAnsi="Times New Roman" w:cs="Times New Roman"/>
                <w:sz w:val="24"/>
                <w:szCs w:val="24"/>
              </w:rPr>
              <w:t>bevelup</w:t>
            </w:r>
            <w:proofErr w:type="spellEnd"/>
            <w:r w:rsidR="005F3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23830">
              <w:rPr>
                <w:rFonts w:ascii="Times New Roman" w:eastAsia="Times New Roman" w:hAnsi="Times New Roman" w:cs="Times New Roman"/>
                <w:sz w:val="24"/>
                <w:szCs w:val="24"/>
              </w:rPr>
              <w:t>–2.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23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mm genişliğinde ve </w:t>
            </w:r>
            <w:r w:rsidR="005166B2">
              <w:rPr>
                <w:rFonts w:ascii="Times New Roman" w:eastAsia="Times New Roman" w:hAnsi="Times New Roman" w:cs="Times New Roman"/>
                <w:sz w:val="24"/>
                <w:szCs w:val="24"/>
              </w:rPr>
              <w:t>45-</w:t>
            </w:r>
            <w:r w:rsidRPr="00523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55–60 derece açılı olmalıdır. </w:t>
            </w:r>
          </w:p>
          <w:p w:rsidR="00C24E8E" w:rsidRPr="00523830" w:rsidRDefault="00C24E8E" w:rsidP="00C24E8E">
            <w:pPr>
              <w:pStyle w:val="ListeParagraf"/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30">
              <w:rPr>
                <w:rFonts w:ascii="Times New Roman" w:eastAsia="Times New Roman" w:hAnsi="Times New Roman" w:cs="Times New Roman"/>
                <w:sz w:val="24"/>
                <w:szCs w:val="24"/>
              </w:rPr>
              <w:t>Bıçağın muhafaza edilebileceği, ucunu koruyan özel kutusu olmalıdır. Bıçak ucu saklama kabı içinde görülmelidir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veya </w:t>
            </w:r>
            <w:r w:rsidRPr="00523830">
              <w:rPr>
                <w:rFonts w:ascii="Times New Roman" w:eastAsia="Times New Roman" w:hAnsi="Times New Roman" w:cs="Times New Roman"/>
                <w:sz w:val="24"/>
                <w:szCs w:val="24"/>
              </w:rPr>
              <w:t>ucunda süngerimsi materyal olmalıdır.</w:t>
            </w:r>
          </w:p>
          <w:p w:rsidR="00C24E8E" w:rsidRDefault="00C24E8E" w:rsidP="00C24E8E">
            <w:pPr>
              <w:pStyle w:val="ListeParagraf"/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30">
              <w:rPr>
                <w:rFonts w:ascii="Times New Roman" w:eastAsia="Times New Roman" w:hAnsi="Times New Roman" w:cs="Times New Roman"/>
                <w:sz w:val="24"/>
                <w:szCs w:val="24"/>
              </w:rPr>
              <w:t>Bıçak kaliteli sert fiber çelikten ileri teknoloji ile üretilmiş olmalıdır.</w:t>
            </w:r>
          </w:p>
          <w:p w:rsidR="00C24E8E" w:rsidRDefault="00C24E8E" w:rsidP="00C24E8E">
            <w:pPr>
              <w:pStyle w:val="ListeParagraf"/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Bıçak </w:t>
            </w:r>
            <w:proofErr w:type="spellStart"/>
            <w:r w:rsidRPr="00523830">
              <w:rPr>
                <w:rFonts w:ascii="Times New Roman" w:eastAsia="Times New Roman" w:hAnsi="Times New Roman" w:cs="Times New Roman"/>
                <w:sz w:val="24"/>
                <w:szCs w:val="24"/>
              </w:rPr>
              <w:t>handle’nın</w:t>
            </w:r>
            <w:proofErr w:type="spellEnd"/>
            <w:r w:rsidR="009F7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veya ambalajının</w:t>
            </w:r>
            <w:r w:rsidRPr="00523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üzerinde üretici firma adı ve ölçüsü yazılı olmalıdır. Yapıştırma etiket olmamalıdır.</w:t>
            </w:r>
          </w:p>
          <w:p w:rsidR="005166B2" w:rsidRPr="00523830" w:rsidRDefault="005166B2" w:rsidP="00C24E8E">
            <w:pPr>
              <w:pStyle w:val="ListeParagraf"/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Bıçak kullanıcının tercihine göre korumalı veya korumasız olabilir.</w:t>
            </w:r>
          </w:p>
          <w:p w:rsidR="004B7494" w:rsidRPr="0051056E" w:rsidRDefault="004B7494" w:rsidP="00C24E8E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C24E8E" w:rsidRPr="00523830" w:rsidRDefault="00C24E8E" w:rsidP="00C24E8E">
            <w:pPr>
              <w:pStyle w:val="ListeParagraf"/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Ucu çok hassas, </w:t>
            </w:r>
            <w:proofErr w:type="spellStart"/>
            <w:r w:rsidRPr="00523830">
              <w:rPr>
                <w:rFonts w:ascii="Times New Roman" w:eastAsia="Times New Roman" w:hAnsi="Times New Roman" w:cs="Times New Roman"/>
                <w:sz w:val="24"/>
                <w:szCs w:val="24"/>
              </w:rPr>
              <w:t>skleral</w:t>
            </w:r>
            <w:proofErr w:type="spellEnd"/>
            <w:r w:rsidRPr="00523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Pr="00523830">
              <w:rPr>
                <w:rFonts w:ascii="Times New Roman" w:eastAsia="Times New Roman" w:hAnsi="Times New Roman" w:cs="Times New Roman"/>
                <w:sz w:val="24"/>
                <w:szCs w:val="24"/>
              </w:rPr>
              <w:t>korneal</w:t>
            </w:r>
            <w:proofErr w:type="spellEnd"/>
            <w:r w:rsidRPr="00523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dokuyu zorlamadan parçalamadan kesmelidir.</w:t>
            </w:r>
          </w:p>
          <w:p w:rsidR="00C24E8E" w:rsidRPr="00523830" w:rsidRDefault="00C24E8E" w:rsidP="00C24E8E">
            <w:pPr>
              <w:pStyle w:val="ListeParagraf"/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30">
              <w:rPr>
                <w:rFonts w:ascii="Times New Roman" w:eastAsia="Times New Roman" w:hAnsi="Times New Roman" w:cs="Times New Roman"/>
                <w:sz w:val="24"/>
                <w:szCs w:val="24"/>
              </w:rPr>
              <w:t>Bıçak ucu parlamamalıdır. Bıçak sapları yansıma yapmayacak parlaklıkta ve elde kaymayı önleyecek şekilde olmalıdır. Elmas bıçak tipinde tasarlanmış yapısıyla ekstra keskinleştirilmiş ucu sayesinde kullanıma göre tekrarlayan kesiler yapılabilmelidir.</w:t>
            </w:r>
          </w:p>
          <w:p w:rsidR="00C24E8E" w:rsidRDefault="00C24E8E" w:rsidP="00C24E8E">
            <w:pPr>
              <w:pStyle w:val="ListeParagraf"/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Pürüzsüz </w:t>
            </w:r>
            <w:proofErr w:type="spellStart"/>
            <w:r w:rsidRPr="00523830">
              <w:rPr>
                <w:rFonts w:ascii="Times New Roman" w:eastAsia="Times New Roman" w:hAnsi="Times New Roman" w:cs="Times New Roman"/>
                <w:sz w:val="24"/>
                <w:szCs w:val="24"/>
              </w:rPr>
              <w:t>kesiye</w:t>
            </w:r>
            <w:proofErr w:type="spellEnd"/>
            <w:r w:rsidRPr="00523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olanak tanımalıdır.</w:t>
            </w:r>
          </w:p>
          <w:p w:rsidR="005166B2" w:rsidRPr="005166B2" w:rsidRDefault="005166B2" w:rsidP="005166B2">
            <w:pPr>
              <w:pStyle w:val="ListeParagraf"/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6B2">
              <w:rPr>
                <w:rFonts w:ascii="Times New Roman" w:eastAsia="Times New Roman" w:hAnsi="Times New Roman" w:cs="Times New Roman"/>
                <w:sz w:val="24"/>
                <w:szCs w:val="24"/>
              </w:rPr>
              <w:t>420 numaralı çelikten yapılmış olmalıdır.</w:t>
            </w:r>
          </w:p>
          <w:p w:rsidR="005166B2" w:rsidRPr="005166B2" w:rsidRDefault="005166B2" w:rsidP="005166B2">
            <w:pPr>
              <w:pStyle w:val="ListeParagraf"/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Üst düzey </w:t>
            </w:r>
            <w:proofErr w:type="spellStart"/>
            <w:r w:rsidRPr="005166B2">
              <w:rPr>
                <w:rFonts w:ascii="Times New Roman" w:eastAsia="Times New Roman" w:hAnsi="Times New Roman" w:cs="Times New Roman"/>
                <w:sz w:val="24"/>
                <w:szCs w:val="24"/>
              </w:rPr>
              <w:t>non-travmatik</w:t>
            </w:r>
            <w:proofErr w:type="spellEnd"/>
            <w:r w:rsidRPr="0051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kesi yapabilmelidir.</w:t>
            </w:r>
          </w:p>
          <w:p w:rsidR="0051056E" w:rsidRPr="0051056E" w:rsidRDefault="0051056E" w:rsidP="00C24E8E">
            <w:pPr>
              <w:shd w:val="clear" w:color="auto" w:fill="FFFFFF"/>
              <w:spacing w:before="120"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195FEB" w:rsidRPr="005166B2" w:rsidRDefault="005166B2" w:rsidP="005166B2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6B2">
              <w:rPr>
                <w:rFonts w:ascii="Times New Roman" w:hAnsi="Times New Roman" w:cs="Times New Roman"/>
                <w:sz w:val="24"/>
                <w:szCs w:val="24"/>
              </w:rPr>
              <w:t>Ürünler orijinal ambalajında, tek kullanımlık ve steril olmalıdır.</w:t>
            </w:r>
          </w:p>
        </w:tc>
      </w:tr>
    </w:tbl>
    <w:p w:rsidR="00331203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8C3751" w:rsidRDefault="008C3751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8C3751" w:rsidSect="00AE68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C5D" w:rsidRDefault="00617C5D" w:rsidP="00E02E86">
      <w:pPr>
        <w:spacing w:after="0" w:line="240" w:lineRule="auto"/>
      </w:pPr>
      <w:r>
        <w:separator/>
      </w:r>
    </w:p>
  </w:endnote>
  <w:endnote w:type="continuationSeparator" w:id="0">
    <w:p w:rsidR="00617C5D" w:rsidRDefault="00617C5D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E8E" w:rsidRDefault="00C24E8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572472"/>
      <w:docPartObj>
        <w:docPartGallery w:val="Page Numbers (Bottom of Page)"/>
        <w:docPartUnique/>
      </w:docPartObj>
    </w:sdtPr>
    <w:sdtEndPr/>
    <w:sdtContent>
      <w:p w:rsidR="00E02E86" w:rsidRDefault="00AE6897">
        <w:pPr>
          <w:pStyle w:val="AltBilgi"/>
          <w:jc w:val="center"/>
        </w:pPr>
        <w:r>
          <w:fldChar w:fldCharType="begin"/>
        </w:r>
        <w:r w:rsidR="00E02E86">
          <w:instrText>PAGE   \* MERGEFORMAT</w:instrText>
        </w:r>
        <w:r>
          <w:fldChar w:fldCharType="separate"/>
        </w:r>
        <w:r w:rsidR="009F705A">
          <w:rPr>
            <w:noProof/>
          </w:rPr>
          <w:t>1</w:t>
        </w:r>
        <w:r>
          <w:fldChar w:fldCharType="end"/>
        </w:r>
      </w:p>
    </w:sdtContent>
  </w:sdt>
  <w:p w:rsidR="00E02E86" w:rsidRDefault="00E02E8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E8E" w:rsidRDefault="00C24E8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C5D" w:rsidRDefault="00617C5D" w:rsidP="00E02E86">
      <w:pPr>
        <w:spacing w:after="0" w:line="240" w:lineRule="auto"/>
      </w:pPr>
      <w:r>
        <w:separator/>
      </w:r>
    </w:p>
  </w:footnote>
  <w:footnote w:type="continuationSeparator" w:id="0">
    <w:p w:rsidR="00617C5D" w:rsidRDefault="00617C5D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E8E" w:rsidRDefault="00C24E8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E8E" w:rsidRPr="007D2737" w:rsidRDefault="00C24E8E" w:rsidP="00C24E8E">
    <w:pPr>
      <w:spacing w:before="120" w:after="120" w:line="240" w:lineRule="auto"/>
      <w:jc w:val="center"/>
      <w:rPr>
        <w:rFonts w:ascii="Calibri" w:eastAsia="Times New Roman" w:hAnsi="Calibri" w:cs="Calibri"/>
        <w:color w:val="000000"/>
      </w:rPr>
    </w:pPr>
    <w:r w:rsidRPr="007D2737">
      <w:rPr>
        <w:rFonts w:ascii="Times New Roman" w:eastAsia="Times New Roman" w:hAnsi="Times New Roman" w:cs="Times New Roman"/>
        <w:b/>
        <w:color w:val="000000"/>
        <w:sz w:val="24"/>
        <w:szCs w:val="24"/>
        <w:u w:val="single"/>
      </w:rPr>
      <w:t>SMT1425</w:t>
    </w:r>
    <w:r w:rsidRPr="00E169AF">
      <w:rPr>
        <w:rFonts w:ascii="Times New Roman" w:eastAsia="Times New Roman" w:hAnsi="Times New Roman" w:cs="Times New Roman"/>
        <w:b/>
        <w:color w:val="000000"/>
        <w:sz w:val="24"/>
        <w:szCs w:val="24"/>
        <w:u w:val="single"/>
      </w:rPr>
      <w:t>CRESCENT BIÇAK</w:t>
    </w:r>
  </w:p>
  <w:p w:rsidR="00E02E86" w:rsidRDefault="00E02E8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E8E" w:rsidRDefault="00C24E8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2504"/>
    <w:multiLevelType w:val="hybridMultilevel"/>
    <w:tmpl w:val="6E701F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2E15A5"/>
    <w:multiLevelType w:val="multilevel"/>
    <w:tmpl w:val="1FC8C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4DB016FB"/>
    <w:multiLevelType w:val="hybridMultilevel"/>
    <w:tmpl w:val="C896B08A"/>
    <w:lvl w:ilvl="0" w:tplc="3BC8F7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87F1E"/>
    <w:multiLevelType w:val="hybridMultilevel"/>
    <w:tmpl w:val="E54C40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94E"/>
    <w:rsid w:val="000C272E"/>
    <w:rsid w:val="000D04A5"/>
    <w:rsid w:val="00104579"/>
    <w:rsid w:val="00195FEB"/>
    <w:rsid w:val="002618E3"/>
    <w:rsid w:val="002B66F4"/>
    <w:rsid w:val="00331203"/>
    <w:rsid w:val="003D7146"/>
    <w:rsid w:val="004A35C4"/>
    <w:rsid w:val="004B7494"/>
    <w:rsid w:val="00504345"/>
    <w:rsid w:val="0051056E"/>
    <w:rsid w:val="005166B2"/>
    <w:rsid w:val="005F3D0F"/>
    <w:rsid w:val="00617C5D"/>
    <w:rsid w:val="007D3517"/>
    <w:rsid w:val="008C3751"/>
    <w:rsid w:val="00936492"/>
    <w:rsid w:val="009F705A"/>
    <w:rsid w:val="00A0594E"/>
    <w:rsid w:val="00A76582"/>
    <w:rsid w:val="00A86CAC"/>
    <w:rsid w:val="00AE20DD"/>
    <w:rsid w:val="00AE6897"/>
    <w:rsid w:val="00B130FF"/>
    <w:rsid w:val="00BA3150"/>
    <w:rsid w:val="00BD6076"/>
    <w:rsid w:val="00BF4EE4"/>
    <w:rsid w:val="00BF5AAE"/>
    <w:rsid w:val="00C24E8E"/>
    <w:rsid w:val="00DD4AFC"/>
    <w:rsid w:val="00E02E86"/>
    <w:rsid w:val="00E21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0AC64"/>
  <w15:docId w15:val="{5F73BBDE-9E13-4533-B94E-8201FBDEF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6897"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E86"/>
  </w:style>
  <w:style w:type="paragraph" w:styleId="AltBilgi">
    <w:name w:val="footer"/>
    <w:basedOn w:val="Normal"/>
    <w:link w:val="Al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28216-5501-4C77-93CA-77F851999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CANAN KAYA</cp:lastModifiedBy>
  <cp:revision>6</cp:revision>
  <dcterms:created xsi:type="dcterms:W3CDTF">2021-03-24T12:48:00Z</dcterms:created>
  <dcterms:modified xsi:type="dcterms:W3CDTF">2022-07-19T10:43:00Z</dcterms:modified>
</cp:coreProperties>
</file>