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7865E8" w:rsidRDefault="007865E8" w:rsidP="007865E8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5E8">
              <w:rPr>
                <w:rFonts w:ascii="Times New Roman" w:hAnsi="Times New Roman" w:cs="Times New Roman"/>
                <w:sz w:val="24"/>
                <w:szCs w:val="24"/>
              </w:rPr>
              <w:t>Oftalmik</w:t>
            </w:r>
            <w:proofErr w:type="spellEnd"/>
            <w:r w:rsidRPr="007865E8">
              <w:rPr>
                <w:rFonts w:ascii="Times New Roman" w:hAnsi="Times New Roman" w:cs="Times New Roman"/>
                <w:sz w:val="24"/>
                <w:szCs w:val="24"/>
              </w:rPr>
              <w:t xml:space="preserve"> ameliyatlarda kullanılmak üzere tasarlanmış</w:t>
            </w:r>
            <w:r w:rsidR="00FF153D">
              <w:rPr>
                <w:rFonts w:ascii="Times New Roman" w:hAnsi="Times New Roman" w:cs="Times New Roman"/>
                <w:sz w:val="24"/>
                <w:szCs w:val="24"/>
              </w:rPr>
              <w:t xml:space="preserve"> olmalıdır</w:t>
            </w:r>
            <w:r w:rsidRPr="007865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F153D" w:rsidRDefault="007865E8" w:rsidP="007940C9">
            <w:pPr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53D">
              <w:rPr>
                <w:rFonts w:ascii="Times New Roman" w:hAnsi="Times New Roman" w:cs="Times New Roman"/>
                <w:sz w:val="24"/>
                <w:szCs w:val="24"/>
              </w:rPr>
              <w:t xml:space="preserve">Poşette her biri </w:t>
            </w:r>
            <w:r w:rsidR="00FF153D" w:rsidRPr="00FF153D"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Pr="00FF153D">
              <w:rPr>
                <w:rFonts w:ascii="Times New Roman" w:hAnsi="Times New Roman" w:cs="Times New Roman"/>
                <w:sz w:val="24"/>
                <w:szCs w:val="24"/>
              </w:rPr>
              <w:t xml:space="preserve">5’lik poşetler halinde olmalıdır. </w:t>
            </w:r>
          </w:p>
          <w:p w:rsidR="007865E8" w:rsidRPr="00FF153D" w:rsidRDefault="007865E8" w:rsidP="007940C9">
            <w:pPr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53D">
              <w:rPr>
                <w:rFonts w:ascii="Times New Roman" w:hAnsi="Times New Roman" w:cs="Times New Roman"/>
                <w:sz w:val="24"/>
                <w:szCs w:val="24"/>
              </w:rPr>
              <w:t>Üçgen uçlu olmalı</w:t>
            </w:r>
            <w:r w:rsidR="00FF153D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:rsidR="004B7494" w:rsidRPr="007865E8" w:rsidRDefault="007865E8" w:rsidP="007865E8">
            <w:pPr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E8">
              <w:rPr>
                <w:rFonts w:ascii="Times New Roman" w:hAnsi="Times New Roman" w:cs="Times New Roman"/>
                <w:sz w:val="24"/>
                <w:szCs w:val="24"/>
              </w:rPr>
              <w:t>Sünger sabit olarak yaklaşık 7cm’lik sap üzerine monte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51056E" w:rsidRPr="007865E8" w:rsidRDefault="00FF153D" w:rsidP="007865E8">
            <w:pPr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Sünger</w:t>
            </w:r>
            <w:r w:rsidR="007865E8" w:rsidRPr="007865E8">
              <w:rPr>
                <w:rFonts w:ascii="Times New Roman" w:hAnsi="Times New Roman" w:cs="Times New Roman"/>
                <w:sz w:val="24"/>
                <w:szCs w:val="24"/>
              </w:rPr>
              <w:t xml:space="preserve"> cerrahi alanda hızlı </w:t>
            </w:r>
            <w:proofErr w:type="spellStart"/>
            <w:r w:rsidR="007865E8" w:rsidRPr="007865E8">
              <w:rPr>
                <w:rFonts w:ascii="Times New Roman" w:hAnsi="Times New Roman" w:cs="Times New Roman"/>
                <w:sz w:val="24"/>
                <w:szCs w:val="24"/>
              </w:rPr>
              <w:t>absorbsiyon</w:t>
            </w:r>
            <w:proofErr w:type="spellEnd"/>
            <w:r w:rsidR="007865E8" w:rsidRPr="007865E8">
              <w:rPr>
                <w:rFonts w:ascii="Times New Roman" w:hAnsi="Times New Roman" w:cs="Times New Roman"/>
                <w:sz w:val="24"/>
                <w:szCs w:val="24"/>
              </w:rPr>
              <w:t xml:space="preserve"> yapabilmeli ve </w:t>
            </w:r>
            <w:proofErr w:type="spellStart"/>
            <w:r w:rsidR="007865E8" w:rsidRPr="007865E8">
              <w:rPr>
                <w:rFonts w:ascii="Times New Roman" w:hAnsi="Times New Roman" w:cs="Times New Roman"/>
                <w:sz w:val="24"/>
                <w:szCs w:val="24"/>
              </w:rPr>
              <w:t>absorbsiyon</w:t>
            </w:r>
            <w:proofErr w:type="spellEnd"/>
            <w:r w:rsidR="007865E8" w:rsidRPr="007865E8">
              <w:rPr>
                <w:rFonts w:ascii="Times New Roman" w:hAnsi="Times New Roman" w:cs="Times New Roman"/>
                <w:sz w:val="24"/>
                <w:szCs w:val="24"/>
              </w:rPr>
              <w:t xml:space="preserve"> yaparken simetrik genişlemelidir.</w:t>
            </w:r>
          </w:p>
          <w:p w:rsidR="007865E8" w:rsidRPr="007865E8" w:rsidRDefault="007865E8" w:rsidP="007865E8">
            <w:pPr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E8">
              <w:rPr>
                <w:rFonts w:ascii="Times New Roman" w:hAnsi="Times New Roman" w:cs="Times New Roman"/>
                <w:sz w:val="24"/>
                <w:szCs w:val="24"/>
              </w:rPr>
              <w:t>Cerrahi alanda lif bırakmamalıdır.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7865E8" w:rsidRDefault="007865E8" w:rsidP="007865E8">
            <w:pPr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E8">
              <w:rPr>
                <w:rFonts w:ascii="Times New Roman" w:hAnsi="Times New Roman" w:cs="Times New Roman"/>
                <w:sz w:val="24"/>
                <w:szCs w:val="24"/>
              </w:rPr>
              <w:t>Steril</w:t>
            </w:r>
            <w:r w:rsidR="00FF15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65E8">
              <w:rPr>
                <w:rFonts w:ascii="Times New Roman" w:hAnsi="Times New Roman" w:cs="Times New Roman"/>
                <w:sz w:val="24"/>
                <w:szCs w:val="24"/>
              </w:rPr>
              <w:t xml:space="preserve"> tek kullanımlık poşet içinde olmalıdır.</w:t>
            </w:r>
          </w:p>
          <w:p w:rsidR="00FF153D" w:rsidRPr="00FF153D" w:rsidRDefault="00FF153D" w:rsidP="00FF153D">
            <w:pPr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53D">
              <w:rPr>
                <w:rFonts w:ascii="Times New Roman" w:hAnsi="Times New Roman" w:cs="Times New Roman"/>
                <w:sz w:val="24"/>
                <w:szCs w:val="24"/>
              </w:rPr>
              <w:t>Çift paket ya da tekli darbeye dayanıklı vakumlu poşetler halinde olmalıdır.</w:t>
            </w:r>
          </w:p>
          <w:p w:rsidR="00195FEB" w:rsidRPr="007865E8" w:rsidRDefault="00195FEB" w:rsidP="0051056E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6E6F87" w:rsidRDefault="006E6F87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E6F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086" w:rsidRDefault="00943086" w:rsidP="00E02E86">
      <w:pPr>
        <w:spacing w:after="0" w:line="240" w:lineRule="auto"/>
      </w:pPr>
      <w:r>
        <w:separator/>
      </w:r>
    </w:p>
  </w:endnote>
  <w:endnote w:type="continuationSeparator" w:id="0">
    <w:p w:rsidR="00943086" w:rsidRDefault="00943086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086" w:rsidRDefault="00943086" w:rsidP="00E02E86">
      <w:pPr>
        <w:spacing w:after="0" w:line="240" w:lineRule="auto"/>
      </w:pPr>
      <w:r>
        <w:separator/>
      </w:r>
    </w:p>
  </w:footnote>
  <w:footnote w:type="continuationSeparator" w:id="0">
    <w:p w:rsidR="00943086" w:rsidRDefault="00943086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7865E8" w:rsidRDefault="00E21088" w:rsidP="007865E8">
    <w:pPr>
      <w:spacing w:before="120" w:after="120" w:line="240" w:lineRule="auto"/>
      <w:jc w:val="center"/>
      <w:rPr>
        <w:rFonts w:ascii="Times New Roman" w:hAnsi="Times New Roman" w:cs="Times New Roman"/>
        <w:b/>
        <w:sz w:val="24"/>
        <w:szCs w:val="24"/>
        <w:u w:val="single"/>
      </w:rPr>
    </w:pPr>
    <w:r>
      <w:rPr>
        <w:rFonts w:ascii="Times New Roman" w:hAnsi="Times New Roman" w:cs="Times New Roman"/>
        <w:b/>
        <w:sz w:val="24"/>
        <w:szCs w:val="24"/>
        <w:u w:val="single"/>
      </w:rPr>
      <w:t>SMT1</w:t>
    </w:r>
    <w:r w:rsidR="007865E8">
      <w:rPr>
        <w:rFonts w:ascii="Times New Roman" w:hAnsi="Times New Roman" w:cs="Times New Roman"/>
        <w:b/>
        <w:sz w:val="24"/>
        <w:szCs w:val="24"/>
        <w:u w:val="single"/>
      </w:rPr>
      <w:t>492</w:t>
    </w:r>
    <w:r>
      <w:rPr>
        <w:rFonts w:ascii="Times New Roman" w:hAnsi="Times New Roman" w:cs="Times New Roman"/>
        <w:b/>
        <w:sz w:val="24"/>
        <w:szCs w:val="24"/>
        <w:u w:val="single"/>
      </w:rPr>
      <w:t xml:space="preserve"> </w:t>
    </w:r>
    <w:r w:rsidR="007865E8" w:rsidRPr="007865E8">
      <w:rPr>
        <w:rFonts w:ascii="Times New Roman" w:hAnsi="Times New Roman" w:cs="Times New Roman"/>
        <w:b/>
        <w:sz w:val="24"/>
        <w:szCs w:val="24"/>
        <w:u w:val="single"/>
      </w:rPr>
      <w:t>OFTALMİK SPONGE, ÜÇGEN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29F7800"/>
    <w:multiLevelType w:val="hybridMultilevel"/>
    <w:tmpl w:val="BF303A92"/>
    <w:lvl w:ilvl="0" w:tplc="E93E831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027F0D"/>
    <w:multiLevelType w:val="hybridMultilevel"/>
    <w:tmpl w:val="DA6842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D04A5"/>
    <w:rsid w:val="00104579"/>
    <w:rsid w:val="00195FEB"/>
    <w:rsid w:val="001E75B9"/>
    <w:rsid w:val="002618E3"/>
    <w:rsid w:val="002B66F4"/>
    <w:rsid w:val="00331203"/>
    <w:rsid w:val="004B7494"/>
    <w:rsid w:val="0051056E"/>
    <w:rsid w:val="006E6F87"/>
    <w:rsid w:val="007865E8"/>
    <w:rsid w:val="007F789E"/>
    <w:rsid w:val="00936492"/>
    <w:rsid w:val="00943086"/>
    <w:rsid w:val="009B7778"/>
    <w:rsid w:val="00A0594E"/>
    <w:rsid w:val="00A76582"/>
    <w:rsid w:val="00AE20DD"/>
    <w:rsid w:val="00B130FF"/>
    <w:rsid w:val="00BA3150"/>
    <w:rsid w:val="00BD6076"/>
    <w:rsid w:val="00BF4EE4"/>
    <w:rsid w:val="00BF5AAE"/>
    <w:rsid w:val="00DD4AFC"/>
    <w:rsid w:val="00E02E86"/>
    <w:rsid w:val="00E21088"/>
    <w:rsid w:val="00E75001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2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B9A0D-B15F-43A9-99F1-A2050CD6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CANAN KAYA</cp:lastModifiedBy>
  <cp:revision>4</cp:revision>
  <dcterms:created xsi:type="dcterms:W3CDTF">2020-12-09T11:20:00Z</dcterms:created>
  <dcterms:modified xsi:type="dcterms:W3CDTF">2022-07-19T11:21:00Z</dcterms:modified>
</cp:coreProperties>
</file>