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239"/>
      </w:tblGrid>
      <w:tr w:rsidR="0038792A" w:rsidRPr="003A25E2" w:rsidTr="00630F69">
        <w:trPr>
          <w:trHeight w:val="1134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39" w:type="dxa"/>
            <w:shd w:val="clear" w:color="auto" w:fill="auto"/>
          </w:tcPr>
          <w:p w:rsidR="0038792A" w:rsidRPr="004B3EC6" w:rsidRDefault="004B3EC6" w:rsidP="00D25E6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B3EC6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Pr="004B3E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ağzından ve burnundan nefes alamayan kişilere uygulanan ve solunum yolunun açılmasını sağlayan </w:t>
            </w:r>
            <w:r w:rsidRPr="004B3EC6">
              <w:rPr>
                <w:rFonts w:ascii="Times New Roman" w:eastAsia="Cambria" w:hAnsi="Times New Roman" w:cs="Times New Roman"/>
                <w:sz w:val="24"/>
                <w:szCs w:val="24"/>
              </w:rPr>
              <w:t>işlemlerde kullanılmak üzere tasarlanmış olmalıdır.</w:t>
            </w:r>
          </w:p>
        </w:tc>
      </w:tr>
      <w:tr w:rsidR="0038792A" w:rsidRPr="003A25E2" w:rsidTr="00630F69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239" w:type="dxa"/>
            <w:shd w:val="clear" w:color="auto" w:fill="auto"/>
          </w:tcPr>
          <w:p w:rsidR="00D25E6C" w:rsidRPr="001B7DB6" w:rsidRDefault="00C46975" w:rsidP="00ED302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 w:rsidR="00D25E6C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ermoplastik</w:t>
            </w:r>
            <w:proofErr w:type="spellEnd"/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non-toksik</w:t>
            </w:r>
            <w:proofErr w:type="spellEnd"/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termosensitif</w:t>
            </w:r>
            <w:proofErr w:type="spellEnd"/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şeffaf PVC’den imal edilmiş olmalı</w:t>
            </w:r>
            <w:r w:rsidR="00630F69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veya spiralli yapıda kırılmaya ve ezilmeye karşı dirençli modeli bulunmal</w:t>
            </w:r>
            <w:r w:rsidR="000B0975">
              <w:rPr>
                <w:rFonts w:ascii="Times New Roman" w:eastAsia="Cambria" w:hAnsi="Times New Roman" w:cs="Times New Roman"/>
                <w:sz w:val="24"/>
                <w:szCs w:val="24"/>
              </w:rPr>
              <w:t>ı</w:t>
            </w:r>
            <w:r w:rsidR="00630F69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dır.</w:t>
            </w:r>
          </w:p>
          <w:p w:rsidR="0038792A" w:rsidRPr="001B7DB6" w:rsidRDefault="00D25E6C" w:rsidP="001B7DB6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k</w:t>
            </w:r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afsız</w:t>
            </w:r>
            <w:proofErr w:type="spellEnd"/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ve</w:t>
            </w:r>
            <w:r w:rsidR="00C12E38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ya</w:t>
            </w:r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kaflı</w:t>
            </w:r>
            <w:proofErr w:type="spellEnd"/>
            <w:r w:rsidR="005C4DF3"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çeşitleri bulunmalıdır.</w:t>
            </w:r>
          </w:p>
          <w:p w:rsidR="004B3EC6" w:rsidRPr="004B3EC6" w:rsidRDefault="00D25E6C" w:rsidP="00ED302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B6">
              <w:rPr>
                <w:rFonts w:ascii="Times New Roman" w:eastAsia="Cambria" w:hAnsi="Times New Roman" w:cs="Times New Roman"/>
                <w:sz w:val="24"/>
                <w:szCs w:val="24"/>
              </w:rPr>
              <w:t>Ürünün muhtelif boyları olmalıdır.</w:t>
            </w:r>
          </w:p>
        </w:tc>
      </w:tr>
      <w:tr w:rsidR="0038792A" w:rsidRPr="003A25E2" w:rsidTr="00630F69">
        <w:trPr>
          <w:trHeight w:val="1640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9" w:type="dxa"/>
            <w:shd w:val="clear" w:color="auto" w:fill="auto"/>
          </w:tcPr>
          <w:p w:rsidR="00D25E6C" w:rsidRPr="00D25E6C" w:rsidRDefault="00AB78D4" w:rsidP="00D25E6C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p</w:t>
            </w:r>
            <w:r w:rsidR="00D25E6C" w:rsidRPr="00D25E6C">
              <w:rPr>
                <w:rFonts w:ascii="Times New Roman" w:hAnsi="Times New Roman" w:cs="Times New Roman"/>
                <w:sz w:val="24"/>
                <w:szCs w:val="24"/>
              </w:rPr>
              <w:t>aket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5E6C"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 içerisinde trakeotomi kanülünün tespiti için bağ olmalıdır. </w:t>
            </w:r>
          </w:p>
          <w:p w:rsidR="00D25E6C" w:rsidRPr="000B0975" w:rsidRDefault="00D25E6C" w:rsidP="00D25E6C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C">
              <w:rPr>
                <w:rFonts w:ascii="Times New Roman" w:hAnsi="Times New Roman" w:cs="Times New Roman"/>
                <w:sz w:val="24"/>
                <w:szCs w:val="24"/>
              </w:rPr>
              <w:t>Ürün lateks içermemelidir.</w:t>
            </w:r>
          </w:p>
          <w:p w:rsidR="004B3EC6" w:rsidRPr="000B0975" w:rsidRDefault="00D25E6C" w:rsidP="00D25E6C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8D4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AB78D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aflı</w:t>
            </w:r>
            <w:proofErr w:type="spellEnd"/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 olanların</w:t>
            </w:r>
            <w:r w:rsidR="00AB78D4">
              <w:rPr>
                <w:rFonts w:ascii="Times New Roman" w:hAnsi="Times New Roman" w:cs="Times New Roman"/>
                <w:sz w:val="24"/>
                <w:szCs w:val="24"/>
              </w:rPr>
              <w:t>da;</w:t>
            </w:r>
          </w:p>
          <w:p w:rsidR="004B3EC6" w:rsidRPr="004B3EC6" w:rsidRDefault="004B3EC6" w:rsidP="00D25E6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C6">
              <w:rPr>
                <w:rFonts w:ascii="Times New Roman" w:hAnsi="Times New Roman" w:cs="Times New Roman"/>
                <w:sz w:val="24"/>
                <w:szCs w:val="24"/>
              </w:rPr>
              <w:t>Kaf yapısı yumuşa</w:t>
            </w:r>
            <w:r w:rsidR="003D76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3EC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 xml:space="preserve"> mukozaya az zarar veren saten (</w:t>
            </w:r>
            <w:proofErr w:type="spellStart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>) yapıda ve en az temas edecek şekilde özel profil kesimli olmalı</w:t>
            </w:r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>treakanın</w:t>
            </w:r>
            <w:proofErr w:type="spellEnd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 xml:space="preserve"> daha düşük basınçla kapatılmasını sağlayan ve aynı zamanda </w:t>
            </w:r>
            <w:proofErr w:type="spellStart"/>
            <w:r w:rsidR="00437A9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>entilasyon</w:t>
            </w:r>
            <w:proofErr w:type="spellEnd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9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 xml:space="preserve">aynaklı </w:t>
            </w:r>
            <w:proofErr w:type="spellStart"/>
            <w:r w:rsidR="00437A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>nömani</w:t>
            </w:r>
            <w:proofErr w:type="spellEnd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 xml:space="preserve"> riskini </w:t>
            </w:r>
            <w:proofErr w:type="spellStart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>öneleyecek</w:t>
            </w:r>
            <w:proofErr w:type="spellEnd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 xml:space="preserve"> şekilde </w:t>
            </w:r>
            <w:proofErr w:type="spellStart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>sekresyon</w:t>
            </w:r>
            <w:proofErr w:type="spellEnd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>geçisine</w:t>
            </w:r>
            <w:proofErr w:type="spellEnd"/>
            <w:r w:rsidR="00825E60" w:rsidRPr="000B0975">
              <w:rPr>
                <w:rFonts w:ascii="Times New Roman" w:hAnsi="Times New Roman" w:cs="Times New Roman"/>
                <w:sz w:val="24"/>
                <w:szCs w:val="24"/>
              </w:rPr>
              <w:t xml:space="preserve"> engel olabilen konik tüp yapısı bulunmalıdır</w:t>
            </w:r>
          </w:p>
          <w:p w:rsidR="004B3EC6" w:rsidRPr="004B3EC6" w:rsidRDefault="004B3EC6" w:rsidP="00D25E6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>Kafı</w:t>
            </w:r>
            <w:proofErr w:type="spellEnd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 xml:space="preserve"> düşük basınç-yüksek hacim özelliğine sahip olmalıdır.</w:t>
            </w:r>
          </w:p>
          <w:p w:rsidR="00D25E6C" w:rsidRDefault="004B3EC6" w:rsidP="00D25E6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>Kafın</w:t>
            </w:r>
            <w:proofErr w:type="spellEnd"/>
            <w:r w:rsidRPr="004B3EC6">
              <w:rPr>
                <w:rFonts w:ascii="Times New Roman" w:hAnsi="Times New Roman" w:cs="Times New Roman"/>
                <w:sz w:val="24"/>
                <w:szCs w:val="24"/>
              </w:rPr>
              <w:t xml:space="preserve"> pilot balonunun geri kaçışı engelleyen valf sistemi olmalı ve üzerinde ve/veya tespit kanatları üzerinde tüpün iç çapı ve markası yazılı olmalı</w:t>
            </w:r>
            <w:r w:rsidR="00D25E6C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="00AB7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6C" w:rsidRDefault="00AB78D4" w:rsidP="00D25E6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açısı uygun yerleşimi sağlamak amacı ile 105 </w:t>
            </w:r>
            <w:r w:rsidR="00B049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B0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derece olmalıdır.</w:t>
            </w:r>
          </w:p>
          <w:p w:rsidR="00D25E6C" w:rsidRDefault="00AB78D4" w:rsidP="00D25E6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tam yerinde olduğunun tespiti için </w:t>
            </w:r>
            <w:proofErr w:type="spellStart"/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radyopak</w:t>
            </w:r>
            <w:proofErr w:type="spellEnd"/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 renkli çizgi, tüp boyunca izlenebilmelidir</w:t>
            </w:r>
          </w:p>
          <w:p w:rsidR="00D25E6C" w:rsidRDefault="004B3EC6" w:rsidP="00D25E6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8D4">
              <w:rPr>
                <w:rFonts w:ascii="Times New Roman" w:hAnsi="Times New Roman" w:cs="Times New Roman"/>
                <w:sz w:val="24"/>
                <w:szCs w:val="24"/>
              </w:rPr>
              <w:t>Ürünün ş</w:t>
            </w:r>
            <w:r w:rsidRPr="00D25E6C">
              <w:rPr>
                <w:rFonts w:ascii="Times New Roman" w:hAnsi="Times New Roman" w:cs="Times New Roman"/>
                <w:sz w:val="24"/>
                <w:szCs w:val="24"/>
              </w:rPr>
              <w:t>effaf tespit kanatları, maksimum hasta konforunu sağlayacak şekilde dizayn edilmiş olmalıdır.</w:t>
            </w:r>
          </w:p>
          <w:p w:rsidR="00D25E6C" w:rsidRDefault="00AB78D4" w:rsidP="00D25E6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içindeki </w:t>
            </w:r>
            <w:proofErr w:type="spellStart"/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mandren</w:t>
            </w:r>
            <w:proofErr w:type="spellEnd"/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obturatuar</w:t>
            </w:r>
            <w:proofErr w:type="spellEnd"/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kanülle</w:t>
            </w:r>
            <w:proofErr w:type="spellEnd"/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 tam uyumlu olmalı ve sağa-sola çevrilerek </w:t>
            </w:r>
            <w:r w:rsidR="00ED3020"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veya direkt </w:t>
            </w:r>
            <w:r w:rsidR="004B3EC6" w:rsidRPr="00D25E6C">
              <w:rPr>
                <w:rFonts w:ascii="Times New Roman" w:hAnsi="Times New Roman" w:cs="Times New Roman"/>
                <w:sz w:val="24"/>
                <w:szCs w:val="24"/>
              </w:rPr>
              <w:t>çıkarılmalıdır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92A" w:rsidRPr="00D25E6C" w:rsidRDefault="004B3EC6" w:rsidP="008E53F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8D4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447F3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25E6C">
              <w:rPr>
                <w:rFonts w:ascii="Times New Roman" w:hAnsi="Times New Roman" w:cs="Times New Roman"/>
                <w:sz w:val="24"/>
                <w:szCs w:val="24"/>
              </w:rPr>
              <w:t>üm standart devre bağlantılarına uymalıdır.</w:t>
            </w:r>
          </w:p>
        </w:tc>
      </w:tr>
      <w:tr w:rsidR="0038792A" w:rsidRPr="003A25E2" w:rsidTr="00630F69">
        <w:trPr>
          <w:trHeight w:val="102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239" w:type="dxa"/>
            <w:shd w:val="clear" w:color="auto" w:fill="auto"/>
          </w:tcPr>
          <w:p w:rsidR="008E53FD" w:rsidRPr="008E53FD" w:rsidRDefault="008E53FD" w:rsidP="008E53F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3FD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38792A" w:rsidRPr="008E53FD" w:rsidRDefault="008E53FD" w:rsidP="008E53F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BC4C2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ve LOT bilgisi bulunmalıdır</w:t>
            </w:r>
          </w:p>
          <w:p w:rsidR="008E53FD" w:rsidRPr="004B3EC6" w:rsidRDefault="008E53FD" w:rsidP="008E53FD">
            <w:pPr>
              <w:pStyle w:val="ListeParagraf"/>
              <w:spacing w:before="120" w:after="120" w:line="360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554DDB" w:rsidRPr="006A47F4" w:rsidRDefault="00554DDB" w:rsidP="00DF7E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 w:rsidSect="00963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B7C" w:rsidRDefault="00B24B7C" w:rsidP="0038792A">
      <w:pPr>
        <w:spacing w:after="0" w:line="240" w:lineRule="auto"/>
      </w:pPr>
      <w:r>
        <w:separator/>
      </w:r>
    </w:p>
  </w:endnote>
  <w:endnote w:type="continuationSeparator" w:id="0">
    <w:p w:rsidR="00B24B7C" w:rsidRDefault="00B24B7C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DB" w:rsidRDefault="0055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DB" w:rsidRDefault="00554D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DB" w:rsidRDefault="0055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B7C" w:rsidRDefault="00B24B7C" w:rsidP="0038792A">
      <w:pPr>
        <w:spacing w:after="0" w:line="240" w:lineRule="auto"/>
      </w:pPr>
      <w:r>
        <w:separator/>
      </w:r>
    </w:p>
  </w:footnote>
  <w:footnote w:type="continuationSeparator" w:id="0">
    <w:p w:rsidR="00B24B7C" w:rsidRDefault="00B24B7C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DB" w:rsidRDefault="00554D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DB" w:rsidRPr="00554DDB" w:rsidRDefault="00554DDB" w:rsidP="00554DDB">
    <w:pPr>
      <w:rPr>
        <w:rFonts w:ascii="Times New Roman" w:hAnsi="Times New Roman" w:cs="Times New Roman"/>
        <w:b/>
        <w:sz w:val="24"/>
        <w:szCs w:val="24"/>
      </w:rPr>
    </w:pPr>
    <w:r w:rsidRPr="006A47F4">
      <w:rPr>
        <w:rFonts w:ascii="Times New Roman" w:hAnsi="Times New Roman" w:cs="Times New Roman"/>
        <w:b/>
        <w:sz w:val="24"/>
        <w:szCs w:val="24"/>
      </w:rPr>
      <w:t>SMT1618 TRAKEOSTOMİ KANÜLÜ</w:t>
    </w:r>
  </w:p>
  <w:p w:rsidR="00554DDB" w:rsidRDefault="00554D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DB" w:rsidRDefault="00554D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B66"/>
    <w:multiLevelType w:val="hybridMultilevel"/>
    <w:tmpl w:val="605AEBAA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6B6"/>
    <w:multiLevelType w:val="hybridMultilevel"/>
    <w:tmpl w:val="9B6E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598"/>
    <w:multiLevelType w:val="hybridMultilevel"/>
    <w:tmpl w:val="6F86E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4DDE"/>
    <w:multiLevelType w:val="hybridMultilevel"/>
    <w:tmpl w:val="E702EB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66343"/>
    <w:multiLevelType w:val="hybridMultilevel"/>
    <w:tmpl w:val="6F86E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076A0"/>
    <w:multiLevelType w:val="hybridMultilevel"/>
    <w:tmpl w:val="4CAA85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113D5"/>
    <w:multiLevelType w:val="hybridMultilevel"/>
    <w:tmpl w:val="CE4CD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83A70"/>
    <w:multiLevelType w:val="hybridMultilevel"/>
    <w:tmpl w:val="4B78D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2" w15:restartNumberingAfterBreak="0">
    <w:nsid w:val="6A697B0D"/>
    <w:multiLevelType w:val="hybridMultilevel"/>
    <w:tmpl w:val="0A5A6FA8"/>
    <w:lvl w:ilvl="0" w:tplc="DAF20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0B0975"/>
    <w:rsid w:val="001B7DB6"/>
    <w:rsid w:val="003136C5"/>
    <w:rsid w:val="00373914"/>
    <w:rsid w:val="0038792A"/>
    <w:rsid w:val="003A25E2"/>
    <w:rsid w:val="003D76BD"/>
    <w:rsid w:val="00434238"/>
    <w:rsid w:val="00437A92"/>
    <w:rsid w:val="00447F3E"/>
    <w:rsid w:val="004B3EC6"/>
    <w:rsid w:val="00547C74"/>
    <w:rsid w:val="00554DDB"/>
    <w:rsid w:val="005C4DF3"/>
    <w:rsid w:val="00630F69"/>
    <w:rsid w:val="006A47F4"/>
    <w:rsid w:val="006F1EA7"/>
    <w:rsid w:val="006F5EEE"/>
    <w:rsid w:val="007501A2"/>
    <w:rsid w:val="007E4470"/>
    <w:rsid w:val="00825E60"/>
    <w:rsid w:val="008A5BC0"/>
    <w:rsid w:val="008E53FD"/>
    <w:rsid w:val="00947245"/>
    <w:rsid w:val="00963B1E"/>
    <w:rsid w:val="0096546C"/>
    <w:rsid w:val="00AB78D4"/>
    <w:rsid w:val="00B049E8"/>
    <w:rsid w:val="00B24B7C"/>
    <w:rsid w:val="00BC4C2A"/>
    <w:rsid w:val="00BD1F43"/>
    <w:rsid w:val="00C12E38"/>
    <w:rsid w:val="00C46975"/>
    <w:rsid w:val="00CB194D"/>
    <w:rsid w:val="00CD6693"/>
    <w:rsid w:val="00CE74B5"/>
    <w:rsid w:val="00CF18DB"/>
    <w:rsid w:val="00D25E6C"/>
    <w:rsid w:val="00DF7E83"/>
    <w:rsid w:val="00E3230A"/>
    <w:rsid w:val="00ED3020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4572"/>
  <w15:docId w15:val="{B2699BB0-1999-4113-9269-D599595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styleId="AralkYok">
    <w:name w:val="No Spacing"/>
    <w:uiPriority w:val="1"/>
    <w:qFormat/>
    <w:rsid w:val="008E53FD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cp:lastPrinted>2022-07-29T05:51:00Z</cp:lastPrinted>
  <dcterms:created xsi:type="dcterms:W3CDTF">2022-08-03T10:40:00Z</dcterms:created>
  <dcterms:modified xsi:type="dcterms:W3CDTF">2022-08-03T10:41:00Z</dcterms:modified>
</cp:coreProperties>
</file>