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D94313" w:rsidRDefault="00BA27EC" w:rsidP="00D94313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SMT1679-PROSTATİK STENT</w:t>
      </w:r>
    </w:p>
    <w:tbl>
      <w:tblPr>
        <w:tblStyle w:val="TabloKlavuzu"/>
        <w:tblW w:w="9145" w:type="dxa"/>
        <w:tblLook w:val="04A0" w:firstRow="1" w:lastRow="0" w:firstColumn="1" w:lastColumn="0" w:noHBand="0" w:noVBand="1"/>
      </w:tblPr>
      <w:tblGrid>
        <w:gridCol w:w="1568"/>
        <w:gridCol w:w="7577"/>
      </w:tblGrid>
      <w:tr w:rsidR="00927B9C" w:rsidRPr="009A7287" w:rsidTr="00A430BC">
        <w:trPr>
          <w:trHeight w:val="1168"/>
        </w:trPr>
        <w:tc>
          <w:tcPr>
            <w:tcW w:w="1568" w:type="dxa"/>
          </w:tcPr>
          <w:p w:rsidR="00927B9C" w:rsidRPr="009A7287" w:rsidRDefault="00927B9C" w:rsidP="00D94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77" w:type="dxa"/>
          </w:tcPr>
          <w:p w:rsidR="0003601E" w:rsidRPr="0003601E" w:rsidRDefault="00A430BC" w:rsidP="00D9431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üretrayı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açık tutarak idrar akımını artırmak için kullanılmaya uygun olmalıdır. </w:t>
            </w:r>
          </w:p>
        </w:tc>
      </w:tr>
      <w:tr w:rsidR="00927B9C" w:rsidRPr="009A7287" w:rsidTr="00A430BC">
        <w:trPr>
          <w:trHeight w:val="2767"/>
        </w:trPr>
        <w:tc>
          <w:tcPr>
            <w:tcW w:w="1568" w:type="dxa"/>
          </w:tcPr>
          <w:p w:rsidR="00927B9C" w:rsidRPr="009A7287" w:rsidRDefault="00927B9C" w:rsidP="00D94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77" w:type="dxa"/>
          </w:tcPr>
          <w:p w:rsidR="00927B9C" w:rsidRDefault="00D94313" w:rsidP="00D94313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>
              <w:t>Prostatik</w:t>
            </w:r>
            <w:proofErr w:type="spellEnd"/>
            <w:r>
              <w:t xml:space="preserve"> </w:t>
            </w:r>
            <w:proofErr w:type="spellStart"/>
            <w:r>
              <w:t>stent</w:t>
            </w:r>
            <w:proofErr w:type="spellEnd"/>
            <w:r>
              <w:t xml:space="preserve">, </w:t>
            </w:r>
            <w:r w:rsidRPr="007C68A9">
              <w:t>nikel titanyumdan veya poliüretandan üretilmiş olmalıdır.</w:t>
            </w:r>
          </w:p>
          <w:p w:rsidR="00D94313" w:rsidRDefault="00D94313" w:rsidP="00D94313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>
              <w:t>Prostatik</w:t>
            </w:r>
            <w:proofErr w:type="spellEnd"/>
            <w:r>
              <w:t xml:space="preserve"> </w:t>
            </w:r>
            <w:proofErr w:type="spellStart"/>
            <w:r>
              <w:t>stentin</w:t>
            </w:r>
            <w:proofErr w:type="spellEnd"/>
            <w:r>
              <w:t xml:space="preserve"> dış yüzeyi </w:t>
            </w:r>
            <w:proofErr w:type="spellStart"/>
            <w:r>
              <w:t>epitelize</w:t>
            </w:r>
            <w:proofErr w:type="spellEnd"/>
            <w:r>
              <w:t xml:space="preserve"> olmamalıdır. </w:t>
            </w:r>
          </w:p>
          <w:p w:rsidR="00D94313" w:rsidRDefault="00D94313" w:rsidP="00D94313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>
              <w:t>Stent</w:t>
            </w:r>
            <w:proofErr w:type="spellEnd"/>
            <w:r>
              <w:t xml:space="preserve">, </w:t>
            </w:r>
            <w:r w:rsidR="00BA27EC">
              <w:t>3-6</w:t>
            </w:r>
            <w:r w:rsidRPr="007C68A9">
              <w:t>cm ölçü aralığında olmalıdır.</w:t>
            </w:r>
          </w:p>
          <w:p w:rsidR="00D94313" w:rsidRPr="00D94313" w:rsidRDefault="00D94313" w:rsidP="00D9431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sfinktere</w:t>
            </w:r>
            <w:proofErr w:type="spellEnd"/>
            <w:r w:rsidRPr="007C68A9">
              <w:rPr>
                <w:rFonts w:ascii="Times New Roman" w:hAnsi="Times New Roman" w:cs="Times New Roman"/>
                <w:sz w:val="24"/>
                <w:szCs w:val="24"/>
              </w:rPr>
              <w:t xml:space="preserve"> gelen kısmı konik, düzlemsel çizgi halinde olmalı ve </w:t>
            </w:r>
            <w:proofErr w:type="spellStart"/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inkontinansa</w:t>
            </w:r>
            <w:proofErr w:type="spellEnd"/>
            <w:r w:rsidRPr="007C68A9">
              <w:rPr>
                <w:rFonts w:ascii="Times New Roman" w:hAnsi="Times New Roman" w:cs="Times New Roman"/>
                <w:sz w:val="24"/>
                <w:szCs w:val="24"/>
              </w:rPr>
              <w:t xml:space="preserve"> neden olmamalıdır.</w:t>
            </w:r>
            <w:r w:rsidRPr="007C6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7B9C" w:rsidRPr="009A7287" w:rsidTr="00BA27EC">
        <w:trPr>
          <w:trHeight w:val="3594"/>
        </w:trPr>
        <w:tc>
          <w:tcPr>
            <w:tcW w:w="1568" w:type="dxa"/>
          </w:tcPr>
          <w:p w:rsidR="00927B9C" w:rsidRPr="009A7287" w:rsidRDefault="00927B9C" w:rsidP="00D94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77" w:type="dxa"/>
          </w:tcPr>
          <w:p w:rsidR="00D94313" w:rsidRDefault="00D94313" w:rsidP="00D9431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tetik mekanizması bir kilit ile kontrol edil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ebil</w:t>
            </w:r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:rsidR="00D94313" w:rsidRDefault="00D94313" w:rsidP="00D9431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ısıya duyarlı olmalı, vücut ısısı ile 45F çapına kadar açılabilmelidir.</w:t>
            </w:r>
          </w:p>
          <w:p w:rsidR="00D94313" w:rsidRPr="007C68A9" w:rsidRDefault="00D94313" w:rsidP="00D9431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68A9">
              <w:rPr>
                <w:rFonts w:ascii="Times New Roman" w:hAnsi="Times New Roman" w:cs="Times New Roman"/>
                <w:sz w:val="24"/>
                <w:szCs w:val="24"/>
              </w:rPr>
              <w:t xml:space="preserve">hastada yabancı cisim </w:t>
            </w:r>
            <w:proofErr w:type="spellStart"/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itasyonu</w:t>
            </w:r>
            <w:proofErr w:type="spellEnd"/>
            <w:r w:rsidRPr="007C68A9">
              <w:rPr>
                <w:rFonts w:ascii="Times New Roman" w:hAnsi="Times New Roman" w:cs="Times New Roman"/>
                <w:sz w:val="24"/>
                <w:szCs w:val="24"/>
              </w:rPr>
              <w:t xml:space="preserve"> yapmamalıdır.</w:t>
            </w:r>
            <w:r w:rsidRPr="007C6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4313" w:rsidRPr="009A7287" w:rsidRDefault="00D94313" w:rsidP="00D94313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istenildiğinde soğu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seruma ihtiyaç duyulmadan fors</w:t>
            </w:r>
            <w:r w:rsidRPr="007C68A9">
              <w:rPr>
                <w:rFonts w:ascii="Times New Roman" w:hAnsi="Times New Roman" w:cs="Times New Roman"/>
                <w:sz w:val="24"/>
                <w:szCs w:val="24"/>
              </w:rPr>
              <w:t>eps yardımı ile tek seferde sökülerek dokulara zarar vermeden rahatlıkla çıkartılabilmelidir.</w:t>
            </w:r>
          </w:p>
        </w:tc>
      </w:tr>
      <w:tr w:rsidR="00927B9C" w:rsidRPr="009A7287" w:rsidTr="00A430BC">
        <w:trPr>
          <w:trHeight w:val="1470"/>
        </w:trPr>
        <w:tc>
          <w:tcPr>
            <w:tcW w:w="1568" w:type="dxa"/>
          </w:tcPr>
          <w:p w:rsidR="00927B9C" w:rsidRPr="009A7287" w:rsidRDefault="00927B9C" w:rsidP="00D94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77" w:type="dxa"/>
          </w:tcPr>
          <w:p w:rsidR="009A7287" w:rsidRPr="0003601E" w:rsidRDefault="00D94313" w:rsidP="00D9431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bir paket içerisinde olmalıdır. Son kullanma tarihi ve sterilizasyon yöntemi paket üzerinde yazılı olmalıdır. </w:t>
            </w:r>
          </w:p>
        </w:tc>
      </w:tr>
    </w:tbl>
    <w:p w:rsidR="00927B9C" w:rsidRPr="009A7287" w:rsidRDefault="00927B9C" w:rsidP="00D94313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86D2B"/>
    <w:multiLevelType w:val="hybridMultilevel"/>
    <w:tmpl w:val="B508630C"/>
    <w:lvl w:ilvl="0" w:tplc="2E722270">
      <w:start w:val="1"/>
      <w:numFmt w:val="decimal"/>
      <w:lvlText w:val="%1-"/>
      <w:lvlJc w:val="left"/>
      <w:pPr>
        <w:ind w:left="53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F92B752">
      <w:start w:val="1"/>
      <w:numFmt w:val="lowerLetter"/>
      <w:lvlText w:val="%2"/>
      <w:lvlJc w:val="left"/>
      <w:pPr>
        <w:ind w:left="13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4608D3C">
      <w:start w:val="1"/>
      <w:numFmt w:val="lowerRoman"/>
      <w:lvlText w:val="%3"/>
      <w:lvlJc w:val="left"/>
      <w:pPr>
        <w:ind w:left="208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980DA4C">
      <w:start w:val="1"/>
      <w:numFmt w:val="decimal"/>
      <w:lvlText w:val="%4"/>
      <w:lvlJc w:val="left"/>
      <w:pPr>
        <w:ind w:left="280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D0253A">
      <w:start w:val="1"/>
      <w:numFmt w:val="lowerLetter"/>
      <w:lvlText w:val="%5"/>
      <w:lvlJc w:val="left"/>
      <w:pPr>
        <w:ind w:left="35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75EAE6A">
      <w:start w:val="1"/>
      <w:numFmt w:val="lowerRoman"/>
      <w:lvlText w:val="%6"/>
      <w:lvlJc w:val="left"/>
      <w:pPr>
        <w:ind w:left="42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E6A8C8E">
      <w:start w:val="1"/>
      <w:numFmt w:val="decimal"/>
      <w:lvlText w:val="%7"/>
      <w:lvlJc w:val="left"/>
      <w:pPr>
        <w:ind w:left="49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B884EA">
      <w:start w:val="1"/>
      <w:numFmt w:val="lowerLetter"/>
      <w:lvlText w:val="%8"/>
      <w:lvlJc w:val="left"/>
      <w:pPr>
        <w:ind w:left="568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DBAB9B0">
      <w:start w:val="1"/>
      <w:numFmt w:val="lowerRoman"/>
      <w:lvlText w:val="%9"/>
      <w:lvlJc w:val="left"/>
      <w:pPr>
        <w:ind w:left="640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56FD9"/>
    <w:rsid w:val="000758C3"/>
    <w:rsid w:val="001307F7"/>
    <w:rsid w:val="001329AB"/>
    <w:rsid w:val="00331850"/>
    <w:rsid w:val="00460ABF"/>
    <w:rsid w:val="005A6536"/>
    <w:rsid w:val="00741C92"/>
    <w:rsid w:val="007745B2"/>
    <w:rsid w:val="007D1FF3"/>
    <w:rsid w:val="00817E8B"/>
    <w:rsid w:val="008F54D8"/>
    <w:rsid w:val="00927B9C"/>
    <w:rsid w:val="009A5587"/>
    <w:rsid w:val="009A7287"/>
    <w:rsid w:val="009E3E43"/>
    <w:rsid w:val="00A249DE"/>
    <w:rsid w:val="00A430BC"/>
    <w:rsid w:val="00BA27EC"/>
    <w:rsid w:val="00C35B46"/>
    <w:rsid w:val="00C53992"/>
    <w:rsid w:val="00C56846"/>
    <w:rsid w:val="00CA7B2D"/>
    <w:rsid w:val="00CF7C3E"/>
    <w:rsid w:val="00D94313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2022-06-29T12:58:00Z</dcterms:created>
  <dcterms:modified xsi:type="dcterms:W3CDTF">2022-06-29T12:58:00Z</dcterms:modified>
</cp:coreProperties>
</file>