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1D2FF9" w:rsidRDefault="004C127F" w:rsidP="004C127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bookmarkStart w:id="0" w:name="_GoBack"/>
      <w:bookmarkEnd w:id="0"/>
      <w:r w:rsidRPr="001D2F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SMT1719-</w:t>
      </w:r>
      <w:r w:rsidR="001D2FF9" w:rsidRPr="001D2FF9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PERİTON DİYALİZ SETİ, ALETLİ</w:t>
      </w:r>
    </w:p>
    <w:tbl>
      <w:tblPr>
        <w:tblStyle w:val="TabloKlavuzu"/>
        <w:tblW w:w="9258" w:type="dxa"/>
        <w:tblLook w:val="04A0" w:firstRow="1" w:lastRow="0" w:firstColumn="1" w:lastColumn="0" w:noHBand="0" w:noVBand="1"/>
      </w:tblPr>
      <w:tblGrid>
        <w:gridCol w:w="1588"/>
        <w:gridCol w:w="7670"/>
      </w:tblGrid>
      <w:tr w:rsidR="00927B9C" w:rsidRPr="004C127F" w:rsidTr="003C7A7A">
        <w:trPr>
          <w:trHeight w:val="1073"/>
        </w:trPr>
        <w:tc>
          <w:tcPr>
            <w:tcW w:w="1588" w:type="dxa"/>
          </w:tcPr>
          <w:p w:rsidR="00927B9C" w:rsidRPr="004C127F" w:rsidRDefault="00927B9C" w:rsidP="004C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7F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70" w:type="dxa"/>
          </w:tcPr>
          <w:p w:rsidR="00927B9C" w:rsidRPr="004C127F" w:rsidRDefault="004C127F" w:rsidP="004C127F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127F">
              <w:rPr>
                <w:rFonts w:ascii="Times New Roman" w:hAnsi="Times New Roman" w:cs="Times New Roman"/>
                <w:sz w:val="24"/>
                <w:szCs w:val="24"/>
              </w:rPr>
              <w:t xml:space="preserve">Karın boşluğuna verilen özel bir solüsyon aracılığı ile hastanın kendi karın zarını kullanarak kanın atık maddelerden temizlenmesi ve sıvı dengesinin sağlanması için üretilmiş olmalıdır. </w:t>
            </w:r>
          </w:p>
        </w:tc>
      </w:tr>
      <w:tr w:rsidR="00927B9C" w:rsidRPr="004C127F" w:rsidTr="003C7A7A">
        <w:trPr>
          <w:trHeight w:val="2207"/>
        </w:trPr>
        <w:tc>
          <w:tcPr>
            <w:tcW w:w="1588" w:type="dxa"/>
          </w:tcPr>
          <w:p w:rsidR="00927B9C" w:rsidRPr="004C127F" w:rsidRDefault="00927B9C" w:rsidP="004C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7F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70" w:type="dxa"/>
          </w:tcPr>
          <w:p w:rsidR="004C127F" w:rsidRPr="004C127F" w:rsidRDefault="004C127F" w:rsidP="004C127F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127F">
              <w:rPr>
                <w:rFonts w:ascii="Times New Roman" w:hAnsi="Times New Roman" w:cs="Times New Roman"/>
                <w:sz w:val="24"/>
                <w:szCs w:val="24"/>
              </w:rPr>
              <w:t>Setler yedek sıvıların takılabilmesi için yetişkin veya pediatrik uç sayısı en az 3 en fazla 8 adet olmalıdır.</w:t>
            </w:r>
          </w:p>
          <w:p w:rsidR="004C127F" w:rsidRPr="004C127F" w:rsidRDefault="004C127F" w:rsidP="004C127F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127F">
              <w:rPr>
                <w:rFonts w:ascii="Times New Roman" w:hAnsi="Times New Roman" w:cs="Times New Roman"/>
                <w:sz w:val="24"/>
                <w:szCs w:val="24"/>
              </w:rPr>
              <w:t>Torba bağlantıları yapılacağı setler renk kodu ile belirtilmelidir.</w:t>
            </w:r>
          </w:p>
          <w:p w:rsidR="00927B9C" w:rsidRPr="004C127F" w:rsidRDefault="004C127F" w:rsidP="004C127F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127F">
              <w:rPr>
                <w:rFonts w:ascii="Times New Roman" w:hAnsi="Times New Roman" w:cs="Times New Roman"/>
                <w:sz w:val="24"/>
                <w:szCs w:val="24"/>
              </w:rPr>
              <w:t>Pediat</w:t>
            </w:r>
            <w:r w:rsidR="003C7A7A">
              <w:rPr>
                <w:rFonts w:ascii="Times New Roman" w:hAnsi="Times New Roman" w:cs="Times New Roman"/>
                <w:sz w:val="24"/>
                <w:szCs w:val="24"/>
              </w:rPr>
              <w:t>rik makine setlerinin dolum volü</w:t>
            </w:r>
            <w:r w:rsidRPr="004C127F">
              <w:rPr>
                <w:rFonts w:ascii="Times New Roman" w:hAnsi="Times New Roman" w:cs="Times New Roman"/>
                <w:sz w:val="24"/>
                <w:szCs w:val="24"/>
              </w:rPr>
              <w:t>mü 100 ml altında olmalıdır.</w:t>
            </w:r>
          </w:p>
        </w:tc>
      </w:tr>
      <w:tr w:rsidR="00927B9C" w:rsidRPr="004C127F" w:rsidTr="003C7A7A">
        <w:trPr>
          <w:trHeight w:val="1329"/>
        </w:trPr>
        <w:tc>
          <w:tcPr>
            <w:tcW w:w="1588" w:type="dxa"/>
          </w:tcPr>
          <w:p w:rsidR="00927B9C" w:rsidRPr="004C127F" w:rsidRDefault="00927B9C" w:rsidP="004C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7F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70" w:type="dxa"/>
          </w:tcPr>
          <w:p w:rsidR="007745B2" w:rsidRPr="004C127F" w:rsidRDefault="004C127F" w:rsidP="004C127F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127F">
              <w:rPr>
                <w:rFonts w:ascii="Times New Roman" w:hAnsi="Times New Roman" w:cs="Times New Roman"/>
                <w:sz w:val="24"/>
                <w:szCs w:val="24"/>
              </w:rPr>
              <w:t xml:space="preserve">Aletli periton diyalizi sırasında periton diyaliz sıvısı ve hastanın </w:t>
            </w:r>
            <w:proofErr w:type="spellStart"/>
            <w:r w:rsidRPr="004C127F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4C127F">
              <w:rPr>
                <w:rFonts w:ascii="Times New Roman" w:hAnsi="Times New Roman" w:cs="Times New Roman"/>
                <w:sz w:val="24"/>
                <w:szCs w:val="24"/>
              </w:rPr>
              <w:t xml:space="preserve"> ara</w:t>
            </w:r>
            <w:r w:rsidR="00C14951">
              <w:rPr>
                <w:rFonts w:ascii="Times New Roman" w:hAnsi="Times New Roman" w:cs="Times New Roman"/>
                <w:sz w:val="24"/>
                <w:szCs w:val="24"/>
              </w:rPr>
              <w:t xml:space="preserve">sında bağlantı sağlayacak </w:t>
            </w:r>
            <w:r w:rsidR="00D97523">
              <w:rPr>
                <w:rFonts w:ascii="Times New Roman" w:hAnsi="Times New Roman" w:cs="Times New Roman"/>
                <w:sz w:val="24"/>
                <w:szCs w:val="24"/>
              </w:rPr>
              <w:t>özelliklere sahip</w:t>
            </w:r>
            <w:r w:rsidRPr="004C127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927B9C" w:rsidRPr="004C127F" w:rsidTr="001D2FF9">
        <w:trPr>
          <w:trHeight w:val="4205"/>
        </w:trPr>
        <w:tc>
          <w:tcPr>
            <w:tcW w:w="1588" w:type="dxa"/>
          </w:tcPr>
          <w:p w:rsidR="00927B9C" w:rsidRPr="004C127F" w:rsidRDefault="00927B9C" w:rsidP="004C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27F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70" w:type="dxa"/>
          </w:tcPr>
          <w:p w:rsidR="004C127F" w:rsidRPr="004C127F" w:rsidRDefault="004C127F" w:rsidP="004C127F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127F">
              <w:rPr>
                <w:rFonts w:ascii="Times New Roman" w:hAnsi="Times New Roman" w:cs="Times New Roman"/>
                <w:sz w:val="24"/>
                <w:szCs w:val="24"/>
              </w:rPr>
              <w:t xml:space="preserve">Setler steril olmalı ve </w:t>
            </w:r>
            <w:proofErr w:type="spellStart"/>
            <w:r w:rsidRPr="004C127F">
              <w:rPr>
                <w:rFonts w:ascii="Times New Roman" w:hAnsi="Times New Roman" w:cs="Times New Roman"/>
                <w:sz w:val="24"/>
                <w:szCs w:val="24"/>
              </w:rPr>
              <w:t>kontaminasyonu</w:t>
            </w:r>
            <w:proofErr w:type="spellEnd"/>
            <w:r w:rsidRPr="004C127F">
              <w:rPr>
                <w:rFonts w:ascii="Times New Roman" w:hAnsi="Times New Roman" w:cs="Times New Roman"/>
                <w:sz w:val="24"/>
                <w:szCs w:val="24"/>
              </w:rPr>
              <w:t xml:space="preserve"> önleyecek yapıda olmalıdır.</w:t>
            </w:r>
          </w:p>
          <w:p w:rsidR="004C127F" w:rsidRPr="004C127F" w:rsidRDefault="004C127F" w:rsidP="004C127F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127F">
              <w:rPr>
                <w:rFonts w:ascii="Times New Roman" w:hAnsi="Times New Roman" w:cs="Times New Roman"/>
                <w:sz w:val="24"/>
                <w:szCs w:val="24"/>
              </w:rPr>
              <w:t>Tekli ambalajlar halinde bulunmalıdır.</w:t>
            </w:r>
          </w:p>
          <w:p w:rsidR="004C127F" w:rsidRPr="004C127F" w:rsidRDefault="004C127F" w:rsidP="004C127F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127F">
              <w:rPr>
                <w:rFonts w:ascii="Times New Roman" w:hAnsi="Times New Roman" w:cs="Times New Roman"/>
                <w:sz w:val="24"/>
                <w:szCs w:val="24"/>
              </w:rPr>
              <w:t>Set üzerinde hastanın kendisi veya bakımı ile ilgili kişi tarafından kolaylıkla aletli periton diyaliz cihazına yerleştirilmesini temin etmek üzere rehber veya düzenleyici bulunmalıdır.</w:t>
            </w:r>
          </w:p>
          <w:p w:rsidR="009A7287" w:rsidRDefault="004C127F" w:rsidP="004C127F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127F">
              <w:rPr>
                <w:rFonts w:ascii="Times New Roman" w:hAnsi="Times New Roman" w:cs="Times New Roman"/>
                <w:sz w:val="24"/>
                <w:szCs w:val="24"/>
              </w:rPr>
              <w:t xml:space="preserve">Aletli periton diyalizi seti, hastanede kullanılan periton diyalizi cihazı ile uyumlu olmalıdır. </w:t>
            </w:r>
          </w:p>
          <w:p w:rsidR="003C7A7A" w:rsidRPr="004C127F" w:rsidRDefault="003C7A7A" w:rsidP="004C127F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aletli periton diyalizinde kullanılan diğer ürünlerle birebir uyum sağlamalıdır. </w:t>
            </w:r>
          </w:p>
        </w:tc>
      </w:tr>
    </w:tbl>
    <w:p w:rsidR="00927B9C" w:rsidRPr="004C127F" w:rsidRDefault="00927B9C" w:rsidP="004C127F">
      <w:pPr>
        <w:rPr>
          <w:rFonts w:ascii="Times New Roman" w:hAnsi="Times New Roman" w:cs="Times New Roman"/>
          <w:sz w:val="24"/>
          <w:szCs w:val="24"/>
        </w:rPr>
      </w:pPr>
    </w:p>
    <w:sectPr w:rsidR="00927B9C" w:rsidRPr="004C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4666B"/>
    <w:multiLevelType w:val="multilevel"/>
    <w:tmpl w:val="D86EB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1307F7"/>
    <w:rsid w:val="001329AB"/>
    <w:rsid w:val="001D2FF9"/>
    <w:rsid w:val="00331850"/>
    <w:rsid w:val="00371CED"/>
    <w:rsid w:val="003C7A7A"/>
    <w:rsid w:val="00460ABF"/>
    <w:rsid w:val="004C127F"/>
    <w:rsid w:val="007745B2"/>
    <w:rsid w:val="007D1FF3"/>
    <w:rsid w:val="008F54D8"/>
    <w:rsid w:val="00927B9C"/>
    <w:rsid w:val="009A5587"/>
    <w:rsid w:val="009A7287"/>
    <w:rsid w:val="00C14951"/>
    <w:rsid w:val="00C35B46"/>
    <w:rsid w:val="00C56846"/>
    <w:rsid w:val="00CA7B2D"/>
    <w:rsid w:val="00D97523"/>
    <w:rsid w:val="00E11012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2022-06-27T11:38:00Z</dcterms:created>
  <dcterms:modified xsi:type="dcterms:W3CDTF">2022-06-27T11:38:00Z</dcterms:modified>
</cp:coreProperties>
</file>