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83948" w:rsidRDefault="00E812AE" w:rsidP="002B47E8">
      <w:pPr>
        <w:rPr>
          <w:rFonts w:ascii="Times New Roman" w:hAnsi="Times New Roman" w:cs="Times New Roman"/>
          <w:b/>
          <w:sz w:val="24"/>
          <w:szCs w:val="24"/>
        </w:rPr>
      </w:pPr>
      <w:r w:rsidRPr="00183948">
        <w:rPr>
          <w:rFonts w:ascii="Times New Roman" w:hAnsi="Times New Roman" w:cs="Times New Roman"/>
          <w:b/>
          <w:sz w:val="24"/>
          <w:szCs w:val="24"/>
        </w:rPr>
        <w:t>SMT1742-</w:t>
      </w:r>
      <w:r w:rsidR="001046DB" w:rsidRPr="00183948">
        <w:rPr>
          <w:rFonts w:ascii="Times New Roman" w:hAnsi="Times New Roman" w:cs="Times New Roman"/>
          <w:b/>
          <w:sz w:val="24"/>
          <w:szCs w:val="24"/>
        </w:rPr>
        <w:t>HEMODİYALİZ</w:t>
      </w:r>
      <w:r w:rsidR="007D6753" w:rsidRPr="00183948">
        <w:rPr>
          <w:rFonts w:ascii="Times New Roman" w:hAnsi="Times New Roman" w:cs="Times New Roman"/>
          <w:b/>
          <w:sz w:val="24"/>
          <w:szCs w:val="24"/>
        </w:rPr>
        <w:t xml:space="preserve"> KATETERİ, GEÇİCİ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2B47E8" w:rsidTr="00D537B1">
        <w:trPr>
          <w:trHeight w:val="1467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2B47E8" w:rsidRDefault="001046DB" w:rsidP="002B47E8">
            <w:pPr>
              <w:pStyle w:val="NormalWeb"/>
              <w:widowControl w:val="0"/>
              <w:numPr>
                <w:ilvl w:val="0"/>
                <w:numId w:val="5"/>
              </w:numPr>
              <w:tabs>
                <w:tab w:val="left" w:pos="6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veya üç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lümenli olup, hemodiyaliz veya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tedavisi için kısa süreli damar yolu sağlamak amacı ile pediatrik veya yetişkin için;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subclavien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juguler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uygulanabilir olmalıdır.</w:t>
            </w:r>
          </w:p>
        </w:tc>
      </w:tr>
      <w:tr w:rsidR="00927B9C" w:rsidRPr="002B47E8" w:rsidTr="001046DB">
        <w:trPr>
          <w:trHeight w:val="56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1046DB" w:rsidRPr="002B47E8" w:rsidRDefault="001046DB" w:rsidP="002B47E8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yapıldığı malzeme (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flexi-smooth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) poliüretandan olmalı, vücut sıcaklığında yumuşamalı ve uç kısmı yumuşak vücuda zarar vermeyecek şekilde olmalıdır.</w:t>
            </w:r>
          </w:p>
          <w:p w:rsidR="001046DB" w:rsidRPr="002B47E8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yetişkin için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çapı;</w:t>
            </w:r>
            <w:r w:rsidR="0016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3948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Fr 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aralığında ve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uzunluğu;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533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5cm aralığında, pediatrik için; 5-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F çap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ve isteğe göre</w:t>
            </w:r>
            <w:r w:rsidR="004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cm uzunluğunda olmalıdır.</w:t>
            </w:r>
          </w:p>
          <w:p w:rsidR="00CF72FC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lümenlerinin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uzantıları, ‘yukarı doğru’,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‘aşağı doğru’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, “şafttan kıvrık veya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lümenin içindeki teller aracılığıyla kıvrılabilir olmalıdır.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‘’Y’’,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‘’M’’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ya “U”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görünümünde olmalıdır </w:t>
            </w:r>
          </w:p>
          <w:p w:rsidR="001046DB" w:rsidRPr="00CF72FC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gövdesi 180 derece kıvrıldığında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olmamalıdır. 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olup olmadığı test edilecektir.</w:t>
            </w:r>
          </w:p>
          <w:p w:rsidR="00CF72FC" w:rsidRDefault="004D5039" w:rsidP="003522F7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3522F7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teter</w:t>
            </w:r>
            <w:proofErr w:type="spellEnd"/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22F7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 içinde </w:t>
            </w:r>
            <w:r w:rsidR="004D343B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içeriğinde</w:t>
            </w:r>
            <w:r w:rsidR="001046DB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E812AE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477B" w:rsidRPr="003522F7" w:rsidRDefault="0087477B" w:rsidP="0087477B">
            <w:pPr>
              <w:pStyle w:val="ListeParagraf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Yetişkin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için;</w:t>
            </w:r>
          </w:p>
          <w:p w:rsidR="003522F7" w:rsidRPr="003522F7" w:rsidRDefault="003522F7" w:rsidP="004D503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 ve uzunlukta geçici hemodiyaliz </w:t>
            </w:r>
            <w:proofErr w:type="spellStart"/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039" w:rsidRPr="004D5039" w:rsidRDefault="004D5039" w:rsidP="004D503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039">
              <w:rPr>
                <w:rFonts w:ascii="Times New Roman" w:eastAsia="Calibri" w:hAnsi="Times New Roman" w:cs="Times New Roman"/>
                <w:sz w:val="24"/>
                <w:szCs w:val="24"/>
              </w:rPr>
              <w:t>kateter</w:t>
            </w:r>
            <w:proofErr w:type="spellEnd"/>
            <w:proofErr w:type="gramEnd"/>
            <w:r w:rsidRP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kalınlığı ile uyumlu </w:t>
            </w:r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533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2 </w:t>
            </w:r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adet </w:t>
            </w:r>
            <w:proofErr w:type="spellStart"/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dilatör</w:t>
            </w:r>
            <w:proofErr w:type="spellEnd"/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479DC" w:rsidRDefault="000479DC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adet 0.021-0.038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çapında en az </w:t>
            </w:r>
            <w:r w:rsidR="00205A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0cm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uzunluğunda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tek el ile kullanılabilen özel kılıfta </w:t>
            </w:r>
            <w:proofErr w:type="spellStart"/>
            <w:r w:rsidR="0053312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="0053312C">
              <w:rPr>
                <w:rFonts w:ascii="Times New Roman" w:hAnsi="Times New Roman" w:cs="Times New Roman"/>
                <w:sz w:val="24"/>
                <w:szCs w:val="24"/>
              </w:rPr>
              <w:t xml:space="preserve"> yapmayan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J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ılavuz tel, </w:t>
            </w:r>
          </w:p>
          <w:p w:rsidR="00CF72FC" w:rsidRPr="00CF72FC" w:rsidRDefault="001046D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1 adet 17</w:t>
            </w:r>
            <w:r w:rsid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G veya 18</w:t>
            </w:r>
            <w:r w:rsid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="002B47E8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ıntroducer</w:t>
            </w:r>
            <w:proofErr w:type="spellEnd"/>
            <w:r w:rsidR="004D3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giriş iğnesi, </w:t>
            </w:r>
          </w:p>
          <w:p w:rsidR="00CF72FC" w:rsidRPr="004D343B" w:rsidRDefault="001046D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adet </w:t>
            </w:r>
            <w:proofErr w:type="spellStart"/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luer-lock</w:t>
            </w:r>
            <w:proofErr w:type="spellEnd"/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koruma kapağı, </w:t>
            </w:r>
          </w:p>
          <w:p w:rsidR="004D343B" w:rsidRPr="00CF72FC" w:rsidRDefault="004D343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veya haricen verilmelidir.</w:t>
            </w:r>
          </w:p>
          <w:p w:rsidR="00CF72FC" w:rsidRDefault="004D343B" w:rsidP="00CF72F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1046DB" w:rsidRPr="00CF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ediatrik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 </w:t>
            </w:r>
            <w:r w:rsidR="001046DB" w:rsidRPr="00CF72FC">
              <w:rPr>
                <w:rFonts w:ascii="Times New Roman" w:eastAsia="Calibri" w:hAnsi="Times New Roman" w:cs="Times New Roman"/>
                <w:sz w:val="24"/>
                <w:szCs w:val="24"/>
              </w:rPr>
              <w:t>iç</w:t>
            </w:r>
            <w:r w:rsidR="0087477B">
              <w:rPr>
                <w:rFonts w:ascii="Times New Roman" w:eastAsia="Calibri" w:hAnsi="Times New Roman" w:cs="Times New Roman"/>
                <w:sz w:val="24"/>
                <w:szCs w:val="24"/>
              </w:rPr>
              <w:t>in;</w:t>
            </w:r>
          </w:p>
          <w:p w:rsidR="003522F7" w:rsidRDefault="00CF72FC" w:rsidP="003522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 ve uzunlukta geçici hemodiyaliz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72FC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iğne, </w:t>
            </w:r>
          </w:p>
          <w:p w:rsidR="00CF72FC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1 adet 0.021-0.038 x 45-70cm tek el ile kullanılabilen özel kı</w:t>
            </w:r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lıfta J </w:t>
            </w:r>
            <w:proofErr w:type="spellStart"/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Kılavuz tel, </w:t>
            </w:r>
          </w:p>
          <w:p w:rsidR="004039AB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çapta damar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dilatörü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46DB" w:rsidRPr="00CF72FC" w:rsidRDefault="004039AB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e)  </w:t>
            </w:r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adet Enjeksiyon ve</w:t>
            </w:r>
            <w:r w:rsidR="00163948" w:rsidRPr="00CF72F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73F01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kapağı bulunmalıdır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6DB" w:rsidRDefault="002B47E8" w:rsidP="00CF72FC">
            <w:pPr>
              <w:widowControl w:val="0"/>
              <w:numPr>
                <w:ilvl w:val="0"/>
                <w:numId w:val="8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896182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046DB" w:rsidRPr="002B47E8">
              <w:rPr>
                <w:rFonts w:ascii="Times New Roman" w:hAnsi="Times New Roman" w:cs="Times New Roman"/>
                <w:sz w:val="24"/>
                <w:szCs w:val="24"/>
              </w:rPr>
              <w:t>ilde sabitlenebilmesi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çin kolay dönebilen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halkası bulunmalıdır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2FC" w:rsidRPr="00363B33" w:rsidRDefault="004D343B" w:rsidP="00363B3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1adet steril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363B33"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haricen verilmelidir.</w:t>
            </w:r>
          </w:p>
          <w:p w:rsidR="00FF62C2" w:rsidRPr="0087477B" w:rsidRDefault="001046DB" w:rsidP="0087477B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Çift</w:t>
            </w:r>
            <w:r w:rsidR="008750B6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veya üç</w:t>
            </w:r>
            <w:r w:rsidR="0087477B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lümenlikateterin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üzerinde arter yolu için kırmızı,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yolu için mavi renkli birer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FF62C2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; beyaz renkte ise arter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yoluiçin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kırmızı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yolu için mavi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Ayrıca lümen ü</w:t>
            </w:r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zerinde </w:t>
            </w:r>
            <w:proofErr w:type="spellStart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>ketererin</w:t>
            </w:r>
            <w:proofErr w:type="spellEnd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boyu, </w:t>
            </w:r>
            <w:proofErr w:type="spellStart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>uzunluğuda</w:t>
            </w:r>
            <w:proofErr w:type="spellEnd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yazılı olmalıdır.</w:t>
            </w:r>
          </w:p>
          <w:p w:rsidR="00C57F07" w:rsidRPr="002B47E8" w:rsidRDefault="00C57F07" w:rsidP="002B4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DB" w:rsidRPr="002B47E8" w:rsidTr="002B47E8">
        <w:trPr>
          <w:trHeight w:val="1297"/>
        </w:trPr>
        <w:tc>
          <w:tcPr>
            <w:tcW w:w="1654" w:type="dxa"/>
          </w:tcPr>
          <w:p w:rsidR="001046DB" w:rsidRPr="002B47E8" w:rsidRDefault="001046DB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SM malzeme tanımlama bilgileri:</w:t>
            </w:r>
          </w:p>
        </w:tc>
        <w:tc>
          <w:tcPr>
            <w:tcW w:w="7986" w:type="dxa"/>
          </w:tcPr>
          <w:p w:rsidR="00E812AE" w:rsidRPr="002B47E8" w:rsidRDefault="00E812AE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dolum hacimleri uzatmalar üzerinde belirtilmelidir.</w:t>
            </w:r>
          </w:p>
          <w:p w:rsidR="001046DB" w:rsidRPr="002B47E8" w:rsidRDefault="00E812AE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kenar delikleri bulunmalıdır.</w:t>
            </w:r>
          </w:p>
        </w:tc>
      </w:tr>
      <w:tr w:rsidR="00927B9C" w:rsidRPr="002B47E8" w:rsidTr="002B47E8">
        <w:trPr>
          <w:trHeight w:val="921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7745B2" w:rsidRPr="002B47E8" w:rsidRDefault="001046D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151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C5F">
              <w:rPr>
                <w:rFonts w:ascii="Times New Roman" w:hAnsi="Times New Roman" w:cs="Times New Roman"/>
                <w:sz w:val="24"/>
                <w:szCs w:val="24"/>
              </w:rPr>
              <w:t>radyo-</w:t>
            </w:r>
            <w:proofErr w:type="spellStart"/>
            <w:r w:rsidR="00084C5F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084C5F">
              <w:rPr>
                <w:rFonts w:ascii="Times New Roman" w:hAnsi="Times New Roman" w:cs="Times New Roman"/>
                <w:sz w:val="24"/>
                <w:szCs w:val="24"/>
              </w:rPr>
              <w:t xml:space="preserve"> olmalıdır veya uzunluğu boyunca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radyo-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151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C5F">
              <w:rPr>
                <w:rFonts w:ascii="Times New Roman" w:hAnsi="Times New Roman" w:cs="Times New Roman"/>
                <w:sz w:val="24"/>
                <w:szCs w:val="24"/>
              </w:rPr>
              <w:t xml:space="preserve">şerit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927B9C" w:rsidRPr="002B47E8" w:rsidTr="00927B9C">
        <w:trPr>
          <w:trHeight w:val="1115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87477B" w:rsidRPr="005068F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kiti üzerinde </w:t>
            </w:r>
            <w:proofErr w:type="spellStart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 uygulaması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kullanımı hakkında bilgi veren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broşür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veya formu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bulunmalıdır. </w:t>
            </w:r>
          </w:p>
          <w:p w:rsidR="0087477B" w:rsidRPr="009A728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steriliteyi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açılabilecek şekilde paketlenmiş olmalıdır</w:t>
            </w:r>
          </w:p>
          <w:p w:rsidR="0087477B" w:rsidRPr="002902C2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</w:t>
            </w:r>
            <w:r w:rsidR="004715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47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iyot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2C2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 tabanlı dezenfektanlarla kullanıldığında zedelenmemelidir.</w:t>
            </w:r>
          </w:p>
          <w:p w:rsidR="0087477B" w:rsidRPr="005068F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materyalinin hangi dezenfektandan etkilendiği katalogda belirtilmiş olmalıdır.</w:t>
            </w:r>
          </w:p>
          <w:p w:rsidR="00927B9C" w:rsidRPr="0087477B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set halinde steril ve orijinal ambalajında olmalıdır. Ürünün paketi üzerinde son kullanma tarihi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kit içeriği, sterilizasyon yöntemi, UBB ve LOT bilgileri yazılı olmalıdı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:rsidR="00927B9C" w:rsidRPr="002B47E8" w:rsidRDefault="00927B9C" w:rsidP="002B47E8">
      <w:pPr>
        <w:rPr>
          <w:rFonts w:ascii="Times New Roman" w:hAnsi="Times New Roman" w:cs="Times New Roman"/>
          <w:sz w:val="24"/>
          <w:szCs w:val="24"/>
        </w:rPr>
      </w:pPr>
    </w:p>
    <w:sectPr w:rsidR="00927B9C" w:rsidRPr="002B47E8" w:rsidSect="0079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682"/>
    <w:multiLevelType w:val="hybridMultilevel"/>
    <w:tmpl w:val="38326624"/>
    <w:lvl w:ilvl="0" w:tplc="A0544F9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A48EC"/>
    <w:multiLevelType w:val="multilevel"/>
    <w:tmpl w:val="2DDCDC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cs="Times New Roman"/>
      </w:r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37340"/>
    <w:rsid w:val="000479DC"/>
    <w:rsid w:val="0006232A"/>
    <w:rsid w:val="00084C5F"/>
    <w:rsid w:val="000D0186"/>
    <w:rsid w:val="000E0CA2"/>
    <w:rsid w:val="001046DB"/>
    <w:rsid w:val="001307F7"/>
    <w:rsid w:val="00151254"/>
    <w:rsid w:val="00163948"/>
    <w:rsid w:val="00175A5D"/>
    <w:rsid w:val="00183948"/>
    <w:rsid w:val="00205A56"/>
    <w:rsid w:val="002A6390"/>
    <w:rsid w:val="002B47E8"/>
    <w:rsid w:val="003522F7"/>
    <w:rsid w:val="00352C41"/>
    <w:rsid w:val="00363B33"/>
    <w:rsid w:val="00402AE6"/>
    <w:rsid w:val="004039AB"/>
    <w:rsid w:val="0042483E"/>
    <w:rsid w:val="00460ABF"/>
    <w:rsid w:val="004715FB"/>
    <w:rsid w:val="004D343B"/>
    <w:rsid w:val="004D5039"/>
    <w:rsid w:val="0053312C"/>
    <w:rsid w:val="005C4D24"/>
    <w:rsid w:val="005D5CB6"/>
    <w:rsid w:val="00616ECE"/>
    <w:rsid w:val="0062719D"/>
    <w:rsid w:val="00643655"/>
    <w:rsid w:val="006532E4"/>
    <w:rsid w:val="006B66BB"/>
    <w:rsid w:val="006F5AAA"/>
    <w:rsid w:val="007745B2"/>
    <w:rsid w:val="00794136"/>
    <w:rsid w:val="007D1FF3"/>
    <w:rsid w:val="007D6753"/>
    <w:rsid w:val="00800786"/>
    <w:rsid w:val="0087477B"/>
    <w:rsid w:val="008750B6"/>
    <w:rsid w:val="008D4BC0"/>
    <w:rsid w:val="00927B9C"/>
    <w:rsid w:val="009B411F"/>
    <w:rsid w:val="009B7DDB"/>
    <w:rsid w:val="009C40E8"/>
    <w:rsid w:val="009D7B3D"/>
    <w:rsid w:val="00AA6F7F"/>
    <w:rsid w:val="00B56902"/>
    <w:rsid w:val="00BA4CC9"/>
    <w:rsid w:val="00C35B46"/>
    <w:rsid w:val="00C57F07"/>
    <w:rsid w:val="00CF72FC"/>
    <w:rsid w:val="00D3019A"/>
    <w:rsid w:val="00D537B1"/>
    <w:rsid w:val="00D66171"/>
    <w:rsid w:val="00E812AE"/>
    <w:rsid w:val="00EA7840"/>
    <w:rsid w:val="00EB0ED7"/>
    <w:rsid w:val="00EF2A3F"/>
    <w:rsid w:val="00F73F01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DCD3"/>
  <w15:docId w15:val="{709E6525-FB19-4E29-A754-BF06E65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NormalWeb">
    <w:name w:val="Normal (Web)"/>
    <w:basedOn w:val="Normal"/>
    <w:uiPriority w:val="99"/>
    <w:rsid w:val="001046DB"/>
    <w:pPr>
      <w:autoSpaceDE w:val="0"/>
      <w:autoSpaceDN w:val="0"/>
      <w:adjustRightInd w:val="0"/>
      <w:spacing w:before="100" w:after="100" w:line="240" w:lineRule="auto"/>
      <w:jc w:val="left"/>
    </w:pPr>
    <w:rPr>
      <w:rFonts w:ascii="Verdana" w:eastAsia="Calibri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2025-12-11T10:58:00Z</dcterms:created>
  <dcterms:modified xsi:type="dcterms:W3CDTF">2025-12-11T10:58:00Z</dcterms:modified>
</cp:coreProperties>
</file>