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DDB8FBF" w:rsidR="00696F04" w:rsidRPr="00A6611D" w:rsidRDefault="00553A8B" w:rsidP="00063A2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53A8B">
              <w:rPr>
                <w:rFonts w:ascii="Times New Roman" w:hAnsi="Times New Roman" w:cs="Times New Roman"/>
                <w:sz w:val="24"/>
                <w:szCs w:val="24"/>
              </w:rPr>
              <w:t>astrointestinal</w:t>
            </w:r>
            <w:proofErr w:type="spellEnd"/>
            <w:r w:rsidRPr="00553A8B">
              <w:rPr>
                <w:rFonts w:ascii="Times New Roman" w:hAnsi="Times New Roman" w:cs="Times New Roman"/>
                <w:sz w:val="24"/>
                <w:szCs w:val="24"/>
              </w:rPr>
              <w:t xml:space="preserve"> sistemi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ndeki  </w:t>
            </w:r>
            <w:r w:rsidRPr="0055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97A">
              <w:rPr>
                <w:rFonts w:ascii="Times New Roman" w:hAnsi="Times New Roman" w:cs="Times New Roman"/>
                <w:sz w:val="24"/>
                <w:szCs w:val="24"/>
              </w:rPr>
              <w:t>endoskopik işlemlerde</w:t>
            </w:r>
            <w:r w:rsidR="007E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97A">
              <w:rPr>
                <w:rFonts w:ascii="Times New Roman" w:hAnsi="Times New Roman" w:cs="Times New Roman"/>
                <w:sz w:val="24"/>
                <w:szCs w:val="24"/>
              </w:rPr>
              <w:t xml:space="preserve">kullanılmak </w:t>
            </w:r>
            <w:r w:rsidR="00325699">
              <w:rPr>
                <w:rFonts w:ascii="Times New Roman" w:hAnsi="Times New Roman" w:cs="Times New Roman"/>
                <w:sz w:val="24"/>
                <w:szCs w:val="24"/>
              </w:rPr>
              <w:t>amacıyla üretilmiş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E5893F1" w14:textId="77777777" w:rsidR="00063A23" w:rsidRPr="00530F8B" w:rsidRDefault="00063A23" w:rsidP="00063A2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2.8 mm- 3.2mm </w:t>
            </w:r>
            <w:proofErr w:type="spellStart"/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lik</w:t>
            </w:r>
            <w:proofErr w:type="spellEnd"/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çalışma kanalında</w:t>
            </w:r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kullanıl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abilmelidir.</w:t>
            </w:r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1D8E40A" w14:textId="23B95A35" w:rsidR="00640305" w:rsidRPr="008875D2" w:rsidRDefault="00063A23" w:rsidP="00063A2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Uzunluğu 165-240 </w:t>
            </w:r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cm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arasında muhtelif boylarda </w:t>
            </w:r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olmalıdır. 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6043AB0" w14:textId="77777777" w:rsidR="0050797A" w:rsidRPr="00530F8B" w:rsidRDefault="0050797A" w:rsidP="00063A2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Sistem tutamacı üzerindeki düğmeye basarak serbest bırakılmalı, tutamaç üzerindeki halkayı ittiğinde ise şaft ucundaki üçlü </w:t>
            </w:r>
            <w:proofErr w:type="spellStart"/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anchor</w:t>
            </w:r>
            <w:proofErr w:type="spellEnd"/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şeklindeki </w:t>
            </w:r>
            <w:proofErr w:type="spellStart"/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grasper</w:t>
            </w:r>
            <w:proofErr w:type="spellEnd"/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hızlı ve döngüsel bir hareketle dokunun içine girmeli ve bırakmamalıdır.</w:t>
            </w:r>
          </w:p>
          <w:p w14:paraId="6B4C2004" w14:textId="77777777" w:rsidR="0050797A" w:rsidRPr="00530F8B" w:rsidRDefault="0050797A" w:rsidP="00063A2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Ancho</w:t>
            </w:r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dokunun içinden çıkarmak için tutmaç üzerindeki halkayı geri çekmelidir. Bu işlem ile beraber </w:t>
            </w:r>
            <w:proofErr w:type="spellStart"/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anchor</w:t>
            </w:r>
            <w:proofErr w:type="spellEnd"/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döngüsel bir hareketle şaft içine girmelidir. </w:t>
            </w:r>
          </w:p>
          <w:p w14:paraId="62752E7D" w14:textId="1A7C3BE0" w:rsidR="0050797A" w:rsidRPr="00063A23" w:rsidRDefault="0050797A" w:rsidP="00063A2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Anchor</w:t>
            </w:r>
            <w:proofErr w:type="spellEnd"/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grasper</w:t>
            </w:r>
            <w:proofErr w:type="spellEnd"/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en az 1,5 kg ağırlığı taşıyabilmelidir.</w:t>
            </w:r>
          </w:p>
          <w:p w14:paraId="2B11C8FB" w14:textId="64581F65" w:rsidR="00063A23" w:rsidRPr="00530F8B" w:rsidRDefault="00063A23" w:rsidP="00063A2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Sistem </w:t>
            </w:r>
            <w:proofErr w:type="spellStart"/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flexible</w:t>
            </w:r>
            <w:proofErr w:type="spellEnd"/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n</w:t>
            </w:r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doskoplara uyumlu olmalıdır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14:paraId="1B15D1CB" w14:textId="2A6413BC" w:rsidR="00984D5E" w:rsidRPr="00640305" w:rsidRDefault="0050797A" w:rsidP="00063A2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30F8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Şaft parlamayı engelleyici siyah izolasyon ile kaplı olmalıdır. 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F28B09A" w14:textId="77777777" w:rsidR="00063A23" w:rsidRPr="00E538AD" w:rsidRDefault="00525195" w:rsidP="00063A2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A23"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="00063A23"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 w:rsidR="00063A23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59FCBE2E" w:rsidR="00195FEB" w:rsidRPr="007E29A4" w:rsidRDefault="00063A23" w:rsidP="007E29A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DE21" w14:textId="77777777" w:rsidR="00E9010B" w:rsidRDefault="00E9010B" w:rsidP="00B2517C">
      <w:pPr>
        <w:spacing w:after="0" w:line="240" w:lineRule="auto"/>
      </w:pPr>
      <w:r>
        <w:separator/>
      </w:r>
    </w:p>
  </w:endnote>
  <w:endnote w:type="continuationSeparator" w:id="0">
    <w:p w14:paraId="72E454E3" w14:textId="77777777" w:rsidR="00E9010B" w:rsidRDefault="00E9010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67BD" w14:textId="77777777" w:rsidR="00E9010B" w:rsidRDefault="00E9010B" w:rsidP="00B2517C">
      <w:pPr>
        <w:spacing w:after="0" w:line="240" w:lineRule="auto"/>
      </w:pPr>
      <w:r>
        <w:separator/>
      </w:r>
    </w:p>
  </w:footnote>
  <w:footnote w:type="continuationSeparator" w:id="0">
    <w:p w14:paraId="4DBB7BE2" w14:textId="77777777" w:rsidR="00E9010B" w:rsidRDefault="00E9010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179D" w14:textId="77777777" w:rsidR="00FB460C" w:rsidRPr="007E29A4" w:rsidRDefault="00FB460C" w:rsidP="00FB460C">
    <w:pPr>
      <w:rPr>
        <w:rFonts w:ascii="Times New Roman" w:hAnsi="Times New Roman" w:cs="Times New Roman"/>
        <w:b/>
        <w:color w:val="201F1E"/>
        <w:sz w:val="24"/>
        <w:szCs w:val="24"/>
        <w:shd w:val="clear" w:color="auto" w:fill="FFFFFF"/>
      </w:rPr>
    </w:pPr>
    <w:r w:rsidRPr="007E29A4">
      <w:rPr>
        <w:rFonts w:ascii="Times New Roman" w:hAnsi="Times New Roman" w:cs="Times New Roman"/>
        <w:b/>
        <w:color w:val="201F1E"/>
        <w:sz w:val="24"/>
        <w:szCs w:val="24"/>
        <w:shd w:val="clear" w:color="auto" w:fill="FFFFFF"/>
      </w:rPr>
      <w:t>SMT1781 ENDOSKOPİK ANCHOR GRASPER TUTUCU, ÜÇ UÇLU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7BE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879D8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56679"/>
    <w:multiLevelType w:val="hybridMultilevel"/>
    <w:tmpl w:val="F28C75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E7F29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35027">
    <w:abstractNumId w:val="0"/>
  </w:num>
  <w:num w:numId="2" w16cid:durableId="1878202369">
    <w:abstractNumId w:val="1"/>
  </w:num>
  <w:num w:numId="3" w16cid:durableId="1986546698">
    <w:abstractNumId w:val="3"/>
  </w:num>
  <w:num w:numId="4" w16cid:durableId="2421478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63A23"/>
    <w:rsid w:val="00090106"/>
    <w:rsid w:val="000D04A5"/>
    <w:rsid w:val="000F73FF"/>
    <w:rsid w:val="00104579"/>
    <w:rsid w:val="00107531"/>
    <w:rsid w:val="00147501"/>
    <w:rsid w:val="0018379F"/>
    <w:rsid w:val="00194192"/>
    <w:rsid w:val="00195FEB"/>
    <w:rsid w:val="001A6AAF"/>
    <w:rsid w:val="002066B3"/>
    <w:rsid w:val="002120F3"/>
    <w:rsid w:val="002618E3"/>
    <w:rsid w:val="0027747C"/>
    <w:rsid w:val="002B66F4"/>
    <w:rsid w:val="002D7AC6"/>
    <w:rsid w:val="002E3B56"/>
    <w:rsid w:val="003010EF"/>
    <w:rsid w:val="00325699"/>
    <w:rsid w:val="00331203"/>
    <w:rsid w:val="00370E36"/>
    <w:rsid w:val="003E2625"/>
    <w:rsid w:val="00400917"/>
    <w:rsid w:val="00445ABB"/>
    <w:rsid w:val="004B7494"/>
    <w:rsid w:val="004E2743"/>
    <w:rsid w:val="0050797A"/>
    <w:rsid w:val="005140F8"/>
    <w:rsid w:val="00525195"/>
    <w:rsid w:val="00553A8B"/>
    <w:rsid w:val="00597B91"/>
    <w:rsid w:val="005C0D2F"/>
    <w:rsid w:val="005D63AC"/>
    <w:rsid w:val="005E254C"/>
    <w:rsid w:val="0060330E"/>
    <w:rsid w:val="006044A3"/>
    <w:rsid w:val="006144FE"/>
    <w:rsid w:val="00640305"/>
    <w:rsid w:val="00696F04"/>
    <w:rsid w:val="006A75DF"/>
    <w:rsid w:val="006D150E"/>
    <w:rsid w:val="00747A9B"/>
    <w:rsid w:val="00775085"/>
    <w:rsid w:val="007920EC"/>
    <w:rsid w:val="007D46FC"/>
    <w:rsid w:val="007E29A4"/>
    <w:rsid w:val="00825136"/>
    <w:rsid w:val="00845026"/>
    <w:rsid w:val="008875D2"/>
    <w:rsid w:val="008B55BC"/>
    <w:rsid w:val="00904E2A"/>
    <w:rsid w:val="00936492"/>
    <w:rsid w:val="0094557E"/>
    <w:rsid w:val="00967B6D"/>
    <w:rsid w:val="00984D5E"/>
    <w:rsid w:val="009A4F06"/>
    <w:rsid w:val="009B1CE7"/>
    <w:rsid w:val="009C00CB"/>
    <w:rsid w:val="009C4792"/>
    <w:rsid w:val="00A0594E"/>
    <w:rsid w:val="00A46322"/>
    <w:rsid w:val="00A61E4F"/>
    <w:rsid w:val="00A6611D"/>
    <w:rsid w:val="00A76582"/>
    <w:rsid w:val="00A87F38"/>
    <w:rsid w:val="00AD6EFF"/>
    <w:rsid w:val="00B10D45"/>
    <w:rsid w:val="00B21AC6"/>
    <w:rsid w:val="00B2517C"/>
    <w:rsid w:val="00B430D0"/>
    <w:rsid w:val="00B51A9D"/>
    <w:rsid w:val="00B76AF3"/>
    <w:rsid w:val="00B9536A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74A0D"/>
    <w:rsid w:val="00DE3550"/>
    <w:rsid w:val="00DE3FAB"/>
    <w:rsid w:val="00E9010B"/>
    <w:rsid w:val="00E94E33"/>
    <w:rsid w:val="00EA5468"/>
    <w:rsid w:val="00EA7E69"/>
    <w:rsid w:val="00ED3775"/>
    <w:rsid w:val="00F23261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F304-8AA5-41DE-B5A8-369AADE5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2022-06-27T08:03:00Z</dcterms:created>
  <dcterms:modified xsi:type="dcterms:W3CDTF">2022-06-27T08:03:00Z</dcterms:modified>
</cp:coreProperties>
</file>