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21"/>
      </w:tblGrid>
      <w:tr w:rsidR="004B7494" w:rsidRPr="000F73FF" w14:paraId="5791AC46" w14:textId="77777777" w:rsidTr="000832ED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21" w:type="dxa"/>
            <w:shd w:val="clear" w:color="auto" w:fill="auto"/>
          </w:tcPr>
          <w:p w14:paraId="0699DBCB" w14:textId="74F219DB" w:rsidR="004C4F78" w:rsidRPr="009D344B" w:rsidRDefault="001E763A" w:rsidP="000832E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3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64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astrointestinal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anorektal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manometri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çalışmaları için üretilmiş olmalıdır</w:t>
            </w:r>
            <w:r w:rsidR="00B75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0832ED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011005C0" w14:textId="06D6EC9C" w:rsidR="00805014" w:rsidRPr="001E763A" w:rsidRDefault="001E763A" w:rsidP="000832ED">
            <w:pPr>
              <w:numPr>
                <w:ilvl w:val="0"/>
                <w:numId w:val="8"/>
              </w:numPr>
              <w:tabs>
                <w:tab w:val="left" w:pos="563"/>
              </w:tabs>
              <w:spacing w:before="120" w:after="120" w:line="360" w:lineRule="auto"/>
              <w:ind w:right="35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8 F olmalı, uç bölümde lateks olmayan balon bulunmalıdır</w:t>
            </w:r>
            <w:r w:rsidR="00B75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7FC6ABB4" w:rsidR="001E763A" w:rsidRPr="003E3B0E" w:rsidRDefault="001E763A" w:rsidP="000832ED">
            <w:pPr>
              <w:tabs>
                <w:tab w:val="left" w:pos="563"/>
              </w:tabs>
              <w:spacing w:before="120" w:after="120" w:line="360" w:lineRule="auto"/>
              <w:ind w:left="720" w:right="352"/>
              <w:jc w:val="both"/>
              <w:rPr>
                <w:sz w:val="24"/>
                <w:szCs w:val="24"/>
              </w:rPr>
            </w:pPr>
          </w:p>
        </w:tc>
      </w:tr>
      <w:tr w:rsidR="004B7494" w14:paraId="2F1E0A46" w14:textId="77777777" w:rsidTr="000832ED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02CBAF3" w14:textId="77777777" w:rsidR="001E763A" w:rsidRPr="007565DF" w:rsidRDefault="001E763A" w:rsidP="000832E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4 basınç kanalına sahip olmalı ve her bir kanal 360 derece basınç ölçebilme özelliğine sahip olmalıdır.</w:t>
            </w:r>
          </w:p>
          <w:p w14:paraId="1AFD88E2" w14:textId="77777777" w:rsidR="001E763A" w:rsidRPr="007565DF" w:rsidRDefault="001E763A" w:rsidP="000832E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distalden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başlayarak sıralı 4 adet ölçüm noktası bulunmalıdır.</w:t>
            </w:r>
          </w:p>
          <w:p w14:paraId="7887773E" w14:textId="77777777" w:rsidR="00984D5E" w:rsidRDefault="001E763A" w:rsidP="000832E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hava ile basınç ölçebilme teknolojisine sahip olmalı, basınç ölçümleri yükseklikten etkilenmemelidir.</w:t>
            </w:r>
          </w:p>
          <w:p w14:paraId="1B15D1CB" w14:textId="7FF68473" w:rsidR="000832ED" w:rsidRPr="001E763A" w:rsidRDefault="000832ED" w:rsidP="000832E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565DF">
              <w:rPr>
                <w:rFonts w:ascii="Times New Roman" w:hAnsi="Times New Roman" w:cs="Times New Roman"/>
                <w:sz w:val="24"/>
                <w:szCs w:val="24"/>
              </w:rPr>
              <w:t xml:space="preserve"> ünitede mevcut cihaz ile uyumlu olmalıdır</w:t>
            </w:r>
          </w:p>
        </w:tc>
      </w:tr>
      <w:tr w:rsidR="004B7494" w14:paraId="17A5157A" w14:textId="77777777" w:rsidTr="000832ED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1CF333E8" w14:textId="77777777" w:rsidR="000832ED" w:rsidRDefault="00525195" w:rsidP="000832E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2ED" w:rsidRPr="004D0BFF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0832ED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14:paraId="1B153529" w14:textId="132F699C" w:rsidR="00195FEB" w:rsidRPr="00B2517C" w:rsidRDefault="000832ED" w:rsidP="000832E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DC96" w14:textId="77777777" w:rsidR="00B61CC9" w:rsidRDefault="00B61CC9" w:rsidP="00B2517C">
      <w:pPr>
        <w:spacing w:after="0" w:line="240" w:lineRule="auto"/>
      </w:pPr>
      <w:r>
        <w:separator/>
      </w:r>
    </w:p>
  </w:endnote>
  <w:endnote w:type="continuationSeparator" w:id="0">
    <w:p w14:paraId="484A3439" w14:textId="77777777" w:rsidR="00B61CC9" w:rsidRDefault="00B61CC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21D5" w14:textId="77777777" w:rsidR="00B61CC9" w:rsidRDefault="00B61CC9" w:rsidP="00B2517C">
      <w:pPr>
        <w:spacing w:after="0" w:line="240" w:lineRule="auto"/>
      </w:pPr>
      <w:r>
        <w:separator/>
      </w:r>
    </w:p>
  </w:footnote>
  <w:footnote w:type="continuationSeparator" w:id="0">
    <w:p w14:paraId="7A2C52E8" w14:textId="77777777" w:rsidR="00B61CC9" w:rsidRDefault="00B61CC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0084" w14:textId="77777777" w:rsidR="001E763A" w:rsidRPr="00B75644" w:rsidRDefault="001E763A" w:rsidP="001E763A">
    <w:pPr>
      <w:rPr>
        <w:rFonts w:ascii="Times New Roman" w:hAnsi="Times New Roman" w:cs="Times New Roman"/>
        <w:b/>
        <w:bCs/>
        <w:sz w:val="24"/>
        <w:szCs w:val="24"/>
      </w:rPr>
    </w:pPr>
    <w:r w:rsidRPr="00B75644">
      <w:rPr>
        <w:rFonts w:ascii="Times New Roman" w:hAnsi="Times New Roman" w:cs="Times New Roman"/>
        <w:b/>
        <w:bCs/>
        <w:sz w:val="24"/>
        <w:szCs w:val="24"/>
      </w:rPr>
      <w:t>SMT1827 MANOMETRİ KATETERİ, ANOREKTAL, HAVALI SİSTEM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7D2"/>
    <w:multiLevelType w:val="hybridMultilevel"/>
    <w:tmpl w:val="769A8A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7BE"/>
    <w:multiLevelType w:val="hybridMultilevel"/>
    <w:tmpl w:val="43268D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43643B"/>
    <w:multiLevelType w:val="hybridMultilevel"/>
    <w:tmpl w:val="0686A1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11294">
    <w:abstractNumId w:val="1"/>
  </w:num>
  <w:num w:numId="2" w16cid:durableId="1063479715">
    <w:abstractNumId w:val="7"/>
  </w:num>
  <w:num w:numId="3" w16cid:durableId="1771774004">
    <w:abstractNumId w:val="2"/>
  </w:num>
  <w:num w:numId="4" w16cid:durableId="758210735">
    <w:abstractNumId w:val="3"/>
  </w:num>
  <w:num w:numId="5" w16cid:durableId="305743870">
    <w:abstractNumId w:val="5"/>
  </w:num>
  <w:num w:numId="6" w16cid:durableId="1175416185">
    <w:abstractNumId w:val="6"/>
  </w:num>
  <w:num w:numId="7" w16cid:durableId="591934267">
    <w:abstractNumId w:val="0"/>
  </w:num>
  <w:num w:numId="8" w16cid:durableId="154089998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37F1E"/>
    <w:rsid w:val="00060B00"/>
    <w:rsid w:val="000832ED"/>
    <w:rsid w:val="00090106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1B0C2B"/>
    <w:rsid w:val="001E763A"/>
    <w:rsid w:val="001F46B5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42F89"/>
    <w:rsid w:val="00391B24"/>
    <w:rsid w:val="003E2625"/>
    <w:rsid w:val="003E3B0E"/>
    <w:rsid w:val="00400917"/>
    <w:rsid w:val="004244DA"/>
    <w:rsid w:val="00445ABB"/>
    <w:rsid w:val="004B7494"/>
    <w:rsid w:val="004C0D46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D2A7B"/>
    <w:rsid w:val="007D46FC"/>
    <w:rsid w:val="00805014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A4EC7"/>
    <w:rsid w:val="009B1CE7"/>
    <w:rsid w:val="009C00CB"/>
    <w:rsid w:val="009C4792"/>
    <w:rsid w:val="009D344B"/>
    <w:rsid w:val="00A0594E"/>
    <w:rsid w:val="00A163C0"/>
    <w:rsid w:val="00A46322"/>
    <w:rsid w:val="00A61E4F"/>
    <w:rsid w:val="00A6611D"/>
    <w:rsid w:val="00A76582"/>
    <w:rsid w:val="00A87F38"/>
    <w:rsid w:val="00AD6EFF"/>
    <w:rsid w:val="00B10A87"/>
    <w:rsid w:val="00B10D45"/>
    <w:rsid w:val="00B21AC6"/>
    <w:rsid w:val="00B2517C"/>
    <w:rsid w:val="00B430D0"/>
    <w:rsid w:val="00B51A9D"/>
    <w:rsid w:val="00B61CC9"/>
    <w:rsid w:val="00B75644"/>
    <w:rsid w:val="00B76AF3"/>
    <w:rsid w:val="00B9536A"/>
    <w:rsid w:val="00B97102"/>
    <w:rsid w:val="00BA3150"/>
    <w:rsid w:val="00BD5BED"/>
    <w:rsid w:val="00BD6076"/>
    <w:rsid w:val="00BF4EE4"/>
    <w:rsid w:val="00BF5AAE"/>
    <w:rsid w:val="00C53808"/>
    <w:rsid w:val="00C60CF3"/>
    <w:rsid w:val="00C625D6"/>
    <w:rsid w:val="00CC2809"/>
    <w:rsid w:val="00D21078"/>
    <w:rsid w:val="00D74A0D"/>
    <w:rsid w:val="00D90E8B"/>
    <w:rsid w:val="00DE3550"/>
    <w:rsid w:val="00DE3FAB"/>
    <w:rsid w:val="00E62B11"/>
    <w:rsid w:val="00E94E33"/>
    <w:rsid w:val="00EA5468"/>
    <w:rsid w:val="00EA7E69"/>
    <w:rsid w:val="00ED3775"/>
    <w:rsid w:val="00F23261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2669-A214-43C2-B5D2-05EDE78B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2022-06-27T10:51:00Z</dcterms:created>
  <dcterms:modified xsi:type="dcterms:W3CDTF">2022-06-27T10:51:00Z</dcterms:modified>
</cp:coreProperties>
</file>