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AF1E44">
        <w:trPr>
          <w:trHeight w:val="557"/>
        </w:trPr>
        <w:tc>
          <w:tcPr>
            <w:tcW w:w="1537" w:type="dxa"/>
          </w:tcPr>
          <w:p w:rsidR="004B7494" w:rsidRPr="004B7494" w:rsidRDefault="004B7494" w:rsidP="002B670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A86A98" w:rsidRDefault="00AF1E44" w:rsidP="002B670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A98">
              <w:rPr>
                <w:rFonts w:ascii="Times New Roman" w:hAnsi="Times New Roman" w:cs="Times New Roman"/>
                <w:sz w:val="24"/>
                <w:szCs w:val="24"/>
              </w:rPr>
              <w:t>Yüksek trombojenik özelliği ile arterial ve venöz embolizasyon, travma, kanama ve diğer damar lezyonları için uygun olmalıdır.</w:t>
            </w:r>
          </w:p>
        </w:tc>
      </w:tr>
      <w:tr w:rsidR="004B7494" w:rsidTr="00AF1E44">
        <w:trPr>
          <w:trHeight w:val="1039"/>
        </w:trPr>
        <w:tc>
          <w:tcPr>
            <w:tcW w:w="1537" w:type="dxa"/>
          </w:tcPr>
          <w:p w:rsidR="004B7494" w:rsidRPr="004B7494" w:rsidRDefault="004B7494" w:rsidP="002B670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2B670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F1E44" w:rsidRPr="00A86A98" w:rsidRDefault="00AF1E44" w:rsidP="002B670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A98">
              <w:rPr>
                <w:rFonts w:ascii="Times New Roman" w:hAnsi="Times New Roman" w:cs="Times New Roman"/>
                <w:sz w:val="24"/>
                <w:szCs w:val="24"/>
              </w:rPr>
              <w:t>Koiller</w:t>
            </w:r>
            <w:proofErr w:type="spellEnd"/>
            <w:r w:rsidRPr="00A86A9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4A6E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6A98">
              <w:rPr>
                <w:rFonts w:ascii="Times New Roman" w:hAnsi="Times New Roman" w:cs="Times New Roman"/>
                <w:sz w:val="24"/>
                <w:szCs w:val="24"/>
              </w:rPr>
              <w:t>018-0</w:t>
            </w:r>
            <w:r w:rsidR="004A6E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6A98">
              <w:rPr>
                <w:rFonts w:ascii="Times New Roman" w:hAnsi="Times New Roman" w:cs="Times New Roman"/>
                <w:sz w:val="24"/>
                <w:szCs w:val="24"/>
              </w:rPr>
              <w:t>035inç çapında</w:t>
            </w:r>
            <w:r w:rsidR="00B93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A98">
              <w:rPr>
                <w:rFonts w:ascii="Times New Roman" w:hAnsi="Times New Roman" w:cs="Times New Roman"/>
                <w:sz w:val="24"/>
                <w:szCs w:val="24"/>
              </w:rPr>
              <w:t>imal edilmiş olmalıdır.</w:t>
            </w:r>
          </w:p>
          <w:p w:rsidR="00AF1E44" w:rsidRDefault="00AF1E44" w:rsidP="004A6EE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A98">
              <w:rPr>
                <w:rFonts w:ascii="Times New Roman" w:hAnsi="Times New Roman" w:cs="Times New Roman"/>
                <w:sz w:val="24"/>
                <w:szCs w:val="24"/>
              </w:rPr>
              <w:t>Koiller damarın ya da embolize edilecek alanın boyutuna göre seçilebilmelidir.</w:t>
            </w:r>
          </w:p>
          <w:p w:rsidR="00B9358A" w:rsidRDefault="00B9358A" w:rsidP="00B9358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İnconel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materyal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platinium’dan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üretilmiş olmalıdır.</w:t>
            </w:r>
            <w:bookmarkStart w:id="0" w:name="_GoBack"/>
            <w:bookmarkEnd w:id="0"/>
          </w:p>
          <w:p w:rsidR="00B9358A" w:rsidRPr="00B9358A" w:rsidRDefault="00B9358A" w:rsidP="00B9358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Coiller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trombojeni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materyal 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kaplı olmalıdır.</w:t>
            </w:r>
          </w:p>
        </w:tc>
      </w:tr>
      <w:tr w:rsidR="004B7494" w:rsidTr="00AF1E44">
        <w:trPr>
          <w:trHeight w:val="705"/>
        </w:trPr>
        <w:tc>
          <w:tcPr>
            <w:tcW w:w="1537" w:type="dxa"/>
          </w:tcPr>
          <w:p w:rsidR="004B7494" w:rsidRPr="004B7494" w:rsidRDefault="004B7494" w:rsidP="002B670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2B670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F1E44" w:rsidRPr="00A86A98" w:rsidRDefault="00AF1E44" w:rsidP="002B670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A98">
              <w:rPr>
                <w:rFonts w:ascii="Times New Roman" w:hAnsi="Times New Roman" w:cs="Times New Roman"/>
                <w:sz w:val="24"/>
                <w:szCs w:val="24"/>
              </w:rPr>
              <w:t>Koiller MR ile uyumlu olmalıdır.</w:t>
            </w:r>
          </w:p>
          <w:p w:rsidR="00AF1E44" w:rsidRDefault="00AF1E44" w:rsidP="002B670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A98">
              <w:rPr>
                <w:rFonts w:ascii="Times New Roman" w:hAnsi="Times New Roman" w:cs="Times New Roman"/>
                <w:sz w:val="24"/>
                <w:szCs w:val="24"/>
              </w:rPr>
              <w:t>Koiller kılavuz tellerin uçları ile itilerek yerleştirilebilmelidir.</w:t>
            </w:r>
          </w:p>
          <w:p w:rsidR="00C553D6" w:rsidRPr="00A86A98" w:rsidRDefault="00C553D6" w:rsidP="002B670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A98">
              <w:rPr>
                <w:rFonts w:ascii="Times New Roman" w:hAnsi="Times New Roman" w:cs="Times New Roman"/>
                <w:sz w:val="24"/>
                <w:szCs w:val="24"/>
              </w:rPr>
              <w:t>Delivery sistemine yüklenmiş halde paketlenmiş olmalıdır.</w:t>
            </w:r>
          </w:p>
        </w:tc>
      </w:tr>
      <w:tr w:rsidR="004B7494" w:rsidTr="00AF1E44">
        <w:trPr>
          <w:trHeight w:val="571"/>
        </w:trPr>
        <w:tc>
          <w:tcPr>
            <w:tcW w:w="1537" w:type="dxa"/>
          </w:tcPr>
          <w:p w:rsidR="004B7494" w:rsidRPr="004B7494" w:rsidRDefault="004B7494" w:rsidP="002B670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2B670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F1E44" w:rsidRPr="00A86A98" w:rsidRDefault="00C553D6" w:rsidP="002B670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Malzeme steril </w:t>
            </w:r>
            <w:r w:rsidR="004A6EEC">
              <w:rPr>
                <w:rFonts w:ascii="Times New Roman" w:hAnsi="Times New Roman" w:cs="Times New Roman"/>
                <w:sz w:val="24"/>
                <w:szCs w:val="24"/>
              </w:rPr>
              <w:t>ve orijinal ambalajında teslim edilmelidir.</w:t>
            </w:r>
          </w:p>
        </w:tc>
      </w:tr>
    </w:tbl>
    <w:p w:rsidR="00331203" w:rsidRPr="00936492" w:rsidRDefault="00331203" w:rsidP="002B6709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A17" w:rsidRDefault="00715A17" w:rsidP="00E02E86">
      <w:pPr>
        <w:spacing w:after="0" w:line="240" w:lineRule="auto"/>
      </w:pPr>
      <w:r>
        <w:separator/>
      </w:r>
    </w:p>
  </w:endnote>
  <w:endnote w:type="continuationSeparator" w:id="0">
    <w:p w:rsidR="00715A17" w:rsidRDefault="00715A17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3D6" w:rsidRDefault="00C553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3D6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3D6" w:rsidRDefault="00C553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A17" w:rsidRDefault="00715A17" w:rsidP="00E02E86">
      <w:pPr>
        <w:spacing w:after="0" w:line="240" w:lineRule="auto"/>
      </w:pPr>
      <w:r>
        <w:separator/>
      </w:r>
    </w:p>
  </w:footnote>
  <w:footnote w:type="continuationSeparator" w:id="0">
    <w:p w:rsidR="00715A17" w:rsidRDefault="00715A17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3D6" w:rsidRDefault="00C553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C553D6" w:rsidRDefault="00727CA9" w:rsidP="00C553D6">
    <w:pPr>
      <w:spacing w:before="120" w:after="120" w:line="360" w:lineRule="auto"/>
      <w:rPr>
        <w:rFonts w:ascii="Times New Roman" w:eastAsia="Times New Roman" w:hAnsi="Times New Roman"/>
        <w:bCs/>
        <w:color w:val="000000" w:themeColor="text1"/>
        <w:sz w:val="24"/>
        <w:szCs w:val="24"/>
      </w:rPr>
    </w:pPr>
    <w:r w:rsidRPr="00C553D6">
      <w:rPr>
        <w:rFonts w:ascii="Times New Roman" w:eastAsia="Times New Roman" w:hAnsi="Times New Roman"/>
        <w:b/>
        <w:color w:val="000000" w:themeColor="text1"/>
        <w:sz w:val="24"/>
        <w:szCs w:val="24"/>
        <w:lang w:eastAsia="tr-TR"/>
      </w:rPr>
      <w:t>SMT1870 EMBOLİZAN, KOİL, PERİFERİK, SERBEST İTİLEN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3D6" w:rsidRDefault="00C553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5CA8"/>
    <w:rsid w:val="000D04A5"/>
    <w:rsid w:val="00104579"/>
    <w:rsid w:val="00195FEB"/>
    <w:rsid w:val="002618E3"/>
    <w:rsid w:val="002B66F4"/>
    <w:rsid w:val="002B6709"/>
    <w:rsid w:val="00331203"/>
    <w:rsid w:val="0040390B"/>
    <w:rsid w:val="004A6EEC"/>
    <w:rsid w:val="004B7494"/>
    <w:rsid w:val="004D5EBC"/>
    <w:rsid w:val="004E3507"/>
    <w:rsid w:val="00715A17"/>
    <w:rsid w:val="00727CA9"/>
    <w:rsid w:val="00936492"/>
    <w:rsid w:val="00A04B54"/>
    <w:rsid w:val="00A0594E"/>
    <w:rsid w:val="00A76582"/>
    <w:rsid w:val="00A86A98"/>
    <w:rsid w:val="00AE20DD"/>
    <w:rsid w:val="00AF1E44"/>
    <w:rsid w:val="00AF7712"/>
    <w:rsid w:val="00B130FF"/>
    <w:rsid w:val="00B9358A"/>
    <w:rsid w:val="00BA3150"/>
    <w:rsid w:val="00BD6076"/>
    <w:rsid w:val="00BF4EE4"/>
    <w:rsid w:val="00BF5AAE"/>
    <w:rsid w:val="00C553D6"/>
    <w:rsid w:val="00D34D03"/>
    <w:rsid w:val="00E0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DE51A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036DB-270D-41A6-984E-F2193709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2021-11-10T09:52:00Z</dcterms:created>
  <dcterms:modified xsi:type="dcterms:W3CDTF">2021-11-10T09:52:00Z</dcterms:modified>
</cp:coreProperties>
</file>