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13118" w:rsidRPr="00946DD1">
        <w:trPr>
          <w:trHeight w:val="870"/>
        </w:trPr>
        <w:tc>
          <w:tcPr>
            <w:tcW w:w="1537" w:type="dxa"/>
          </w:tcPr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:rsidR="00213118" w:rsidRPr="00946DD1" w:rsidRDefault="00213118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Sistem inme tedavileri için özel olarak imal edilmiş olmalıdır.</w:t>
            </w:r>
          </w:p>
        </w:tc>
      </w:tr>
      <w:tr w:rsidR="00213118" w:rsidRPr="00946DD1">
        <w:trPr>
          <w:trHeight w:val="1072"/>
        </w:trPr>
        <w:tc>
          <w:tcPr>
            <w:tcW w:w="1537" w:type="dxa"/>
          </w:tcPr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:rsidR="00213118" w:rsidRPr="00946DD1" w:rsidRDefault="00213118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Sistem kendinden açılır özelliğe sahip olmalıdır.</w:t>
            </w:r>
          </w:p>
          <w:p w:rsidR="00213118" w:rsidRDefault="00213118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Sistem nitinol malzemeden imal edilmiş olup, </w:t>
            </w:r>
            <w:r w:rsidR="00BC340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0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mm arası çap ve 1</w:t>
            </w:r>
            <w:r w:rsidR="00B22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mm arası 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uzunluklara</w:t>
            </w: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9A6A81" w:rsidRDefault="009A6A81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03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 xml:space="preserve"> gönderim teli uzunluğu 180-2</w:t>
            </w:r>
            <w:r w:rsidR="00D82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9A6A81" w:rsidRPr="00946DD1" w:rsidRDefault="0031099C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Şaft uzunluğu en az 180</w:t>
            </w:r>
            <w:r w:rsidR="009A6A81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213118" w:rsidRPr="00946DD1" w:rsidRDefault="00203C5B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Sistem; 4</w:t>
            </w:r>
            <w:r w:rsidR="00213118">
              <w:rPr>
                <w:rFonts w:ascii="Times New Roman" w:hAnsi="Times New Roman" w:cs="Times New Roman"/>
                <w:sz w:val="24"/>
                <w:szCs w:val="24"/>
              </w:rPr>
              <w:t>mm çapa kad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ar cihazlar için en fazla 0.021</w:t>
            </w:r>
            <w:r w:rsidR="00213118">
              <w:rPr>
                <w:rFonts w:ascii="Times New Roman" w:hAnsi="Times New Roman" w:cs="Times New Roman"/>
                <w:sz w:val="24"/>
                <w:szCs w:val="24"/>
              </w:rPr>
              <w:t xml:space="preserve">inç, </w:t>
            </w:r>
            <w:r w:rsidR="00680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213118">
              <w:rPr>
                <w:rFonts w:ascii="Times New Roman" w:hAnsi="Times New Roman" w:cs="Times New Roman"/>
                <w:sz w:val="24"/>
                <w:szCs w:val="24"/>
              </w:rPr>
              <w:t>mm çapa kadar cihazlar için en fazla</w:t>
            </w:r>
            <w:r w:rsidR="00213118"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  <w:r w:rsidR="00213118">
              <w:rPr>
                <w:rFonts w:ascii="Times New Roman" w:hAnsi="Times New Roman" w:cs="Times New Roman"/>
                <w:sz w:val="24"/>
                <w:szCs w:val="24"/>
              </w:rPr>
              <w:t xml:space="preserve">inç </w:t>
            </w:r>
            <w:r w:rsidR="00213118" w:rsidRPr="00946DD1">
              <w:rPr>
                <w:rFonts w:ascii="Times New Roman" w:hAnsi="Times New Roman" w:cs="Times New Roman"/>
                <w:sz w:val="24"/>
                <w:szCs w:val="24"/>
              </w:rPr>
              <w:t>çaptaki mikro kateterler ile uyumlu olmalıdır.</w:t>
            </w:r>
          </w:p>
          <w:p w:rsidR="00213118" w:rsidRPr="00946DD1" w:rsidRDefault="00213118" w:rsidP="00C2356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Sistem distal ucu kapalı veya açık dizayn edilmiş olmalıdır.</w:t>
            </w:r>
          </w:p>
          <w:p w:rsidR="00213118" w:rsidRPr="00946DD1" w:rsidRDefault="00213118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Sistem hastada kalmayan, geri çıkartılan bir sistem olmalıdır.</w:t>
            </w:r>
          </w:p>
        </w:tc>
      </w:tr>
      <w:tr w:rsidR="00213118" w:rsidRPr="00946DD1">
        <w:trPr>
          <w:trHeight w:val="1640"/>
        </w:trPr>
        <w:tc>
          <w:tcPr>
            <w:tcW w:w="1537" w:type="dxa"/>
          </w:tcPr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Teknik Özellikleri: </w:t>
            </w:r>
          </w:p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:rsidR="00213118" w:rsidRPr="00946DD1" w:rsidRDefault="00213118" w:rsidP="00622D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Sistemin floroskopi altında görünürlüğünü arttırmak amac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ıyla en azından distal ve proksi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>malinde radyo</w:t>
            </w: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opak işaretleyiciler veya görünürlüğü daha da ar</w:t>
            </w:r>
            <w:r w:rsidR="002737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>tırmak için</w:t>
            </w:r>
            <w:r w:rsidR="0031099C">
              <w:rPr>
                <w:rFonts w:ascii="Times New Roman" w:hAnsi="Times New Roman" w:cs="Times New Roman"/>
                <w:sz w:val="24"/>
                <w:szCs w:val="24"/>
              </w:rPr>
              <w:t xml:space="preserve"> stent retriver’ın tamamı radyo</w:t>
            </w: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opak olmalıdır. </w:t>
            </w:r>
          </w:p>
          <w:p w:rsidR="00213118" w:rsidRPr="009A6A81" w:rsidRDefault="00213118" w:rsidP="009A6A8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sz w:val="24"/>
                <w:szCs w:val="24"/>
              </w:rPr>
              <w:t xml:space="preserve">Sistemin yanlış alanda açılmasından oluşabilecek hataları önlemek amacıyla tekrar </w:t>
            </w:r>
            <w:r w:rsidRPr="0050203A">
              <w:rPr>
                <w:rFonts w:ascii="Times New Roman" w:hAnsi="Times New Roman" w:cs="Times New Roman"/>
                <w:sz w:val="24"/>
                <w:szCs w:val="24"/>
              </w:rPr>
              <w:t>geri toplanabilme ve yeniden pozisyonlandırılabilme özelliği olmalıdır.</w:t>
            </w:r>
          </w:p>
        </w:tc>
      </w:tr>
      <w:tr w:rsidR="00213118" w:rsidRPr="00946DD1">
        <w:trPr>
          <w:trHeight w:val="943"/>
        </w:trPr>
        <w:tc>
          <w:tcPr>
            <w:tcW w:w="1537" w:type="dxa"/>
          </w:tcPr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46DD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Genel Hükümler:</w:t>
            </w:r>
          </w:p>
          <w:p w:rsidR="00213118" w:rsidRPr="00946DD1" w:rsidRDefault="00213118" w:rsidP="00622D3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:rsidR="00213118" w:rsidRPr="0031099C" w:rsidRDefault="00213118" w:rsidP="0031099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9C">
              <w:rPr>
                <w:rFonts w:ascii="Times New Roman" w:hAnsi="Times New Roman" w:cs="Times New Roman"/>
                <w:sz w:val="24"/>
                <w:szCs w:val="24"/>
              </w:rPr>
              <w:t xml:space="preserve">Malzeme steril </w:t>
            </w:r>
            <w:r w:rsidR="00BC3401" w:rsidRPr="0031099C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Pr="0031099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213118" w:rsidRPr="00936492" w:rsidRDefault="00213118" w:rsidP="00622D3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118" w:rsidRPr="00936492" w:rsidSect="00290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E9" w:rsidRDefault="00F812E9" w:rsidP="00E02E86">
      <w:pPr>
        <w:spacing w:after="0" w:line="240" w:lineRule="auto"/>
      </w:pPr>
      <w:r>
        <w:separator/>
      </w:r>
    </w:p>
  </w:endnote>
  <w:endnote w:type="continuationSeparator" w:id="0">
    <w:p w:rsidR="00F812E9" w:rsidRDefault="00F812E9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81" w:rsidRDefault="009A6A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18" w:rsidRDefault="00F7235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203C5B">
      <w:rPr>
        <w:noProof/>
      </w:rPr>
      <w:t>1</w:t>
    </w:r>
    <w:r>
      <w:rPr>
        <w:noProof/>
      </w:rPr>
      <w:fldChar w:fldCharType="end"/>
    </w:r>
  </w:p>
  <w:p w:rsidR="00213118" w:rsidRDefault="002131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81" w:rsidRDefault="009A6A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E9" w:rsidRDefault="00F812E9" w:rsidP="00E02E86">
      <w:pPr>
        <w:spacing w:after="0" w:line="240" w:lineRule="auto"/>
      </w:pPr>
      <w:r>
        <w:separator/>
      </w:r>
    </w:p>
  </w:footnote>
  <w:footnote w:type="continuationSeparator" w:id="0">
    <w:p w:rsidR="00F812E9" w:rsidRDefault="00F812E9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81" w:rsidRDefault="009A6A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118" w:rsidRPr="0031099C" w:rsidRDefault="0031099C" w:rsidP="003C1006">
    <w:pPr>
      <w:pStyle w:val="Balk1"/>
      <w:rPr>
        <w:rFonts w:ascii="Times New Roman" w:hAnsi="Times New Roman" w:cs="Times New Roman"/>
        <w:b/>
        <w:bCs/>
        <w:color w:val="auto"/>
        <w:sz w:val="24"/>
        <w:szCs w:val="24"/>
      </w:rPr>
    </w:pPr>
    <w:r>
      <w:rPr>
        <w:rFonts w:ascii="Times New Roman" w:hAnsi="Times New Roman" w:cs="Times New Roman"/>
        <w:b/>
        <w:bCs/>
        <w:color w:val="auto"/>
        <w:sz w:val="24"/>
        <w:szCs w:val="24"/>
      </w:rPr>
      <w:t>SMT1883</w:t>
    </w:r>
    <w:r w:rsidR="00D45F34">
      <w:rPr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auto"/>
        <w:sz w:val="24"/>
        <w:szCs w:val="24"/>
      </w:rPr>
      <w:t>-</w:t>
    </w:r>
    <w:r w:rsidR="00D45F34">
      <w:rPr>
        <w:rFonts w:ascii="Times New Roman" w:hAnsi="Times New Roman" w:cs="Times New Roman"/>
        <w:b/>
        <w:bCs/>
        <w:color w:val="auto"/>
        <w:sz w:val="24"/>
        <w:szCs w:val="24"/>
      </w:rPr>
      <w:t xml:space="preserve"> </w:t>
    </w:r>
    <w:r w:rsidRPr="0031099C">
      <w:rPr>
        <w:rFonts w:ascii="Times New Roman" w:hAnsi="Times New Roman" w:cs="Times New Roman"/>
        <w:b/>
        <w:bCs/>
        <w:color w:val="auto"/>
        <w:sz w:val="24"/>
        <w:szCs w:val="24"/>
      </w:rPr>
      <w:t>VASKÜLER REVASKÜLARİZASYON CİHAZI, İNTRAKRANİYAL, KENDİLİĞİNDEN AÇILAN, PIHTI ÇIKARMA AMAÇLI</w:t>
    </w:r>
  </w:p>
  <w:p w:rsidR="00213118" w:rsidRDefault="00213118" w:rsidP="00004E51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81" w:rsidRDefault="009A6A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E51"/>
    <w:rsid w:val="000801F2"/>
    <w:rsid w:val="0009689F"/>
    <w:rsid w:val="000C05FC"/>
    <w:rsid w:val="000D04A5"/>
    <w:rsid w:val="00104579"/>
    <w:rsid w:val="00195FEB"/>
    <w:rsid w:val="001A6BEC"/>
    <w:rsid w:val="00203C5B"/>
    <w:rsid w:val="00213118"/>
    <w:rsid w:val="002618E3"/>
    <w:rsid w:val="00263C52"/>
    <w:rsid w:val="00264534"/>
    <w:rsid w:val="002737A5"/>
    <w:rsid w:val="00290A66"/>
    <w:rsid w:val="002A554D"/>
    <w:rsid w:val="002B66F4"/>
    <w:rsid w:val="0031099C"/>
    <w:rsid w:val="00331203"/>
    <w:rsid w:val="0033656B"/>
    <w:rsid w:val="00354471"/>
    <w:rsid w:val="003C1006"/>
    <w:rsid w:val="00492E4F"/>
    <w:rsid w:val="004B27EB"/>
    <w:rsid w:val="004B7494"/>
    <w:rsid w:val="004E7708"/>
    <w:rsid w:val="0050203A"/>
    <w:rsid w:val="00513A30"/>
    <w:rsid w:val="00545DC9"/>
    <w:rsid w:val="00606572"/>
    <w:rsid w:val="00622D39"/>
    <w:rsid w:val="00680354"/>
    <w:rsid w:val="006E3323"/>
    <w:rsid w:val="007316CE"/>
    <w:rsid w:val="00885F8E"/>
    <w:rsid w:val="00936492"/>
    <w:rsid w:val="00946DD1"/>
    <w:rsid w:val="00957ACB"/>
    <w:rsid w:val="009A6A81"/>
    <w:rsid w:val="00A0594E"/>
    <w:rsid w:val="00A76582"/>
    <w:rsid w:val="00AE20DD"/>
    <w:rsid w:val="00B130FF"/>
    <w:rsid w:val="00B2292B"/>
    <w:rsid w:val="00B654E5"/>
    <w:rsid w:val="00BA3150"/>
    <w:rsid w:val="00BC3401"/>
    <w:rsid w:val="00BD6076"/>
    <w:rsid w:val="00BE7223"/>
    <w:rsid w:val="00BF4EE4"/>
    <w:rsid w:val="00BF5AAE"/>
    <w:rsid w:val="00C23565"/>
    <w:rsid w:val="00CC54F0"/>
    <w:rsid w:val="00D45F34"/>
    <w:rsid w:val="00D82AAB"/>
    <w:rsid w:val="00E02E86"/>
    <w:rsid w:val="00E3201E"/>
    <w:rsid w:val="00E4457D"/>
    <w:rsid w:val="00ED3450"/>
    <w:rsid w:val="00F72352"/>
    <w:rsid w:val="00F812E9"/>
    <w:rsid w:val="00F81F25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B5BAE"/>
  <w15:docId w15:val="{0F581CCC-19B7-4632-800A-E40602BE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A66"/>
    <w:pPr>
      <w:spacing w:after="160" w:line="259" w:lineRule="auto"/>
    </w:pPr>
    <w:rPr>
      <w:rFonts w:cs="Calibr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D04A5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936492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0D04A5"/>
    <w:rPr>
      <w:rFonts w:ascii="Calibri Light" w:hAnsi="Calibri Light" w:cs="Calibri Light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936492"/>
    <w:rPr>
      <w:rFonts w:ascii="Calibri Light" w:hAnsi="Calibri Light" w:cs="Calibri Light"/>
      <w:color w:val="2F5496"/>
      <w:sz w:val="26"/>
      <w:szCs w:val="26"/>
    </w:rPr>
  </w:style>
  <w:style w:type="paragraph" w:styleId="ListeParagraf">
    <w:name w:val="List Paragraph"/>
    <w:basedOn w:val="Normal"/>
    <w:uiPriority w:val="99"/>
    <w:qFormat/>
    <w:rsid w:val="00A0594E"/>
    <w:pPr>
      <w:ind w:left="720"/>
    </w:pPr>
  </w:style>
  <w:style w:type="paragraph" w:styleId="stBilgi">
    <w:name w:val="header"/>
    <w:basedOn w:val="Normal"/>
    <w:link w:val="stBilgiChar"/>
    <w:uiPriority w:val="99"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02E86"/>
  </w:style>
  <w:style w:type="paragraph" w:styleId="AltBilgi">
    <w:name w:val="footer"/>
    <w:basedOn w:val="Normal"/>
    <w:link w:val="AltBilgiChar"/>
    <w:uiPriority w:val="99"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SMT Temel İşlevi: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SMT Temel İşlevi:</dc:title>
  <dc:subject/>
  <dc:creator>Administrator</dc:creator>
  <cp:keywords/>
  <dc:description/>
  <cp:lastModifiedBy>Güler TATARHAN</cp:lastModifiedBy>
  <cp:revision>3</cp:revision>
  <dcterms:created xsi:type="dcterms:W3CDTF">2024-02-22T12:28:00Z</dcterms:created>
  <dcterms:modified xsi:type="dcterms:W3CDTF">2024-03-01T07:33:00Z</dcterms:modified>
</cp:coreProperties>
</file>