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241938" w:rsidTr="00E516B7">
        <w:trPr>
          <w:trHeight w:val="1351"/>
        </w:trPr>
        <w:tc>
          <w:tcPr>
            <w:tcW w:w="1537" w:type="dxa"/>
          </w:tcPr>
          <w:p w:rsidR="004B7494" w:rsidRPr="00241938" w:rsidRDefault="004B7494" w:rsidP="006556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419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41938" w:rsidRDefault="00330BD0" w:rsidP="0065566F">
            <w:pPr>
              <w:pStyle w:val="xgmail-msolistparagraph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212121"/>
              </w:rPr>
            </w:pPr>
            <w:r>
              <w:rPr>
                <w:color w:val="212121"/>
              </w:rPr>
              <w:t xml:space="preserve">Yumuşak dokuların ve tümörlerin kısmi ve </w:t>
            </w:r>
            <w:r w:rsidR="001964E9">
              <w:rPr>
                <w:color w:val="212121"/>
              </w:rPr>
              <w:t>total ablasyonlarında kullanılmak</w:t>
            </w:r>
            <w:r>
              <w:rPr>
                <w:color w:val="212121"/>
              </w:rPr>
              <w:t xml:space="preserve"> üzere tasarlanmıştır.</w:t>
            </w:r>
          </w:p>
        </w:tc>
      </w:tr>
      <w:tr w:rsidR="00B91613" w:rsidRPr="00241938" w:rsidTr="00E516B7">
        <w:trPr>
          <w:trHeight w:val="1640"/>
        </w:trPr>
        <w:tc>
          <w:tcPr>
            <w:tcW w:w="1537" w:type="dxa"/>
          </w:tcPr>
          <w:p w:rsidR="004B7494" w:rsidRPr="00241938" w:rsidRDefault="004B7494" w:rsidP="006556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419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41938" w:rsidRDefault="004B7494" w:rsidP="006556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30BD0" w:rsidRPr="00330BD0" w:rsidRDefault="00880EE3" w:rsidP="0065566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Perkütan ablasyon probu lezyona göre 11-1</w:t>
            </w:r>
            <w:r w:rsidR="005264CA"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8 </w:t>
            </w: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G </w:t>
            </w:r>
            <w:r w:rsidR="005264CA"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aralıklarında </w:t>
            </w: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olmalıdır.</w:t>
            </w:r>
          </w:p>
          <w:p w:rsidR="00330BD0" w:rsidRPr="00330BD0" w:rsidRDefault="00880EE3" w:rsidP="0065566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Perkütan ablasyon probunun belirlenen değişik çaplarda ablasyon alanı yaratabilen farklı anten boyu seçenekleri olmalı veya tek prob ile farklı çaplarda abl</w:t>
            </w:r>
            <w:r w:rsid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asyon alanı oluşturabilmelidir.</w:t>
            </w:r>
          </w:p>
          <w:p w:rsidR="00880EE3" w:rsidRPr="00330BD0" w:rsidRDefault="00880EE3" w:rsidP="0065566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Perkütan ablasyon probunun üzerinde cihazın ısıyı kontrol edebilmesi ve hastanın sağlam dokusunu yakmaması için opsiyonel ısı sensörü / ısı ölçümü için ekstra iğnesi </w:t>
            </w:r>
            <w:r w:rsidR="005264CA"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/ </w:t>
            </w:r>
            <w:r w:rsidR="005264CA" w:rsidRPr="00330BD0">
              <w:rPr>
                <w:rFonts w:ascii="Times New Roman" w:eastAsia="Times New Roman" w:hAnsi="Times New Roman"/>
                <w:sz w:val="24"/>
                <w:szCs w:val="24"/>
              </w:rPr>
              <w:t xml:space="preserve"> ı</w:t>
            </w:r>
            <w:r w:rsidR="00122E2C" w:rsidRPr="00330BD0">
              <w:rPr>
                <w:rFonts w:ascii="Times New Roman" w:eastAsia="Times New Roman" w:hAnsi="Times New Roman"/>
                <w:sz w:val="24"/>
                <w:szCs w:val="24"/>
              </w:rPr>
              <w:t xml:space="preserve">sı sensörü </w:t>
            </w:r>
            <w:r w:rsidR="00023402" w:rsidRPr="00330BD0">
              <w:rPr>
                <w:rFonts w:ascii="Times New Roman" w:eastAsia="Times New Roman" w:hAnsi="Times New Roman"/>
                <w:sz w:val="24"/>
                <w:szCs w:val="24"/>
              </w:rPr>
              <w:t>gerek kalmayan güvenli bir sistem</w:t>
            </w:r>
            <w:r w:rsidR="005264CA" w:rsidRPr="00330BD0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023402" w:rsidRPr="00330BD0">
              <w:rPr>
                <w:rFonts w:ascii="Times New Roman" w:eastAsia="Times New Roman" w:hAnsi="Times New Roman"/>
                <w:sz w:val="24"/>
                <w:szCs w:val="24"/>
              </w:rPr>
              <w:t xml:space="preserve"> olmal</w:t>
            </w:r>
            <w:r w:rsidR="005264CA" w:rsidRPr="00330BD0">
              <w:rPr>
                <w:rFonts w:ascii="Times New Roman" w:eastAsia="Times New Roman" w:hAnsi="Times New Roman"/>
                <w:sz w:val="24"/>
                <w:szCs w:val="24"/>
              </w:rPr>
              <w:t>ı</w:t>
            </w:r>
            <w:r w:rsidR="00023402" w:rsidRPr="00330BD0">
              <w:rPr>
                <w:rFonts w:ascii="Times New Roman" w:eastAsia="Times New Roman" w:hAnsi="Times New Roman"/>
                <w:sz w:val="24"/>
                <w:szCs w:val="24"/>
              </w:rPr>
              <w:t>di</w:t>
            </w:r>
            <w:r w:rsidR="005264CA" w:rsidRPr="00330BD0">
              <w:rPr>
                <w:rFonts w:ascii="Times New Roman" w:eastAsia="Times New Roman" w:hAnsi="Times New Roman"/>
                <w:sz w:val="24"/>
                <w:szCs w:val="24"/>
              </w:rPr>
              <w:t>r.</w:t>
            </w:r>
          </w:p>
          <w:p w:rsidR="00330BD0" w:rsidRPr="00330BD0" w:rsidRDefault="00880EE3" w:rsidP="0065566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Perkütan ablasyon probu doku içerisinde klinisyenin proba daha rahat pozisyon verebilmesi için esnek yapıda olmalıdır. Prob aktif ucu radyoopak olmalı ve ayrıca </w:t>
            </w:r>
            <w:proofErr w:type="gramStart"/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ultrason</w:t>
            </w:r>
            <w:proofErr w:type="gramEnd"/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 ile de rahat izlenebilmelidir</w:t>
            </w:r>
          </w:p>
          <w:p w:rsidR="00996B74" w:rsidRPr="00330BD0" w:rsidRDefault="00880EE3" w:rsidP="0065566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Perkütan ablasyon probunun </w:t>
            </w:r>
            <w:r w:rsidR="005264CA"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8</w:t>
            </w: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-30</w:t>
            </w:r>
            <w:r w:rsidR="005264CA" w:rsidRPr="00330B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cm uzunluk aralığınd</w:t>
            </w:r>
            <w:r w:rsidR="00241938" w:rsidRPr="00330BD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a değişik seçenekleri olmalıdır</w:t>
            </w:r>
          </w:p>
        </w:tc>
      </w:tr>
      <w:tr w:rsidR="00B91613" w:rsidRPr="00241938" w:rsidTr="00E516B7">
        <w:trPr>
          <w:trHeight w:val="1640"/>
        </w:trPr>
        <w:tc>
          <w:tcPr>
            <w:tcW w:w="1537" w:type="dxa"/>
          </w:tcPr>
          <w:p w:rsidR="004B7494" w:rsidRPr="00241938" w:rsidRDefault="004B7494" w:rsidP="006556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419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41938" w:rsidRDefault="004B7494" w:rsidP="006556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80EE3" w:rsidRPr="00241938" w:rsidRDefault="00880EE3" w:rsidP="0065566F">
            <w:pPr>
              <w:pStyle w:val="xgmail-msolistparagraph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212121"/>
              </w:rPr>
            </w:pPr>
            <w:r w:rsidRPr="00880EE3">
              <w:rPr>
                <w:color w:val="212121"/>
              </w:rPr>
              <w:t>Jeneratör klinisyenin ayarladığı dokunun belirlenen çaplı alanında ablasyonunu sağlamalıdır</w:t>
            </w:r>
          </w:p>
          <w:p w:rsidR="00880EE3" w:rsidRPr="00241938" w:rsidRDefault="00880EE3" w:rsidP="0065566F">
            <w:pPr>
              <w:pStyle w:val="xgmail-msolistparagraph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212121"/>
              </w:rPr>
            </w:pPr>
            <w:r w:rsidRPr="00880EE3">
              <w:rPr>
                <w:color w:val="212121"/>
              </w:rPr>
              <w:t>Perkütan ablasyon probunun birlikte kullanılacağı jeneratör opsiyonel olarak ısı kontrollü olup gerçek zamanlı olarak ısı ölçümünü göstermeli</w:t>
            </w:r>
            <w:r w:rsidR="005264CA">
              <w:rPr>
                <w:color w:val="212121"/>
              </w:rPr>
              <w:t xml:space="preserve"> veya </w:t>
            </w:r>
            <w:r w:rsidR="005264CA" w:rsidRPr="005264CA">
              <w:rPr>
                <w:color w:val="212121"/>
              </w:rPr>
              <w:t>ı</w:t>
            </w:r>
            <w:r w:rsidR="00330BD0">
              <w:t xml:space="preserve">sı </w:t>
            </w:r>
            <w:r w:rsidR="00122E2C" w:rsidRPr="005264CA">
              <w:t>sensörlü jenarator</w:t>
            </w:r>
            <w:r w:rsidR="00023402" w:rsidRPr="005264CA">
              <w:t>e gerek kalmayan güven</w:t>
            </w:r>
            <w:r w:rsidR="005264CA">
              <w:t>li bir sisteme sahip olmalıdır.</w:t>
            </w:r>
          </w:p>
          <w:p w:rsidR="00880EE3" w:rsidRPr="00241938" w:rsidRDefault="00880EE3" w:rsidP="0065566F">
            <w:pPr>
              <w:pStyle w:val="xgmail-msolistparagraph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212121"/>
              </w:rPr>
            </w:pPr>
            <w:r w:rsidRPr="00880EE3">
              <w:rPr>
                <w:color w:val="212121"/>
              </w:rPr>
              <w:t>Perkütan ablasyon probu ile birlikte kullanılacağı jeneratör dokudan dönen empedansa göre dalga boyunu otomatik olarak ayarlayabilmelidir veya yakılacak alan çapı önceden cihaz üzerinde ayarlanabilmelidir</w:t>
            </w:r>
            <w:r w:rsidRPr="00241938">
              <w:rPr>
                <w:color w:val="212121"/>
              </w:rPr>
              <w:t>.</w:t>
            </w:r>
          </w:p>
          <w:p w:rsidR="00996B74" w:rsidRPr="00241938" w:rsidRDefault="00880EE3" w:rsidP="0065566F">
            <w:pPr>
              <w:pStyle w:val="xgmail-msolistparagraph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212121"/>
              </w:rPr>
            </w:pPr>
            <w:r w:rsidRPr="00880EE3">
              <w:rPr>
                <w:color w:val="212121"/>
              </w:rPr>
              <w:t>Prob geri çekilirken koterizasyon</w:t>
            </w:r>
            <w:bookmarkStart w:id="0" w:name="_GoBack"/>
            <w:bookmarkEnd w:id="0"/>
            <w:r w:rsidRPr="00880EE3">
              <w:rPr>
                <w:color w:val="212121"/>
              </w:rPr>
              <w:t xml:space="preserve"> yapmaya uygun olmalıdır</w:t>
            </w:r>
          </w:p>
        </w:tc>
      </w:tr>
      <w:tr w:rsidR="00B91613" w:rsidRPr="00241938" w:rsidTr="00E516B7">
        <w:trPr>
          <w:trHeight w:val="1640"/>
        </w:trPr>
        <w:tc>
          <w:tcPr>
            <w:tcW w:w="1537" w:type="dxa"/>
          </w:tcPr>
          <w:p w:rsidR="004B7494" w:rsidRPr="00241938" w:rsidRDefault="004B7494" w:rsidP="006556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419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41938" w:rsidRDefault="004B7494" w:rsidP="006556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241938" w:rsidRDefault="00330BD0" w:rsidP="0065566F">
            <w:pPr>
              <w:pStyle w:val="AralkYok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Malzeme steril olmalıdır.</w:t>
            </w:r>
          </w:p>
        </w:tc>
      </w:tr>
    </w:tbl>
    <w:p w:rsidR="00331203" w:rsidRPr="00241938" w:rsidRDefault="00331203" w:rsidP="0065566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41938" w:rsidSect="00E06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07" w:rsidRDefault="001D4E07" w:rsidP="00E02E86">
      <w:pPr>
        <w:spacing w:after="0" w:line="240" w:lineRule="auto"/>
      </w:pPr>
      <w:r>
        <w:separator/>
      </w:r>
    </w:p>
  </w:endnote>
  <w:endnote w:type="continuationSeparator" w:id="0">
    <w:p w:rsidR="001D4E07" w:rsidRDefault="001D4E0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6F" w:rsidRDefault="006556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6841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1964E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6F" w:rsidRDefault="006556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07" w:rsidRDefault="001D4E07" w:rsidP="00E02E86">
      <w:pPr>
        <w:spacing w:after="0" w:line="240" w:lineRule="auto"/>
      </w:pPr>
      <w:r>
        <w:separator/>
      </w:r>
    </w:p>
  </w:footnote>
  <w:footnote w:type="continuationSeparator" w:id="0">
    <w:p w:rsidR="001D4E07" w:rsidRDefault="001D4E0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6F" w:rsidRDefault="006556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330BD0" w:rsidRDefault="00880EE3" w:rsidP="00996B74">
    <w:pPr>
      <w:pStyle w:val="xmsonormal"/>
      <w:shd w:val="clear" w:color="auto" w:fill="FFFFFF"/>
      <w:spacing w:before="120" w:beforeAutospacing="0" w:after="120" w:afterAutospacing="0" w:line="330" w:lineRule="atLeast"/>
      <w:jc w:val="both"/>
      <w:rPr>
        <w:rFonts w:ascii="Calibri" w:hAnsi="Calibri" w:cs="Calibri"/>
        <w:b/>
        <w:color w:val="212121"/>
        <w:sz w:val="22"/>
        <w:szCs w:val="22"/>
      </w:rPr>
    </w:pPr>
    <w:r w:rsidRPr="00330BD0">
      <w:rPr>
        <w:b/>
        <w:color w:val="000000"/>
      </w:rPr>
      <w:t>SMT1929-</w:t>
    </w:r>
    <w:r w:rsidRPr="00330BD0">
      <w:rPr>
        <w:rFonts w:ascii="Segoe UI" w:hAnsi="Segoe UI" w:cs="Segoe UI"/>
        <w:b/>
        <w:color w:val="343434"/>
        <w:sz w:val="21"/>
        <w:szCs w:val="21"/>
        <w:shd w:val="clear" w:color="auto" w:fill="FFFFFF"/>
      </w:rPr>
      <w:t xml:space="preserve"> MİKRODALGA ABLASYON ELEKTROD PROBU, LİNEER</w:t>
    </w:r>
    <w:r w:rsidR="00330BD0">
      <w:rPr>
        <w:rFonts w:ascii="Segoe UI" w:hAnsi="Segoe UI" w:cs="Segoe UI"/>
        <w:b/>
        <w:color w:val="343434"/>
        <w:sz w:val="21"/>
        <w:szCs w:val="21"/>
        <w:shd w:val="clear" w:color="auto" w:fill="FFFFFF"/>
      </w:rPr>
      <w:t xml:space="preserve">, </w:t>
    </w:r>
    <w:r w:rsidR="00330BD0" w:rsidRPr="00330BD0">
      <w:rPr>
        <w:rFonts w:ascii="Segoe UI" w:hAnsi="Segoe UI" w:cs="Segoe UI"/>
        <w:b/>
        <w:color w:val="343434"/>
        <w:sz w:val="21"/>
        <w:szCs w:val="21"/>
        <w:shd w:val="clear" w:color="auto" w:fill="FFFFFF"/>
      </w:rPr>
      <w:t>SOĞUTMASIZ SİSTEM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6F" w:rsidRDefault="006556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9135F3"/>
    <w:multiLevelType w:val="hybridMultilevel"/>
    <w:tmpl w:val="BB4CED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2642"/>
    <w:multiLevelType w:val="hybridMultilevel"/>
    <w:tmpl w:val="D07E05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E364C"/>
    <w:multiLevelType w:val="hybridMultilevel"/>
    <w:tmpl w:val="9CC0F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3402"/>
    <w:rsid w:val="000D04A5"/>
    <w:rsid w:val="00104579"/>
    <w:rsid w:val="00122E2C"/>
    <w:rsid w:val="00195FEB"/>
    <w:rsid w:val="001964E9"/>
    <w:rsid w:val="001A331A"/>
    <w:rsid w:val="001D4E07"/>
    <w:rsid w:val="00241938"/>
    <w:rsid w:val="002618E3"/>
    <w:rsid w:val="002A5D68"/>
    <w:rsid w:val="002B66F4"/>
    <w:rsid w:val="00330BD0"/>
    <w:rsid w:val="00331203"/>
    <w:rsid w:val="00366B37"/>
    <w:rsid w:val="00441CBE"/>
    <w:rsid w:val="004A1870"/>
    <w:rsid w:val="004B7494"/>
    <w:rsid w:val="005264CA"/>
    <w:rsid w:val="00551FEA"/>
    <w:rsid w:val="00574963"/>
    <w:rsid w:val="0065566F"/>
    <w:rsid w:val="007E4FB4"/>
    <w:rsid w:val="00811074"/>
    <w:rsid w:val="008136D1"/>
    <w:rsid w:val="00880EE3"/>
    <w:rsid w:val="008E034E"/>
    <w:rsid w:val="00936492"/>
    <w:rsid w:val="00996B74"/>
    <w:rsid w:val="009A6B9A"/>
    <w:rsid w:val="00A0594E"/>
    <w:rsid w:val="00A76582"/>
    <w:rsid w:val="00A85619"/>
    <w:rsid w:val="00AE20DD"/>
    <w:rsid w:val="00B130FF"/>
    <w:rsid w:val="00B91613"/>
    <w:rsid w:val="00BA3150"/>
    <w:rsid w:val="00BD6076"/>
    <w:rsid w:val="00BF4EE4"/>
    <w:rsid w:val="00BF5AAE"/>
    <w:rsid w:val="00D607C2"/>
    <w:rsid w:val="00E02E86"/>
    <w:rsid w:val="00E06841"/>
    <w:rsid w:val="00E516B7"/>
    <w:rsid w:val="00E7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AF3BE-BE83-4D70-AC5E-28DDFFB1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84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paragraph" w:customStyle="1" w:styleId="xmsonormal">
    <w:name w:val="x_msonormal"/>
    <w:basedOn w:val="Normal"/>
    <w:rsid w:val="0099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msolistparagraph">
    <w:name w:val="x_gmail-msolistparagraph"/>
    <w:basedOn w:val="Normal"/>
    <w:rsid w:val="0099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8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78BB-6E83-41DD-9486-D02F22FD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2021-11-12T11:36:00Z</dcterms:created>
  <dcterms:modified xsi:type="dcterms:W3CDTF">2021-11-12T11:36:00Z</dcterms:modified>
</cp:coreProperties>
</file>