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465988" w:rsidTr="00195FEB">
        <w:trPr>
          <w:trHeight w:val="1351"/>
        </w:trPr>
        <w:tc>
          <w:tcPr>
            <w:tcW w:w="1537" w:type="dxa"/>
          </w:tcPr>
          <w:p w:rsidR="004B7494" w:rsidRPr="00465988" w:rsidRDefault="004B7494" w:rsidP="00696D5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6598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4B7494" w:rsidRPr="00465988" w:rsidRDefault="00F44852" w:rsidP="00696D55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988">
              <w:rPr>
                <w:rFonts w:ascii="Times New Roman" w:hAnsi="Times New Roman" w:cs="Times New Roman"/>
                <w:sz w:val="24"/>
                <w:szCs w:val="24"/>
              </w:rPr>
              <w:t xml:space="preserve">Stent </w:t>
            </w:r>
            <w:r w:rsidR="009C0C96">
              <w:rPr>
                <w:rFonts w:ascii="Times New Roman" w:hAnsi="Times New Roman" w:cs="Times New Roman"/>
                <w:sz w:val="24"/>
                <w:szCs w:val="24"/>
              </w:rPr>
              <w:t>periferik vasküler uygulamalarda</w:t>
            </w:r>
            <w:r w:rsidRPr="00465988">
              <w:rPr>
                <w:rFonts w:ascii="Times New Roman" w:hAnsi="Times New Roman" w:cs="Times New Roman"/>
                <w:sz w:val="24"/>
                <w:szCs w:val="24"/>
              </w:rPr>
              <w:t xml:space="preserve"> kullanılmak üzere tasarlanmış olmalıdır</w:t>
            </w:r>
            <w:r w:rsidR="00696D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7494" w:rsidRPr="00465988" w:rsidTr="004B7494">
        <w:trPr>
          <w:trHeight w:val="1640"/>
        </w:trPr>
        <w:tc>
          <w:tcPr>
            <w:tcW w:w="1537" w:type="dxa"/>
          </w:tcPr>
          <w:p w:rsidR="004B7494" w:rsidRPr="00465988" w:rsidRDefault="004B7494" w:rsidP="00696D5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6598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465988" w:rsidRDefault="004B7494" w:rsidP="00696D5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8E3794" w:rsidRPr="008A13E7" w:rsidRDefault="008E3794" w:rsidP="00500B83">
            <w:pPr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3E7">
              <w:rPr>
                <w:rFonts w:ascii="Times New Roman" w:hAnsi="Times New Roman" w:cs="Times New Roman"/>
                <w:bCs/>
                <w:sz w:val="24"/>
                <w:szCs w:val="24"/>
              </w:rPr>
              <w:t>Ste</w:t>
            </w:r>
            <w:r w:rsidR="00500B83" w:rsidRPr="008A13E7">
              <w:rPr>
                <w:rFonts w:ascii="Times New Roman" w:hAnsi="Times New Roman" w:cs="Times New Roman"/>
                <w:bCs/>
                <w:sz w:val="24"/>
                <w:szCs w:val="24"/>
              </w:rPr>
              <w:t>ntin balon taşıma sistemi 0</w:t>
            </w:r>
            <w:r w:rsidR="00A10D7A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500B83" w:rsidRPr="008A13E7">
              <w:rPr>
                <w:rFonts w:ascii="Times New Roman" w:hAnsi="Times New Roman" w:cs="Times New Roman"/>
                <w:bCs/>
                <w:sz w:val="24"/>
                <w:szCs w:val="24"/>
              </w:rPr>
              <w:t>035</w:t>
            </w:r>
            <w:r w:rsidR="00A10D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8A13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inç ve altı kılavuz tel ile çalışmalıdır. </w:t>
            </w:r>
          </w:p>
          <w:p w:rsidR="008E3794" w:rsidRPr="008A13E7" w:rsidRDefault="008E3794" w:rsidP="00500B83">
            <w:pPr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3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Stentin üzerine yerleştirildiği balon dayanıklı ve sağlam bir materyalden imal edilmiş olmalıdır. </w:t>
            </w:r>
          </w:p>
          <w:p w:rsidR="008E3794" w:rsidRPr="008A13E7" w:rsidRDefault="008E3794" w:rsidP="00500B83">
            <w:pPr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3E7">
              <w:rPr>
                <w:rFonts w:ascii="Times New Roman" w:hAnsi="Times New Roman" w:cs="Times New Roman"/>
                <w:bCs/>
                <w:sz w:val="24"/>
                <w:szCs w:val="24"/>
              </w:rPr>
              <w:t>Stentin taşıma si</w:t>
            </w:r>
            <w:r w:rsidR="00500B83" w:rsidRPr="008A13E7">
              <w:rPr>
                <w:rFonts w:ascii="Times New Roman" w:hAnsi="Times New Roman" w:cs="Times New Roman"/>
                <w:bCs/>
                <w:sz w:val="24"/>
                <w:szCs w:val="24"/>
              </w:rPr>
              <w:t>steminin şaft uzunluğu en az 70</w:t>
            </w:r>
            <w:r w:rsidR="00A10D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A13E7">
              <w:rPr>
                <w:rFonts w:ascii="Times New Roman" w:hAnsi="Times New Roman" w:cs="Times New Roman"/>
                <w:bCs/>
                <w:sz w:val="24"/>
                <w:szCs w:val="24"/>
              </w:rPr>
              <w:t>cm olmalıdır.</w:t>
            </w:r>
          </w:p>
          <w:p w:rsidR="008E3794" w:rsidRPr="008A13E7" w:rsidRDefault="008E3794" w:rsidP="00500B83">
            <w:pPr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3E7">
              <w:rPr>
                <w:rFonts w:ascii="Times New Roman" w:hAnsi="Times New Roman" w:cs="Times New Roman"/>
                <w:bCs/>
                <w:sz w:val="24"/>
                <w:szCs w:val="24"/>
              </w:rPr>
              <w:t>Stentin 5</w:t>
            </w:r>
            <w:r w:rsidR="00A10D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21CEB" w:rsidRPr="008A13E7">
              <w:rPr>
                <w:rFonts w:ascii="Times New Roman" w:hAnsi="Times New Roman" w:cs="Times New Roman"/>
                <w:bCs/>
                <w:sz w:val="24"/>
                <w:szCs w:val="24"/>
              </w:rPr>
              <w:t>mm</w:t>
            </w:r>
            <w:r w:rsidRPr="008A13E7">
              <w:rPr>
                <w:rFonts w:ascii="Times New Roman" w:hAnsi="Times New Roman" w:cs="Times New Roman"/>
                <w:bCs/>
                <w:sz w:val="24"/>
                <w:szCs w:val="24"/>
              </w:rPr>
              <w:t>-1</w:t>
            </w:r>
            <w:r w:rsidR="00623025" w:rsidRPr="008A13E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A10D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A13E7">
              <w:rPr>
                <w:rFonts w:ascii="Times New Roman" w:hAnsi="Times New Roman" w:cs="Times New Roman"/>
                <w:bCs/>
                <w:sz w:val="24"/>
                <w:szCs w:val="24"/>
              </w:rPr>
              <w:t>mm arası çap, 1</w:t>
            </w:r>
            <w:r w:rsidR="00500B83" w:rsidRPr="008A13E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A10D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21CEB" w:rsidRPr="008A13E7">
              <w:rPr>
                <w:rFonts w:ascii="Times New Roman" w:hAnsi="Times New Roman" w:cs="Times New Roman"/>
                <w:bCs/>
                <w:sz w:val="24"/>
                <w:szCs w:val="24"/>
              </w:rPr>
              <w:t>mm</w:t>
            </w:r>
            <w:r w:rsidRPr="008A13E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691478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  <w:r w:rsidR="00A10D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A13E7">
              <w:rPr>
                <w:rFonts w:ascii="Times New Roman" w:hAnsi="Times New Roman" w:cs="Times New Roman"/>
                <w:bCs/>
                <w:sz w:val="24"/>
                <w:szCs w:val="24"/>
              </w:rPr>
              <w:t>mm arası boy seçenekleri olmalıdır.</w:t>
            </w:r>
            <w:r w:rsidR="00500B83" w:rsidRPr="008A13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4B7494" w:rsidRPr="008A13E7" w:rsidRDefault="008E3794" w:rsidP="00500B83">
            <w:pPr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3E7">
              <w:rPr>
                <w:rFonts w:ascii="Times New Roman" w:hAnsi="Times New Roman" w:cs="Times New Roman"/>
                <w:bCs/>
                <w:sz w:val="24"/>
                <w:szCs w:val="24"/>
              </w:rPr>
              <w:t>Sistem profili her türlü lezyondan geçebilecek bir ya</w:t>
            </w:r>
            <w:r w:rsidR="00DD1766" w:rsidRPr="008A13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pıda olmalı, </w:t>
            </w:r>
            <w:r w:rsidR="00E97C71" w:rsidRPr="008A13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stent çapına </w:t>
            </w:r>
            <w:r w:rsidR="00DC3811" w:rsidRPr="008A13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göre </w:t>
            </w:r>
            <w:r w:rsidR="00DD1766" w:rsidRPr="008A13E7">
              <w:rPr>
                <w:rFonts w:ascii="Times New Roman" w:hAnsi="Times New Roman" w:cs="Times New Roman"/>
                <w:bCs/>
                <w:sz w:val="24"/>
                <w:szCs w:val="24"/>
              </w:rPr>
              <w:t>8F ve altı introduserla çalışabilmelidir</w:t>
            </w:r>
            <w:r w:rsidRPr="008A13E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DD1766" w:rsidRPr="008A13E7" w:rsidRDefault="00DD1766" w:rsidP="00500B83">
            <w:pPr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3E7">
              <w:rPr>
                <w:rFonts w:ascii="Times New Roman" w:hAnsi="Times New Roman" w:cs="Times New Roman"/>
                <w:sz w:val="24"/>
                <w:szCs w:val="24"/>
              </w:rPr>
              <w:t xml:space="preserve">Stent </w:t>
            </w:r>
            <w:r w:rsidR="00A10D7A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8A13E7">
              <w:rPr>
                <w:rFonts w:ascii="Times New Roman" w:hAnsi="Times New Roman" w:cs="Times New Roman"/>
                <w:sz w:val="24"/>
                <w:szCs w:val="24"/>
              </w:rPr>
              <w:t>reftin kaplaması PTFE veya dakron olmalıdır.</w:t>
            </w:r>
          </w:p>
          <w:p w:rsidR="00623025" w:rsidRPr="008A13E7" w:rsidRDefault="00623025" w:rsidP="00500B83">
            <w:pPr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3E7">
              <w:rPr>
                <w:rFonts w:ascii="Times New Roman" w:hAnsi="Times New Roman" w:cs="Times New Roman"/>
                <w:bCs/>
                <w:sz w:val="24"/>
                <w:szCs w:val="24"/>
              </w:rPr>
              <w:t>Stent vasküler girişimsel radyolojik işlemler için OTW yapıya uygun olmalıdır.</w:t>
            </w:r>
          </w:p>
        </w:tc>
      </w:tr>
      <w:tr w:rsidR="00421CEB" w:rsidRPr="00465988" w:rsidTr="004B7494">
        <w:trPr>
          <w:trHeight w:val="1640"/>
        </w:trPr>
        <w:tc>
          <w:tcPr>
            <w:tcW w:w="1537" w:type="dxa"/>
          </w:tcPr>
          <w:p w:rsidR="00421CEB" w:rsidRPr="00465988" w:rsidRDefault="00421CEB" w:rsidP="00421CE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6598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21CEB" w:rsidRDefault="00421CEB" w:rsidP="00696D5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B96018" w:rsidRPr="00B96018" w:rsidRDefault="00B96018" w:rsidP="00B96018"/>
        </w:tc>
        <w:tc>
          <w:tcPr>
            <w:tcW w:w="8303" w:type="dxa"/>
            <w:shd w:val="clear" w:color="auto" w:fill="auto"/>
          </w:tcPr>
          <w:p w:rsidR="00421CEB" w:rsidRDefault="00421CEB" w:rsidP="00500B83">
            <w:pPr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5988">
              <w:rPr>
                <w:rFonts w:ascii="Times New Roman" w:hAnsi="Times New Roman" w:cs="Times New Roman"/>
                <w:bCs/>
                <w:sz w:val="24"/>
                <w:szCs w:val="24"/>
              </w:rPr>
              <w:t>Stent segmental yapıda ve esnek (flexible) olmalı, herbir segment biribirinden bağımsız hareket ederek kılavuz teli çok iyi takip etmeli ve tortüyöz damarlardan rahatlıkla geçmelidir. Böylelikle “direk stent” uygulamalarında kolaylıkla kullanılabilmelidir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421CEB" w:rsidRDefault="00421CEB" w:rsidP="00E83B49">
            <w:pPr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5988">
              <w:rPr>
                <w:rFonts w:ascii="Times New Roman" w:hAnsi="Times New Roman" w:cs="Times New Roman"/>
                <w:bCs/>
                <w:sz w:val="24"/>
                <w:szCs w:val="24"/>
              </w:rPr>
              <w:t>Stent işlem sonrası eğer gerekirse daha büyük çaplı bir balon ile genişletmeye olanak vermelidir.</w:t>
            </w:r>
          </w:p>
          <w:p w:rsidR="00E83B49" w:rsidRDefault="00E83B49" w:rsidP="00E83B49">
            <w:pPr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59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Stent tortüyöz damarlardan geçerken deforme olmamalı, uç kısımları balon yüzeyinden ayrılmamalıdır ve gerekirse kılavuz (guiding) kateter içine geri alınabilmelidir. </w:t>
            </w:r>
          </w:p>
          <w:p w:rsidR="00E83B49" w:rsidRDefault="00E83B49" w:rsidP="00E83B49">
            <w:pPr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5988">
              <w:rPr>
                <w:rFonts w:ascii="Times New Roman" w:hAnsi="Times New Roman" w:cs="Times New Roman"/>
                <w:bCs/>
                <w:sz w:val="24"/>
                <w:szCs w:val="24"/>
              </w:rPr>
              <w:t>Stentin balon üzerine yüklenmiş profili düşük olmalıdır.</w:t>
            </w:r>
          </w:p>
          <w:p w:rsidR="009979A5" w:rsidRDefault="009979A5" w:rsidP="009979A5">
            <w:pPr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E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Stentin balon taşıma sisteminde kateterlerin iç ve dış yüzeyleri, kılavuz tel kontrolü ve lezyondan geçiş kolaylığı için hareketi arttırıcı özellikte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veya tapered yapıda </w:t>
            </w:r>
            <w:r w:rsidRPr="00566E96">
              <w:rPr>
                <w:rFonts w:ascii="Times New Roman" w:hAnsi="Times New Roman" w:cs="Times New Roman"/>
                <w:bCs/>
                <w:sz w:val="24"/>
                <w:szCs w:val="24"/>
              </w:rPr>
              <w:t>olmalıdır.</w:t>
            </w:r>
          </w:p>
          <w:p w:rsidR="009979A5" w:rsidRPr="00566E96" w:rsidRDefault="009979A5" w:rsidP="009979A5">
            <w:pPr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E96">
              <w:rPr>
                <w:rFonts w:ascii="Times New Roman" w:hAnsi="Times New Roman" w:cs="Times New Roman"/>
                <w:bCs/>
                <w:sz w:val="24"/>
                <w:szCs w:val="24"/>
              </w:rPr>
              <w:t>Stent balonun üzerine güvenli şekilde yerleştirilmiş olmalı, lokalizasyon sırasında ve guiding kateter içerisine geri çekme durumunda balon üzerinden ayrılmamalıdır.</w:t>
            </w:r>
          </w:p>
          <w:p w:rsidR="00B96018" w:rsidRPr="009979A5" w:rsidRDefault="00B96018" w:rsidP="009979A5">
            <w:pPr>
              <w:spacing w:before="120" w:after="120" w:line="360" w:lineRule="auto"/>
              <w:ind w:left="357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16AA2" w:rsidRPr="00465988" w:rsidTr="004B7494">
        <w:trPr>
          <w:trHeight w:val="1640"/>
        </w:trPr>
        <w:tc>
          <w:tcPr>
            <w:tcW w:w="1537" w:type="dxa"/>
          </w:tcPr>
          <w:p w:rsidR="00E16AA2" w:rsidRPr="00465988" w:rsidRDefault="00E16AA2" w:rsidP="00696D5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6598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Teknik Özellikleri: </w:t>
            </w:r>
          </w:p>
          <w:p w:rsidR="00E16AA2" w:rsidRPr="00465988" w:rsidRDefault="00E16AA2" w:rsidP="00696D5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E83B49" w:rsidRDefault="00E83B49" w:rsidP="00E83B49">
            <w:pPr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5988">
              <w:rPr>
                <w:rFonts w:ascii="Times New Roman" w:hAnsi="Times New Roman" w:cs="Times New Roman"/>
                <w:bCs/>
                <w:sz w:val="24"/>
                <w:szCs w:val="24"/>
              </w:rPr>
              <w:t>Stentin balon taşıma sisteminde balonun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veya stentin </w:t>
            </w:r>
            <w:r w:rsidRPr="004659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distal ve proksimalinde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 az </w:t>
            </w:r>
            <w:r w:rsidRPr="00465988">
              <w:rPr>
                <w:rFonts w:ascii="Times New Roman" w:hAnsi="Times New Roman" w:cs="Times New Roman"/>
                <w:bCs/>
                <w:sz w:val="24"/>
                <w:szCs w:val="24"/>
              </w:rPr>
              <w:t>iki adet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radyo</w:t>
            </w:r>
            <w:r w:rsidRPr="00465988">
              <w:rPr>
                <w:rFonts w:ascii="Times New Roman" w:hAnsi="Times New Roman" w:cs="Times New Roman"/>
                <w:bCs/>
                <w:sz w:val="24"/>
                <w:szCs w:val="24"/>
              </w:rPr>
              <w:t>pak işaretleyici (marker) olmalı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dır</w:t>
            </w:r>
            <w:r w:rsidRPr="0046598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65988">
              <w:rPr>
                <w:rFonts w:ascii="Times New Roman" w:hAnsi="Times New Roman" w:cs="Times New Roman"/>
                <w:bCs/>
                <w:sz w:val="24"/>
                <w:szCs w:val="24"/>
              </w:rPr>
              <w:t>İşaretleyiciler profile etki etmemelidir.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İşaretleyicilerin balonun üzerinde olduğu sistemlerde stent proksimal ve distal işaretleyiciler arasında olmalıdır.</w:t>
            </w:r>
          </w:p>
          <w:p w:rsidR="00500B83" w:rsidRPr="00465988" w:rsidRDefault="00500B83" w:rsidP="00E83B49">
            <w:pPr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59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Stentin balon taşıma sisteminde </w:t>
            </w:r>
            <w:r w:rsidR="00910E8A" w:rsidRPr="00465988">
              <w:rPr>
                <w:rFonts w:ascii="Times New Roman" w:hAnsi="Times New Roman" w:cs="Times New Roman"/>
                <w:bCs/>
                <w:sz w:val="24"/>
                <w:szCs w:val="24"/>
              </w:rPr>
              <w:t>balonun</w:t>
            </w:r>
            <w:r w:rsidR="00910E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veya stentin </w:t>
            </w:r>
            <w:r w:rsidRPr="004659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distal ve proksimalinde </w:t>
            </w:r>
            <w:r w:rsidR="009C0C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 az </w:t>
            </w:r>
            <w:r w:rsidRPr="00465988">
              <w:rPr>
                <w:rFonts w:ascii="Times New Roman" w:hAnsi="Times New Roman" w:cs="Times New Roman"/>
                <w:bCs/>
                <w:sz w:val="24"/>
                <w:szCs w:val="24"/>
              </w:rPr>
              <w:t>iki adet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radyo</w:t>
            </w:r>
            <w:r w:rsidRPr="00465988">
              <w:rPr>
                <w:rFonts w:ascii="Times New Roman" w:hAnsi="Times New Roman" w:cs="Times New Roman"/>
                <w:bCs/>
                <w:sz w:val="24"/>
                <w:szCs w:val="24"/>
              </w:rPr>
              <w:t>pak işaretleyici (marker) olmalı</w:t>
            </w:r>
            <w:r w:rsidR="00910E8A">
              <w:rPr>
                <w:rFonts w:ascii="Times New Roman" w:hAnsi="Times New Roman" w:cs="Times New Roman"/>
                <w:bCs/>
                <w:sz w:val="24"/>
                <w:szCs w:val="24"/>
              </w:rPr>
              <w:t>dır</w:t>
            </w:r>
            <w:r w:rsidRPr="0046598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910E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65988">
              <w:rPr>
                <w:rFonts w:ascii="Times New Roman" w:hAnsi="Times New Roman" w:cs="Times New Roman"/>
                <w:bCs/>
                <w:sz w:val="24"/>
                <w:szCs w:val="24"/>
              </w:rPr>
              <w:t>İşaretleyiciler profile etki etmemelidir.</w:t>
            </w:r>
            <w:r w:rsidR="00910E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İşaretleyicilerin balonun üzerinde olduğu sistemlerde stent proksimal ve distal işaretleyiciler arasında olmalıdır.</w:t>
            </w:r>
          </w:p>
        </w:tc>
      </w:tr>
      <w:tr w:rsidR="004B7494" w:rsidRPr="00465988" w:rsidTr="004B7494">
        <w:trPr>
          <w:trHeight w:val="1640"/>
        </w:trPr>
        <w:tc>
          <w:tcPr>
            <w:tcW w:w="1537" w:type="dxa"/>
          </w:tcPr>
          <w:p w:rsidR="004B7494" w:rsidRPr="00465988" w:rsidRDefault="004B7494" w:rsidP="00696D5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6598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465988" w:rsidRDefault="004B7494" w:rsidP="00696D5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95FEB" w:rsidRPr="00465988" w:rsidRDefault="00623025" w:rsidP="00696D55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Ürünler </w:t>
            </w:r>
            <w:r w:rsidR="00696D5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500B83">
              <w:rPr>
                <w:rFonts w:ascii="Times New Roman" w:hAnsi="Times New Roman" w:cs="Times New Roman"/>
                <w:sz w:val="24"/>
                <w:szCs w:val="24"/>
              </w:rPr>
              <w:t>teril ve</w:t>
            </w:r>
            <w:r w:rsidR="008E3794" w:rsidRPr="00465988">
              <w:rPr>
                <w:rFonts w:ascii="Times New Roman" w:hAnsi="Times New Roman" w:cs="Times New Roman"/>
                <w:sz w:val="24"/>
                <w:szCs w:val="24"/>
              </w:rPr>
              <w:t xml:space="preserve"> orijinal ambalajında olmalıdır.</w:t>
            </w:r>
          </w:p>
        </w:tc>
      </w:tr>
    </w:tbl>
    <w:p w:rsidR="00B96018" w:rsidRPr="00323407" w:rsidRDefault="00B96018" w:rsidP="00323407">
      <w:pPr>
        <w:spacing w:before="120" w:after="120" w:line="360" w:lineRule="auto"/>
        <w:jc w:val="both"/>
        <w:rPr>
          <w:rFonts w:ascii="Segoe UI" w:hAnsi="Segoe UI" w:cs="Segoe UI"/>
          <w:color w:val="343434"/>
          <w:sz w:val="21"/>
          <w:szCs w:val="21"/>
          <w:shd w:val="clear" w:color="auto" w:fill="FFFFFF"/>
        </w:rPr>
      </w:pPr>
    </w:p>
    <w:sectPr w:rsidR="00B96018" w:rsidRPr="0032340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4FE6" w:rsidRDefault="004B4FE6" w:rsidP="00E02E86">
      <w:pPr>
        <w:spacing w:after="0" w:line="240" w:lineRule="auto"/>
      </w:pPr>
      <w:r>
        <w:separator/>
      </w:r>
    </w:p>
  </w:endnote>
  <w:endnote w:type="continuationSeparator" w:id="0">
    <w:p w:rsidR="004B4FE6" w:rsidRDefault="004B4FE6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51D1">
          <w:rPr>
            <w:noProof/>
          </w:rPr>
          <w:t>2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4FE6" w:rsidRDefault="004B4FE6" w:rsidP="00E02E86">
      <w:pPr>
        <w:spacing w:after="0" w:line="240" w:lineRule="auto"/>
      </w:pPr>
      <w:r>
        <w:separator/>
      </w:r>
    </w:p>
  </w:footnote>
  <w:footnote w:type="continuationSeparator" w:id="0">
    <w:p w:rsidR="004B4FE6" w:rsidRDefault="004B4FE6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936492" w:rsidRDefault="00E02E86" w:rsidP="00DD1766">
    <w:pPr>
      <w:pStyle w:val="Balk1"/>
      <w:rPr>
        <w:rFonts w:ascii="Times New Roman" w:hAnsi="Times New Roman" w:cs="Times New Roman"/>
        <w:b/>
        <w:color w:val="auto"/>
        <w:sz w:val="24"/>
        <w:szCs w:val="24"/>
      </w:rPr>
    </w:pPr>
    <w:r w:rsidRPr="00936492">
      <w:rPr>
        <w:rFonts w:ascii="Times New Roman" w:hAnsi="Times New Roman" w:cs="Times New Roman"/>
        <w:b/>
        <w:color w:val="auto"/>
        <w:sz w:val="24"/>
        <w:szCs w:val="24"/>
      </w:rPr>
      <w:t>SMT</w:t>
    </w:r>
    <w:r w:rsidR="008E3794">
      <w:rPr>
        <w:rFonts w:ascii="Times New Roman" w:hAnsi="Times New Roman" w:cs="Times New Roman"/>
        <w:b/>
        <w:color w:val="auto"/>
        <w:sz w:val="24"/>
        <w:szCs w:val="24"/>
      </w:rPr>
      <w:t>1954</w:t>
    </w:r>
    <w:r w:rsidR="0042562C">
      <w:rPr>
        <w:rFonts w:ascii="Times New Roman" w:hAnsi="Times New Roman" w:cs="Times New Roman"/>
        <w:b/>
        <w:color w:val="auto"/>
        <w:sz w:val="24"/>
        <w:szCs w:val="24"/>
      </w:rPr>
      <w:t>-</w:t>
    </w:r>
    <w:r w:rsidR="0042562C" w:rsidRPr="0042562C">
      <w:rPr>
        <w:rFonts w:ascii="Times New Roman" w:hAnsi="Times New Roman" w:cs="Times New Roman"/>
        <w:b/>
        <w:color w:val="auto"/>
        <w:sz w:val="24"/>
        <w:szCs w:val="24"/>
      </w:rPr>
      <w:t>VASKÜLER STENT, PERİFERİK, BALONLA AÇILAN, GREFT KAPLI, PTFE'Lİ, OTW</w:t>
    </w:r>
  </w:p>
  <w:p w:rsidR="00E02E86" w:rsidRDefault="00E02E86" w:rsidP="00DD176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43F21CF8"/>
    <w:lvl w:ilvl="0" w:tplc="B56C646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465C779F"/>
    <w:multiLevelType w:val="hybridMultilevel"/>
    <w:tmpl w:val="BD643D9E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06E1F"/>
    <w:rsid w:val="000428DA"/>
    <w:rsid w:val="0006085A"/>
    <w:rsid w:val="000C1EFF"/>
    <w:rsid w:val="000D04A5"/>
    <w:rsid w:val="00104579"/>
    <w:rsid w:val="00195FEB"/>
    <w:rsid w:val="002031B3"/>
    <w:rsid w:val="0021402F"/>
    <w:rsid w:val="002618E3"/>
    <w:rsid w:val="002B277A"/>
    <w:rsid w:val="002B66F4"/>
    <w:rsid w:val="002C4B1E"/>
    <w:rsid w:val="00302E62"/>
    <w:rsid w:val="00314328"/>
    <w:rsid w:val="00316D5F"/>
    <w:rsid w:val="00323407"/>
    <w:rsid w:val="00331203"/>
    <w:rsid w:val="00361A83"/>
    <w:rsid w:val="003B65CE"/>
    <w:rsid w:val="003E164F"/>
    <w:rsid w:val="004023BF"/>
    <w:rsid w:val="00421CEB"/>
    <w:rsid w:val="0042562C"/>
    <w:rsid w:val="00465988"/>
    <w:rsid w:val="00491229"/>
    <w:rsid w:val="004B4FE6"/>
    <w:rsid w:val="004B7494"/>
    <w:rsid w:val="004E013D"/>
    <w:rsid w:val="00500B83"/>
    <w:rsid w:val="0053736F"/>
    <w:rsid w:val="00544C8F"/>
    <w:rsid w:val="00556A4C"/>
    <w:rsid w:val="00566E96"/>
    <w:rsid w:val="00593965"/>
    <w:rsid w:val="00623025"/>
    <w:rsid w:val="00631451"/>
    <w:rsid w:val="00633A62"/>
    <w:rsid w:val="00691478"/>
    <w:rsid w:val="00694D96"/>
    <w:rsid w:val="00696D55"/>
    <w:rsid w:val="006D0D37"/>
    <w:rsid w:val="006E2872"/>
    <w:rsid w:val="008136D1"/>
    <w:rsid w:val="00837E72"/>
    <w:rsid w:val="008A13E7"/>
    <w:rsid w:val="008E034E"/>
    <w:rsid w:val="008E3794"/>
    <w:rsid w:val="00910E8A"/>
    <w:rsid w:val="009151D1"/>
    <w:rsid w:val="00936492"/>
    <w:rsid w:val="00964E6A"/>
    <w:rsid w:val="0096537E"/>
    <w:rsid w:val="00976957"/>
    <w:rsid w:val="009979A5"/>
    <w:rsid w:val="009C0C96"/>
    <w:rsid w:val="00A0594E"/>
    <w:rsid w:val="00A10D7A"/>
    <w:rsid w:val="00A76582"/>
    <w:rsid w:val="00AE20DD"/>
    <w:rsid w:val="00B130FF"/>
    <w:rsid w:val="00B470A9"/>
    <w:rsid w:val="00B96018"/>
    <w:rsid w:val="00BA3150"/>
    <w:rsid w:val="00BC168E"/>
    <w:rsid w:val="00BD6076"/>
    <w:rsid w:val="00BF4EE4"/>
    <w:rsid w:val="00BF5AAE"/>
    <w:rsid w:val="00D46D18"/>
    <w:rsid w:val="00D8698C"/>
    <w:rsid w:val="00D8707E"/>
    <w:rsid w:val="00DC3811"/>
    <w:rsid w:val="00DD1766"/>
    <w:rsid w:val="00E02E86"/>
    <w:rsid w:val="00E16AA2"/>
    <w:rsid w:val="00E612E2"/>
    <w:rsid w:val="00E83B49"/>
    <w:rsid w:val="00E97C71"/>
    <w:rsid w:val="00EF6E8D"/>
    <w:rsid w:val="00F44852"/>
    <w:rsid w:val="00FE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14B0C1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8713B-6EE1-442E-A941-66EC2B99D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Sevil GÖL DEVECİ</cp:lastModifiedBy>
  <cp:revision>2</cp:revision>
  <cp:lastPrinted>2026-03-12T08:45:00Z</cp:lastPrinted>
  <dcterms:created xsi:type="dcterms:W3CDTF">2026-04-01T11:42:00Z</dcterms:created>
  <dcterms:modified xsi:type="dcterms:W3CDTF">2026-04-01T11:42:00Z</dcterms:modified>
</cp:coreProperties>
</file>