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02EC6" w:rsidTr="00195FEB">
        <w:trPr>
          <w:trHeight w:val="1351"/>
        </w:trPr>
        <w:tc>
          <w:tcPr>
            <w:tcW w:w="1537" w:type="dxa"/>
          </w:tcPr>
          <w:p w:rsidR="004B7494" w:rsidRPr="00702EC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702EC6" w:rsidRDefault="00841DCA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Malzeme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torasik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aorta anevrizmalarında cerrahi müdahaleye ihtiyaç duymadan hastaya tedavi sunabilecek yapıda olmalıdır.</w:t>
            </w:r>
          </w:p>
        </w:tc>
      </w:tr>
      <w:tr w:rsidR="004B7494" w:rsidRPr="00702EC6" w:rsidTr="004B7494">
        <w:trPr>
          <w:trHeight w:val="1640"/>
        </w:trPr>
        <w:tc>
          <w:tcPr>
            <w:tcW w:w="1537" w:type="dxa"/>
          </w:tcPr>
          <w:p w:rsidR="004B7494" w:rsidRPr="00702EC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02EC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02EC6" w:rsidRPr="00702EC6" w:rsidRDefault="009E1E8A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proofErr w:type="spellStart"/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>greftin</w:t>
            </w:r>
            <w:proofErr w:type="spellEnd"/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kısmı nitinol, </w:t>
            </w:r>
            <w:proofErr w:type="spellStart"/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kısmı polyester</w:t>
            </w:r>
            <w:r w:rsidR="006C0956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0956" w:rsidRPr="00702EC6">
              <w:rPr>
                <w:rFonts w:ascii="Times New Roman" w:hAnsi="Times New Roman" w:cs="Times New Roman"/>
                <w:sz w:val="24"/>
                <w:szCs w:val="24"/>
              </w:rPr>
              <w:t>dakron</w:t>
            </w:r>
            <w:proofErr w:type="spellEnd"/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veya PTFE</w:t>
            </w:r>
            <w:r w:rsidR="00702EC6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veya ePTFE</w:t>
            </w:r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’den imal edilmiş </w:t>
            </w:r>
            <w:r w:rsidR="00BA1CC2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BA1CC2" w:rsidRPr="00702EC6" w:rsidRDefault="00BA1CC2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greftin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düz ve</w:t>
            </w:r>
            <w:r w:rsidR="006C0956" w:rsidRPr="00702EC6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9E1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BE8" w:rsidRPr="00702EC6">
              <w:rPr>
                <w:rFonts w:ascii="Times New Roman" w:hAnsi="Times New Roman" w:cs="Times New Roman"/>
                <w:sz w:val="24"/>
                <w:szCs w:val="24"/>
              </w:rPr>
              <w:t>tapered seçenekleri</w:t>
            </w: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41DCA" w:rsidRPr="00702EC6" w:rsidRDefault="00841DCA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r w:rsidR="009E1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greftin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boyu 40-</w:t>
            </w:r>
            <w:r w:rsidR="00D27F37">
              <w:rPr>
                <w:rFonts w:ascii="Times New Roman" w:hAnsi="Times New Roman" w:cs="Times New Roman"/>
                <w:sz w:val="24"/>
                <w:szCs w:val="24"/>
              </w:rPr>
              <w:t xml:space="preserve">240mm </w:t>
            </w: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aralığında olmalıdır.</w:t>
            </w:r>
          </w:p>
          <w:p w:rsidR="00841DCA" w:rsidRPr="00702EC6" w:rsidRDefault="009C6C83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r w:rsidR="009E1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greftin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çapı 2</w:t>
            </w:r>
            <w:r w:rsidR="00841DCA" w:rsidRPr="00702EC6">
              <w:rPr>
                <w:rFonts w:ascii="Times New Roman" w:hAnsi="Times New Roman" w:cs="Times New Roman"/>
                <w:sz w:val="24"/>
                <w:szCs w:val="24"/>
              </w:rPr>
              <w:t>0-50 mm aralığında olmalıdır.</w:t>
            </w:r>
          </w:p>
          <w:p w:rsidR="004B7494" w:rsidRPr="00702EC6" w:rsidRDefault="00841DCA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Taşıyıcı sistemin kalınlığı</w:t>
            </w:r>
            <w:r w:rsidR="009C6C83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- 25Fr aralığında olmalıdır.</w:t>
            </w:r>
          </w:p>
          <w:p w:rsidR="002541E9" w:rsidRPr="00702EC6" w:rsidRDefault="002541E9" w:rsidP="002541E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Taşıyıcı sistemin </w:t>
            </w:r>
            <w:proofErr w:type="spellStart"/>
            <w:r w:rsidR="007C0BA6" w:rsidRPr="00702EC6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="007C0BA6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BA6" w:rsidRPr="00702EC6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yüklü kısmı dokuma bir kılıftan veya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hidrofilik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özellikte yapılmış olmalıdır. Bu sayede </w:t>
            </w:r>
            <w:r w:rsidR="00702EC6" w:rsidRPr="00702E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aşıyıcı sistem için ek olarak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kullanımına gerek kalmamalıdır.</w:t>
            </w:r>
          </w:p>
          <w:p w:rsidR="005A5BE8" w:rsidRPr="00702EC6" w:rsidRDefault="005A5BE8" w:rsidP="005A5BE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Stentgreft kendiliğinden açılabilir</w:t>
            </w:r>
            <w:r w:rsidR="0051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(self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) olmalıdır.</w:t>
            </w:r>
          </w:p>
          <w:p w:rsidR="005A5BE8" w:rsidRPr="00702EC6" w:rsidRDefault="005A5BE8" w:rsidP="002541E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Taşıyıcı sistem kilitlenebilir veya kontrollü olmalı ve</w:t>
            </w:r>
            <w:r w:rsidR="00702EC6" w:rsidRPr="00702EC6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istenmediği hallerde kullanıma kapatılabilmelidir.</w:t>
            </w:r>
          </w:p>
        </w:tc>
      </w:tr>
      <w:tr w:rsidR="004B7494" w:rsidRPr="00702EC6" w:rsidTr="004B7494">
        <w:trPr>
          <w:trHeight w:val="1640"/>
        </w:trPr>
        <w:tc>
          <w:tcPr>
            <w:tcW w:w="1537" w:type="dxa"/>
          </w:tcPr>
          <w:p w:rsidR="004B7494" w:rsidRPr="00702EC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02EC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41DCA" w:rsidRPr="00702EC6" w:rsidRDefault="00841DCA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Taşıyıcı sistemin uç kısmı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tasarıma sahip olmalıdır.</w:t>
            </w:r>
          </w:p>
          <w:p w:rsidR="00841DCA" w:rsidRPr="00702EC6" w:rsidRDefault="00841DCA" w:rsidP="00841D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Kolay ve doğru yerleştirme yapılabilmesi için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stentgreft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r w:rsidR="0051038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işaretler bulunmalıdır.</w:t>
            </w:r>
          </w:p>
          <w:p w:rsidR="00195FEB" w:rsidRPr="00702EC6" w:rsidRDefault="00841DCA" w:rsidP="005A5BE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Taşıyıcı sistem </w:t>
            </w:r>
            <w:proofErr w:type="spellStart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>stentgrefti</w:t>
            </w:r>
            <w:proofErr w:type="spellEnd"/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 tam yerine oturtabilmesi için hassas ayara sahip olması gerekmektedir.</w:t>
            </w:r>
          </w:p>
        </w:tc>
      </w:tr>
      <w:tr w:rsidR="004B7494" w:rsidRPr="00702EC6" w:rsidTr="004B7494">
        <w:trPr>
          <w:trHeight w:val="1640"/>
        </w:trPr>
        <w:tc>
          <w:tcPr>
            <w:tcW w:w="1537" w:type="dxa"/>
          </w:tcPr>
          <w:p w:rsidR="004B7494" w:rsidRPr="00702EC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02EC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702EC6" w:rsidRDefault="00AA4E9E" w:rsidP="008136D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702EC6" w:rsidRPr="00702EC6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 w:rsidR="007C0BA6" w:rsidRPr="00702EC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702EC6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02EC6" w:rsidSect="008B03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6C6" w:rsidRDefault="000E66C6" w:rsidP="00E02E86">
      <w:pPr>
        <w:spacing w:after="0" w:line="240" w:lineRule="auto"/>
      </w:pPr>
      <w:r>
        <w:separator/>
      </w:r>
    </w:p>
  </w:endnote>
  <w:endnote w:type="continuationSeparator" w:id="0">
    <w:p w:rsidR="000E66C6" w:rsidRDefault="000E66C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274E5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9E1E8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6C6" w:rsidRDefault="000E66C6" w:rsidP="00E02E86">
      <w:pPr>
        <w:spacing w:after="0" w:line="240" w:lineRule="auto"/>
      </w:pPr>
      <w:r>
        <w:separator/>
      </w:r>
    </w:p>
  </w:footnote>
  <w:footnote w:type="continuationSeparator" w:id="0">
    <w:p w:rsidR="000E66C6" w:rsidRDefault="000E66C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AA4E9E" w:rsidRDefault="00841DCA" w:rsidP="002541E9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AA4E9E">
      <w:rPr>
        <w:rFonts w:ascii="Times New Roman" w:hAnsi="Times New Roman" w:cs="Times New Roman"/>
        <w:b/>
        <w:color w:val="auto"/>
        <w:sz w:val="24"/>
        <w:szCs w:val="24"/>
      </w:rPr>
      <w:t>SMT2051</w:t>
    </w:r>
    <w:r w:rsidR="0051038E">
      <w:rPr>
        <w:rFonts w:ascii="Times New Roman" w:hAnsi="Times New Roman" w:cs="Times New Roman"/>
        <w:b/>
        <w:color w:val="auto"/>
        <w:sz w:val="24"/>
        <w:szCs w:val="24"/>
      </w:rPr>
      <w:t>-</w:t>
    </w:r>
    <w:r w:rsidRPr="00AA4E9E">
      <w:rPr>
        <w:rFonts w:ascii="Times New Roman" w:hAnsi="Times New Roman" w:cs="Times New Roman"/>
        <w:b/>
        <w:color w:val="auto"/>
        <w:sz w:val="24"/>
        <w:szCs w:val="24"/>
      </w:rPr>
      <w:t>TORASİK ENDOVASKÜLER AORTİK STENTGREFT (TEVAR) UYGULA</w:t>
    </w:r>
    <w:r w:rsidR="002541E9">
      <w:rPr>
        <w:rFonts w:ascii="Times New Roman" w:hAnsi="Times New Roman" w:cs="Times New Roman"/>
        <w:b/>
        <w:color w:val="auto"/>
        <w:sz w:val="24"/>
        <w:szCs w:val="24"/>
      </w:rPr>
      <w:t xml:space="preserve">MASI MALZEME SETİ </w:t>
    </w:r>
  </w:p>
  <w:p w:rsidR="00E02E86" w:rsidRPr="00AA4E9E" w:rsidRDefault="00E02E86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B21"/>
    <w:multiLevelType w:val="hybridMultilevel"/>
    <w:tmpl w:val="7DCC7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E15E5E50"/>
    <w:lvl w:ilvl="0" w:tplc="E6143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B0AD8"/>
    <w:rsid w:val="000D04A5"/>
    <w:rsid w:val="000E66C6"/>
    <w:rsid w:val="00104579"/>
    <w:rsid w:val="00191E63"/>
    <w:rsid w:val="00195FEB"/>
    <w:rsid w:val="002541E9"/>
    <w:rsid w:val="002618E3"/>
    <w:rsid w:val="00274E52"/>
    <w:rsid w:val="002B66F4"/>
    <w:rsid w:val="00331203"/>
    <w:rsid w:val="003A6F60"/>
    <w:rsid w:val="003E6211"/>
    <w:rsid w:val="004B7494"/>
    <w:rsid w:val="004F5812"/>
    <w:rsid w:val="0051038E"/>
    <w:rsid w:val="00550252"/>
    <w:rsid w:val="005A5BE8"/>
    <w:rsid w:val="005E0CC5"/>
    <w:rsid w:val="005E3B57"/>
    <w:rsid w:val="006C0956"/>
    <w:rsid w:val="00702EC6"/>
    <w:rsid w:val="00754F18"/>
    <w:rsid w:val="007551EB"/>
    <w:rsid w:val="007810F4"/>
    <w:rsid w:val="007C0BA6"/>
    <w:rsid w:val="007D0554"/>
    <w:rsid w:val="008136D1"/>
    <w:rsid w:val="00841DCA"/>
    <w:rsid w:val="008B03B6"/>
    <w:rsid w:val="008E034E"/>
    <w:rsid w:val="00936492"/>
    <w:rsid w:val="009C6C83"/>
    <w:rsid w:val="009E1E8A"/>
    <w:rsid w:val="00A0594E"/>
    <w:rsid w:val="00A75478"/>
    <w:rsid w:val="00A76582"/>
    <w:rsid w:val="00AA4E9E"/>
    <w:rsid w:val="00AE20DD"/>
    <w:rsid w:val="00AE5666"/>
    <w:rsid w:val="00B130FF"/>
    <w:rsid w:val="00BA1CC2"/>
    <w:rsid w:val="00BA3150"/>
    <w:rsid w:val="00BD6076"/>
    <w:rsid w:val="00BF4EE4"/>
    <w:rsid w:val="00BF5AAE"/>
    <w:rsid w:val="00C061B8"/>
    <w:rsid w:val="00C37C69"/>
    <w:rsid w:val="00C96F39"/>
    <w:rsid w:val="00D27F37"/>
    <w:rsid w:val="00D66156"/>
    <w:rsid w:val="00E02E86"/>
    <w:rsid w:val="00EF2E17"/>
    <w:rsid w:val="00F31053"/>
    <w:rsid w:val="00F45F80"/>
    <w:rsid w:val="00F62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27A8"/>
  <w15:docId w15:val="{33CD8FF7-C351-48AD-85C8-8B263FEC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3B6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C373-2189-400E-9419-ACC5EA33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Handan ÖZDEMİR</cp:lastModifiedBy>
  <cp:revision>2</cp:revision>
  <dcterms:created xsi:type="dcterms:W3CDTF">2025-11-28T10:37:00Z</dcterms:created>
  <dcterms:modified xsi:type="dcterms:W3CDTF">2025-11-28T10:37:00Z</dcterms:modified>
</cp:coreProperties>
</file>