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2707E" w:rsidTr="00195FEB">
        <w:trPr>
          <w:trHeight w:val="1351"/>
        </w:trPr>
        <w:tc>
          <w:tcPr>
            <w:tcW w:w="1537" w:type="dxa"/>
          </w:tcPr>
          <w:p w:rsidR="004B7494" w:rsidRPr="0002707E" w:rsidRDefault="004B7494" w:rsidP="000270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027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04730" w:rsidRDefault="005664ED" w:rsidP="0070473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7E">
              <w:rPr>
                <w:rFonts w:ascii="Times New Roman" w:hAnsi="Times New Roman" w:cs="Times New Roman"/>
                <w:sz w:val="24"/>
                <w:szCs w:val="24"/>
              </w:rPr>
              <w:t>Yüksek basınçlı BİB Balon kateter, 8mm’den büyük damarlarda balonla acılan stentlerin implantasyonu amacı ile üretilmiş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B21" w:rsidRPr="00704730" w:rsidRDefault="002A316C" w:rsidP="0070473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Yüksek basınçlı torasik balon kateterler </w:t>
            </w:r>
            <w:r w:rsidRPr="007047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Aort Koarktasyonu, Aortik Valvuloplasti ve Pulmoner Valvuloplasti işlemlerinde resistant darlıkların dilatasyonu amacı ile kullanılmalıdır</w:t>
            </w:r>
            <w:r w:rsidR="005664ED" w:rsidRPr="007047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4B7494" w:rsidRPr="0002707E" w:rsidTr="004B7494">
        <w:trPr>
          <w:trHeight w:val="1640"/>
        </w:trPr>
        <w:tc>
          <w:tcPr>
            <w:tcW w:w="1537" w:type="dxa"/>
          </w:tcPr>
          <w:p w:rsidR="004B7494" w:rsidRPr="0002707E" w:rsidRDefault="004B7494" w:rsidP="000270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7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2707E" w:rsidRDefault="004B7494" w:rsidP="000270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8075E" w:rsidRPr="00704730" w:rsidRDefault="00D33B21" w:rsidP="0070473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</w:pPr>
            <w:r w:rsidRPr="00704730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Balon Kateter, İnt</w:t>
            </w:r>
            <w:r w:rsidR="0018075E" w:rsidRPr="00704730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 xml:space="preserve">ratorasik, Yüksek Basınçlı, </w:t>
            </w:r>
            <w:r w:rsidR="00A268B2" w:rsidRPr="00704730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B</w:t>
            </w:r>
            <w:r w:rsidR="005664ED" w:rsidRPr="00704730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İB</w:t>
            </w:r>
            <w:r w:rsidR="005F53E1" w:rsidRPr="00704730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165042" w:rsidRPr="00704730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(Balon İçi Balon)</w:t>
            </w:r>
            <w:r w:rsidR="005664ED" w:rsidRPr="00704730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;</w:t>
            </w:r>
          </w:p>
          <w:p w:rsidR="00624FBC" w:rsidRPr="00890FB7" w:rsidRDefault="00624FBC" w:rsidP="00890FB7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Dış balon çapı 8</w:t>
            </w:r>
            <w:r w:rsidR="0018075E" w:rsidRPr="00890FB7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5F31BA" w:rsidRPr="00890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075E" w:rsidRPr="00890F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mm arasında, balon uzunluğu 25</w:t>
            </w:r>
            <w:r w:rsidR="002D7D3C" w:rsidRPr="00890F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2707E" w:rsidRPr="00890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31BA" w:rsidRPr="00890FB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D7D3C" w:rsidRPr="00890F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 xml:space="preserve">m, </w:t>
            </w:r>
            <w:r w:rsidR="0002707E" w:rsidRPr="00890FB7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r w:rsidR="005F31BA" w:rsidRPr="00890FB7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r w:rsidR="0002707E" w:rsidRPr="00890FB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5664ED" w:rsidRPr="00890FB7" w:rsidRDefault="005664ED" w:rsidP="00890FB7">
            <w:pPr>
              <w:pStyle w:val="ListeParagraf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Balon kateter, </w:t>
            </w: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4730" w:rsidRPr="00890FB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-16F arasında seçenekleri olmalıdır.</w:t>
            </w:r>
          </w:p>
          <w:p w:rsidR="00026392" w:rsidRPr="00026392" w:rsidRDefault="00026392" w:rsidP="00026392">
            <w:pPr>
              <w:pStyle w:val="ListeParagraf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392">
              <w:rPr>
                <w:rFonts w:ascii="Times New Roman" w:hAnsi="Times New Roman" w:cs="Times New Roman"/>
                <w:sz w:val="24"/>
                <w:szCs w:val="24"/>
              </w:rPr>
              <w:t>Balon kateter, 0.018inç veya 0.035inç veya 0.038inç kılavuz tel ile uyumlu olmalıdır.</w:t>
            </w:r>
          </w:p>
          <w:p w:rsidR="00624FBC" w:rsidRPr="00890FB7" w:rsidRDefault="00624FBC" w:rsidP="00890FB7">
            <w:pPr>
              <w:pStyle w:val="ListeParagraf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Balon kateter, balon içinde ikinci bir balon kateter ihtiva etmeli ve içteki balonun çapı, dıştaki balonun çapının yarı ölçüsünde, boyu ise 1cm daha kısa olmalıdır.</w:t>
            </w:r>
          </w:p>
          <w:p w:rsidR="00960B3E" w:rsidRDefault="00624FBC" w:rsidP="00960B3E">
            <w:pPr>
              <w:pStyle w:val="ListeParagraf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Balon Kataterin uç kı</w:t>
            </w:r>
            <w:r w:rsidR="00704730" w:rsidRPr="00890FB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mı, flexib</w:t>
            </w:r>
            <w:r w:rsidR="0031368D" w:rsidRPr="00890FB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e ve kısa</w:t>
            </w:r>
            <w:r w:rsidR="00704730" w:rsidRPr="0089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FB7">
              <w:rPr>
                <w:rFonts w:ascii="Times New Roman" w:hAnsi="Times New Roman" w:cs="Times New Roman"/>
                <w:sz w:val="24"/>
                <w:szCs w:val="24"/>
              </w:rPr>
              <w:t>uca doğru incelen yapıda (Trans Taper tip) olmalıdır.</w:t>
            </w:r>
          </w:p>
          <w:p w:rsidR="00960B3E" w:rsidRPr="00BE1810" w:rsidRDefault="00BE1810" w:rsidP="00BE1810">
            <w:pPr>
              <w:pStyle w:val="ListeParagraf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E">
              <w:rPr>
                <w:rFonts w:ascii="Times New Roman" w:hAnsi="Times New Roman" w:cs="Times New Roman"/>
                <w:sz w:val="24"/>
                <w:szCs w:val="24"/>
              </w:rPr>
              <w:t xml:space="preserve">Balon </w:t>
            </w:r>
            <w:proofErr w:type="spellStart"/>
            <w:r w:rsidRPr="00960B3E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960B3E">
              <w:rPr>
                <w:rFonts w:ascii="Times New Roman" w:hAnsi="Times New Roman" w:cs="Times New Roman"/>
                <w:sz w:val="24"/>
                <w:szCs w:val="24"/>
              </w:rPr>
              <w:t xml:space="preserve">, şaftı </w:t>
            </w:r>
            <w:proofErr w:type="spellStart"/>
            <w:r w:rsidRPr="00960B3E">
              <w:rPr>
                <w:rFonts w:ascii="Times New Roman" w:hAnsi="Times New Roman" w:cs="Times New Roman"/>
                <w:sz w:val="24"/>
                <w:szCs w:val="24"/>
              </w:rPr>
              <w:t>triaksiyel</w:t>
            </w:r>
            <w:proofErr w:type="spellEnd"/>
            <w:r w:rsidRPr="00960B3E">
              <w:rPr>
                <w:rFonts w:ascii="Times New Roman" w:hAnsi="Times New Roman" w:cs="Times New Roman"/>
                <w:sz w:val="24"/>
                <w:szCs w:val="24"/>
              </w:rPr>
              <w:t xml:space="preserve"> yapıda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3F1C76" w:rsidRPr="00BE1810">
              <w:rPr>
                <w:rFonts w:ascii="Times New Roman" w:hAnsi="Times New Roman" w:cs="Times New Roman"/>
                <w:sz w:val="24"/>
                <w:szCs w:val="24"/>
              </w:rPr>
              <w:t>ateter gövdesi polimer iç materyalden mamul olmalı ve böylelikle iyi bir pushabilite ve yerleşim performansı sağlanmış olmalıdır.</w:t>
            </w:r>
          </w:p>
          <w:p w:rsidR="002A316C" w:rsidRPr="00704730" w:rsidRDefault="002A316C" w:rsidP="00704730">
            <w:pPr>
              <w:pStyle w:val="Standard"/>
              <w:numPr>
                <w:ilvl w:val="0"/>
                <w:numId w:val="18"/>
              </w:numPr>
              <w:autoSpaceDN w:val="0"/>
              <w:spacing w:before="120" w:after="120" w:line="360" w:lineRule="auto"/>
              <w:jc w:val="both"/>
              <w:rPr>
                <w:rFonts w:cs="Times New Roman"/>
                <w:b/>
                <w:color w:val="343434"/>
                <w:shd w:val="clear" w:color="auto" w:fill="FFFFFF"/>
              </w:rPr>
            </w:pPr>
            <w:proofErr w:type="spellStart"/>
            <w:r w:rsidRPr="00704730">
              <w:rPr>
                <w:rFonts w:cs="Times New Roman"/>
                <w:b/>
                <w:color w:val="343434"/>
                <w:shd w:val="clear" w:color="auto" w:fill="FFFFFF"/>
              </w:rPr>
              <w:t>İntratorasik</w:t>
            </w:r>
            <w:proofErr w:type="spellEnd"/>
            <w:r w:rsidRPr="00704730">
              <w:rPr>
                <w:rFonts w:cs="Times New Roman"/>
                <w:b/>
                <w:color w:val="343434"/>
                <w:shd w:val="clear" w:color="auto" w:fill="FFFFFF"/>
              </w:rPr>
              <w:t xml:space="preserve"> </w:t>
            </w:r>
            <w:proofErr w:type="spellStart"/>
            <w:r w:rsidRPr="00704730">
              <w:rPr>
                <w:rFonts w:cs="Times New Roman"/>
                <w:b/>
                <w:color w:val="343434"/>
                <w:shd w:val="clear" w:color="auto" w:fill="FFFFFF"/>
              </w:rPr>
              <w:t>Balon</w:t>
            </w:r>
            <w:proofErr w:type="spellEnd"/>
            <w:r w:rsidRPr="00704730">
              <w:rPr>
                <w:rFonts w:cs="Times New Roman"/>
                <w:b/>
                <w:color w:val="343434"/>
                <w:shd w:val="clear" w:color="auto" w:fill="FFFFFF"/>
              </w:rPr>
              <w:t xml:space="preserve"> Kateter, </w:t>
            </w:r>
            <w:proofErr w:type="spellStart"/>
            <w:r w:rsidRPr="00704730">
              <w:rPr>
                <w:rFonts w:cs="Times New Roman"/>
                <w:b/>
                <w:color w:val="343434"/>
                <w:shd w:val="clear" w:color="auto" w:fill="FFFFFF"/>
              </w:rPr>
              <w:t>Yüksek</w:t>
            </w:r>
            <w:proofErr w:type="spellEnd"/>
            <w:r w:rsidRPr="00704730">
              <w:rPr>
                <w:rFonts w:cs="Times New Roman"/>
                <w:b/>
                <w:color w:val="343434"/>
                <w:shd w:val="clear" w:color="auto" w:fill="FFFFFF"/>
              </w:rPr>
              <w:t xml:space="preserve"> </w:t>
            </w:r>
            <w:proofErr w:type="spellStart"/>
            <w:r w:rsidRPr="00704730">
              <w:rPr>
                <w:rFonts w:cs="Times New Roman"/>
                <w:b/>
                <w:color w:val="343434"/>
                <w:shd w:val="clear" w:color="auto" w:fill="FFFFFF"/>
              </w:rPr>
              <w:t>Bas</w:t>
            </w:r>
            <w:r w:rsidR="005664ED" w:rsidRPr="00704730">
              <w:rPr>
                <w:rFonts w:cs="Times New Roman"/>
                <w:b/>
                <w:color w:val="343434"/>
                <w:shd w:val="clear" w:color="auto" w:fill="FFFFFF"/>
              </w:rPr>
              <w:t>ı</w:t>
            </w:r>
            <w:r w:rsidRPr="00704730">
              <w:rPr>
                <w:rFonts w:cs="Times New Roman"/>
                <w:b/>
                <w:color w:val="343434"/>
                <w:shd w:val="clear" w:color="auto" w:fill="FFFFFF"/>
              </w:rPr>
              <w:t>n</w:t>
            </w:r>
            <w:r w:rsidR="005664ED" w:rsidRPr="00704730">
              <w:rPr>
                <w:rFonts w:cs="Times New Roman"/>
                <w:b/>
                <w:color w:val="343434"/>
                <w:shd w:val="clear" w:color="auto" w:fill="FFFFFF"/>
              </w:rPr>
              <w:t>ç</w:t>
            </w:r>
            <w:r w:rsidRPr="00704730">
              <w:rPr>
                <w:rFonts w:cs="Times New Roman"/>
                <w:b/>
                <w:color w:val="343434"/>
                <w:shd w:val="clear" w:color="auto" w:fill="FFFFFF"/>
              </w:rPr>
              <w:t>l</w:t>
            </w:r>
            <w:r w:rsidR="005664ED" w:rsidRPr="00704730">
              <w:rPr>
                <w:rFonts w:cs="Times New Roman"/>
                <w:b/>
                <w:color w:val="343434"/>
                <w:shd w:val="clear" w:color="auto" w:fill="FFFFFF"/>
              </w:rPr>
              <w:t>ı</w:t>
            </w:r>
            <w:proofErr w:type="spellEnd"/>
            <w:r w:rsidR="005664ED" w:rsidRPr="00704730">
              <w:rPr>
                <w:rFonts w:cs="Times New Roman"/>
                <w:b/>
                <w:color w:val="343434"/>
                <w:shd w:val="clear" w:color="auto" w:fill="FFFFFF"/>
              </w:rPr>
              <w:t>;</w:t>
            </w:r>
          </w:p>
          <w:p w:rsidR="002A316C" w:rsidRPr="0002707E" w:rsidRDefault="005F31BA" w:rsidP="00704730">
            <w:pPr>
              <w:pStyle w:val="Standard"/>
              <w:numPr>
                <w:ilvl w:val="0"/>
                <w:numId w:val="26"/>
              </w:numPr>
              <w:autoSpaceDN w:val="0"/>
              <w:spacing w:before="120" w:after="120"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Yüksek basınçlı </w:t>
            </w:r>
            <w:r w:rsidR="002A316C" w:rsidRPr="0002707E">
              <w:rPr>
                <w:rFonts w:cs="Times New Roman"/>
                <w:lang w:val="it-IT"/>
              </w:rPr>
              <w:t xml:space="preserve">balon </w:t>
            </w:r>
            <w:r>
              <w:rPr>
                <w:rFonts w:cs="Times New Roman"/>
                <w:lang w:val="it-IT"/>
              </w:rPr>
              <w:t xml:space="preserve">kateter </w:t>
            </w:r>
            <w:r w:rsidR="002A316C" w:rsidRPr="0002707E">
              <w:rPr>
                <w:rFonts w:cs="Times New Roman"/>
                <w:lang w:val="it-IT"/>
              </w:rPr>
              <w:t>çapı 4mm</w:t>
            </w:r>
            <w:r w:rsidR="002D7D3C">
              <w:rPr>
                <w:rFonts w:cs="Times New Roman"/>
                <w:lang w:val="it-IT"/>
              </w:rPr>
              <w:t>-</w:t>
            </w:r>
            <w:r w:rsidR="002A316C" w:rsidRPr="0002707E">
              <w:rPr>
                <w:rFonts w:cs="Times New Roman"/>
                <w:lang w:val="it-IT"/>
              </w:rPr>
              <w:t>35mm arasında,</w:t>
            </w:r>
            <w:r>
              <w:rPr>
                <w:rFonts w:cs="Times New Roman"/>
                <w:lang w:val="it-IT"/>
              </w:rPr>
              <w:t xml:space="preserve"> balon </w:t>
            </w:r>
            <w:r w:rsidR="002A316C" w:rsidRPr="0002707E">
              <w:rPr>
                <w:rFonts w:cs="Times New Roman"/>
                <w:lang w:val="it-IT"/>
              </w:rPr>
              <w:t>uzunluğu 20mm</w:t>
            </w:r>
            <w:r w:rsidR="002D7D3C">
              <w:rPr>
                <w:rFonts w:cs="Times New Roman"/>
                <w:lang w:val="it-IT"/>
              </w:rPr>
              <w:t>-</w:t>
            </w:r>
            <w:r w:rsidR="002A316C" w:rsidRPr="0002707E">
              <w:rPr>
                <w:rFonts w:cs="Times New Roman"/>
                <w:lang w:val="it-IT"/>
              </w:rPr>
              <w:t xml:space="preserve">60mm </w:t>
            </w:r>
            <w:r w:rsidR="002D7D3C">
              <w:rPr>
                <w:rFonts w:cs="Times New Roman"/>
                <w:lang w:val="it-IT"/>
              </w:rPr>
              <w:t>arası</w:t>
            </w:r>
            <w:r>
              <w:rPr>
                <w:rFonts w:cs="Times New Roman"/>
                <w:lang w:val="it-IT"/>
              </w:rPr>
              <w:t xml:space="preserve">nda </w:t>
            </w:r>
            <w:r w:rsidR="002D7D3C">
              <w:rPr>
                <w:rFonts w:cs="Times New Roman"/>
                <w:lang w:val="it-IT"/>
              </w:rPr>
              <w:t>olmalıdır.</w:t>
            </w:r>
          </w:p>
          <w:p w:rsidR="002A316C" w:rsidRPr="0002707E" w:rsidRDefault="002A316C" w:rsidP="00704730">
            <w:pPr>
              <w:pStyle w:val="Standard"/>
              <w:numPr>
                <w:ilvl w:val="0"/>
                <w:numId w:val="26"/>
              </w:numPr>
              <w:autoSpaceDN w:val="0"/>
              <w:spacing w:before="120" w:after="120" w:line="360" w:lineRule="auto"/>
              <w:jc w:val="both"/>
              <w:rPr>
                <w:rFonts w:cs="Times New Roman"/>
              </w:rPr>
            </w:pPr>
            <w:r w:rsidRPr="0002707E">
              <w:rPr>
                <w:rFonts w:cs="Times New Roman"/>
                <w:lang w:val="it-IT"/>
              </w:rPr>
              <w:t>Her türlü anatomide iyi itilebilirlik ve yerleşim performansı için kateter şaftı koaxial yapıda olmalı ve kateter gövdesi polymeric materyalden mamül olmalıdır.</w:t>
            </w:r>
          </w:p>
          <w:p w:rsidR="002A316C" w:rsidRPr="0002707E" w:rsidRDefault="002A316C" w:rsidP="00704730">
            <w:pPr>
              <w:pStyle w:val="Textbody"/>
              <w:numPr>
                <w:ilvl w:val="0"/>
                <w:numId w:val="26"/>
              </w:numPr>
              <w:autoSpaceDN w:val="0"/>
              <w:spacing w:before="120" w:line="360" w:lineRule="auto"/>
              <w:jc w:val="both"/>
              <w:rPr>
                <w:rFonts w:cs="Times New Roman"/>
              </w:rPr>
            </w:pPr>
            <w:r w:rsidRPr="0002707E">
              <w:rPr>
                <w:rFonts w:cs="Times New Roman"/>
                <w:lang w:val="it-IT"/>
              </w:rPr>
              <w:t>Darlıklarda rahatlıkla giriş ve geçiş sağlamak ve damar içine zarar verilmesi riskini minimize etmek için uç kısmı, esnek ve kısa-uca doğru incelen yapıda</w:t>
            </w:r>
            <w:r w:rsidR="00165042">
              <w:rPr>
                <w:rFonts w:cs="Times New Roman"/>
                <w:lang w:val="it-IT"/>
              </w:rPr>
              <w:t xml:space="preserve"> </w:t>
            </w:r>
            <w:r w:rsidR="005664ED" w:rsidRPr="0002707E">
              <w:rPr>
                <w:rFonts w:cs="Times New Roman"/>
              </w:rPr>
              <w:t xml:space="preserve">(Trans Taper tip) </w:t>
            </w:r>
            <w:r w:rsidRPr="0002707E">
              <w:rPr>
                <w:rFonts w:cs="Times New Roman"/>
                <w:lang w:val="it-IT"/>
              </w:rPr>
              <w:t>olmalıdır.</w:t>
            </w:r>
          </w:p>
          <w:p w:rsidR="002A316C" w:rsidRPr="00704730" w:rsidRDefault="002A316C" w:rsidP="00704730">
            <w:pPr>
              <w:pStyle w:val="ListeParagraf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Geniş damarlarda, balonla açılan stentlerin implantasyonuna da olanak sağlayacak kadar yüksek basınca ve dayanıklı balon materyaline sahip olmalıdır.</w:t>
            </w:r>
          </w:p>
        </w:tc>
      </w:tr>
      <w:tr w:rsidR="004B7494" w:rsidRPr="0002707E" w:rsidTr="004B7494">
        <w:trPr>
          <w:trHeight w:val="1640"/>
        </w:trPr>
        <w:tc>
          <w:tcPr>
            <w:tcW w:w="1537" w:type="dxa"/>
          </w:tcPr>
          <w:p w:rsidR="004B7494" w:rsidRPr="0002707E" w:rsidRDefault="004B7494" w:rsidP="000270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7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02707E" w:rsidRDefault="004B7494" w:rsidP="000270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24FBC" w:rsidRPr="00704730" w:rsidRDefault="00F04E22" w:rsidP="00704730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Balon </w:t>
            </w:r>
            <w:proofErr w:type="spellStart"/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özellikle </w:t>
            </w:r>
            <w:proofErr w:type="spellStart"/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tortuous</w:t>
            </w:r>
            <w:proofErr w:type="spellEnd"/>
            <w:r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 anatomide iyi bir </w:t>
            </w:r>
            <w:proofErr w:type="spellStart"/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pushabilite</w:t>
            </w:r>
            <w:proofErr w:type="spellEnd"/>
            <w:r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steerabilite</w:t>
            </w:r>
            <w:proofErr w:type="spellEnd"/>
            <w:r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 sağlanmış olmalıdır. </w:t>
            </w:r>
            <w:r w:rsidR="00624FBC"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Balon </w:t>
            </w:r>
            <w:r w:rsidR="00CC74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24FBC" w:rsidRPr="00704730">
              <w:rPr>
                <w:rFonts w:ascii="Times New Roman" w:hAnsi="Times New Roman" w:cs="Times New Roman"/>
                <w:sz w:val="24"/>
                <w:szCs w:val="24"/>
              </w:rPr>
              <w:t>atate</w:t>
            </w:r>
            <w:r w:rsidR="00165042" w:rsidRPr="0070473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C7489">
              <w:rPr>
                <w:rFonts w:ascii="Times New Roman" w:hAnsi="Times New Roman" w:cs="Times New Roman"/>
                <w:sz w:val="24"/>
                <w:szCs w:val="24"/>
              </w:rPr>
              <w:t xml:space="preserve">in uç </w:t>
            </w:r>
            <w:r w:rsidR="00624FBC"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kısmı gövdeye göre flexible olmalıdır. Böylelikle balon </w:t>
            </w:r>
            <w:r w:rsidR="005A19F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24FBC"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ataterin sürekli olarak merkezcil hareketi, </w:t>
            </w:r>
            <w:r w:rsidR="005A19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24FBC"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ptimal </w:t>
            </w:r>
            <w:r w:rsidR="005A19F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24FBC" w:rsidRPr="00704730">
              <w:rPr>
                <w:rFonts w:ascii="Times New Roman" w:hAnsi="Times New Roman" w:cs="Times New Roman"/>
                <w:sz w:val="24"/>
                <w:szCs w:val="24"/>
              </w:rPr>
              <w:t>uide wire kontrolü</w:t>
            </w:r>
            <w:r w:rsidR="005A19F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624FBC" w:rsidRPr="00704730">
              <w:rPr>
                <w:rFonts w:ascii="Times New Roman" w:hAnsi="Times New Roman" w:cs="Times New Roman"/>
                <w:sz w:val="24"/>
                <w:szCs w:val="24"/>
              </w:rPr>
              <w:t>iyi bir trackabilite elde edilmiş olmalıdır.</w:t>
            </w:r>
          </w:p>
          <w:p w:rsidR="00B94BDC" w:rsidRPr="00704730" w:rsidRDefault="00165042" w:rsidP="0070473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24FBC" w:rsidRPr="00704730">
              <w:rPr>
                <w:rFonts w:ascii="Times New Roman" w:hAnsi="Times New Roman" w:cs="Times New Roman"/>
                <w:sz w:val="24"/>
                <w:szCs w:val="24"/>
              </w:rPr>
              <w:t>astanın rahatlığı ve emniyeti için balonun şişme/inme suresi hızlı olmalıdır</w:t>
            </w: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BC" w:rsidRPr="00704730" w:rsidRDefault="00624FBC" w:rsidP="00704730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Pozisyonlandırma kolaylığı için </w:t>
            </w:r>
            <w:r w:rsidR="00165042"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BİB </w:t>
            </w: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üzerinde rahatlıkla görülebilir 4 adet marker</w:t>
            </w:r>
            <w:r w:rsidR="00165042"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53E1" w:rsidRPr="00704730">
              <w:rPr>
                <w:rFonts w:ascii="Times New Roman" w:hAnsi="Times New Roman" w:cs="Times New Roman"/>
                <w:sz w:val="24"/>
                <w:szCs w:val="24"/>
              </w:rPr>
              <w:t>yüksek basınçlı balonlarda ise 2 adet marker</w:t>
            </w: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5F31BA" w:rsidRPr="00704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16C" w:rsidRPr="0002707E" w:rsidTr="004B7494">
        <w:trPr>
          <w:trHeight w:val="1640"/>
        </w:trPr>
        <w:tc>
          <w:tcPr>
            <w:tcW w:w="1537" w:type="dxa"/>
          </w:tcPr>
          <w:p w:rsidR="002A316C" w:rsidRPr="0002707E" w:rsidRDefault="002A316C" w:rsidP="000270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7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2A316C" w:rsidRPr="0002707E" w:rsidRDefault="002A316C" w:rsidP="000270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316C" w:rsidRPr="00704730" w:rsidRDefault="002A316C" w:rsidP="00704730">
            <w:pPr>
              <w:pStyle w:val="ListeParagraf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0"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teslim edilmelidir.</w:t>
            </w:r>
          </w:p>
          <w:p w:rsidR="002A316C" w:rsidRPr="0002707E" w:rsidRDefault="002A316C" w:rsidP="00704730">
            <w:pPr>
              <w:pStyle w:val="Textbody"/>
              <w:autoSpaceDN w:val="0"/>
              <w:spacing w:before="120" w:line="360" w:lineRule="auto"/>
              <w:ind w:left="720"/>
              <w:jc w:val="both"/>
              <w:rPr>
                <w:rFonts w:cs="Times New Roman"/>
              </w:rPr>
            </w:pPr>
          </w:p>
        </w:tc>
      </w:tr>
    </w:tbl>
    <w:p w:rsidR="00331203" w:rsidRPr="0002707E" w:rsidRDefault="00331203" w:rsidP="0002707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2707E" w:rsidSect="005F4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706" w:rsidRDefault="00962706" w:rsidP="00E02E86">
      <w:pPr>
        <w:spacing w:after="0" w:line="240" w:lineRule="auto"/>
      </w:pPr>
      <w:r>
        <w:separator/>
      </w:r>
    </w:p>
  </w:endnote>
  <w:endnote w:type="continuationSeparator" w:id="0">
    <w:p w:rsidR="00962706" w:rsidRDefault="0096270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B2" w:rsidRDefault="00A268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F05AE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4D488F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B2" w:rsidRDefault="00A268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706" w:rsidRDefault="00962706" w:rsidP="00E02E86">
      <w:pPr>
        <w:spacing w:after="0" w:line="240" w:lineRule="auto"/>
      </w:pPr>
      <w:r>
        <w:separator/>
      </w:r>
    </w:p>
  </w:footnote>
  <w:footnote w:type="continuationSeparator" w:id="0">
    <w:p w:rsidR="00962706" w:rsidRDefault="0096270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B2" w:rsidRDefault="00A268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3F1C76" w:rsidRDefault="00624FBC" w:rsidP="00624FBC">
    <w:pPr>
      <w:spacing w:line="360" w:lineRule="auto"/>
      <w:ind w:left="567" w:hanging="567"/>
      <w:rPr>
        <w:rFonts w:ascii="Times New Roman" w:hAnsi="Times New Roman" w:cs="Times New Roman"/>
        <w:b/>
        <w:color w:val="000000"/>
        <w:sz w:val="24"/>
        <w:szCs w:val="24"/>
      </w:rPr>
    </w:pPr>
    <w:r w:rsidRPr="003F1C76">
      <w:rPr>
        <w:rFonts w:ascii="Times New Roman" w:hAnsi="Times New Roman" w:cs="Times New Roman"/>
        <w:b/>
        <w:color w:val="000000"/>
        <w:sz w:val="24"/>
        <w:szCs w:val="24"/>
      </w:rPr>
      <w:t>SMT2121</w:t>
    </w:r>
    <w:r w:rsidR="003F1C76" w:rsidRPr="003F1C76">
      <w:rPr>
        <w:rFonts w:ascii="Times New Roman" w:hAnsi="Times New Roman" w:cs="Times New Roman"/>
        <w:b/>
        <w:color w:val="000000"/>
        <w:sz w:val="24"/>
        <w:szCs w:val="24"/>
      </w:rPr>
      <w:t>-</w:t>
    </w:r>
    <w:r w:rsidR="003F1C76" w:rsidRPr="003F1C76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BALON KATETER</w:t>
    </w:r>
    <w:r w:rsidR="00E95082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, İNTRATORASİK, YÜKSEK BASINÇLI,</w:t>
    </w:r>
    <w:r w:rsidR="003F1C76" w:rsidRPr="003F1C76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BİB</w:t>
    </w:r>
    <w:r w:rsidR="00A268B2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8B2" w:rsidRDefault="00A268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D27094"/>
    <w:multiLevelType w:val="hybridMultilevel"/>
    <w:tmpl w:val="7FA0A8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E3BE7260"/>
    <w:lvl w:ilvl="0" w:tplc="754C4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AE67FF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22A27"/>
    <w:multiLevelType w:val="hybridMultilevel"/>
    <w:tmpl w:val="1674DC9E"/>
    <w:lvl w:ilvl="0" w:tplc="1E62E470">
      <w:start w:val="1"/>
      <w:numFmt w:val="decimal"/>
      <w:lvlText w:val="%1."/>
      <w:lvlJc w:val="left"/>
      <w:pPr>
        <w:ind w:left="6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85" w:hanging="360"/>
      </w:pPr>
    </w:lvl>
    <w:lvl w:ilvl="2" w:tplc="041F001B" w:tentative="1">
      <w:start w:val="1"/>
      <w:numFmt w:val="lowerRoman"/>
      <w:lvlText w:val="%3."/>
      <w:lvlJc w:val="right"/>
      <w:pPr>
        <w:ind w:left="2105" w:hanging="180"/>
      </w:pPr>
    </w:lvl>
    <w:lvl w:ilvl="3" w:tplc="041F000F" w:tentative="1">
      <w:start w:val="1"/>
      <w:numFmt w:val="decimal"/>
      <w:lvlText w:val="%4."/>
      <w:lvlJc w:val="left"/>
      <w:pPr>
        <w:ind w:left="2825" w:hanging="360"/>
      </w:pPr>
    </w:lvl>
    <w:lvl w:ilvl="4" w:tplc="041F0019" w:tentative="1">
      <w:start w:val="1"/>
      <w:numFmt w:val="lowerLetter"/>
      <w:lvlText w:val="%5."/>
      <w:lvlJc w:val="left"/>
      <w:pPr>
        <w:ind w:left="3545" w:hanging="360"/>
      </w:pPr>
    </w:lvl>
    <w:lvl w:ilvl="5" w:tplc="041F001B" w:tentative="1">
      <w:start w:val="1"/>
      <w:numFmt w:val="lowerRoman"/>
      <w:lvlText w:val="%6."/>
      <w:lvlJc w:val="right"/>
      <w:pPr>
        <w:ind w:left="4265" w:hanging="180"/>
      </w:pPr>
    </w:lvl>
    <w:lvl w:ilvl="6" w:tplc="041F000F" w:tentative="1">
      <w:start w:val="1"/>
      <w:numFmt w:val="decimal"/>
      <w:lvlText w:val="%7."/>
      <w:lvlJc w:val="left"/>
      <w:pPr>
        <w:ind w:left="4985" w:hanging="360"/>
      </w:pPr>
    </w:lvl>
    <w:lvl w:ilvl="7" w:tplc="041F0019" w:tentative="1">
      <w:start w:val="1"/>
      <w:numFmt w:val="lowerLetter"/>
      <w:lvlText w:val="%8."/>
      <w:lvlJc w:val="left"/>
      <w:pPr>
        <w:ind w:left="5705" w:hanging="360"/>
      </w:pPr>
    </w:lvl>
    <w:lvl w:ilvl="8" w:tplc="041F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8" w15:restartNumberingAfterBreak="0">
    <w:nsid w:val="3AF577DE"/>
    <w:multiLevelType w:val="hybridMultilevel"/>
    <w:tmpl w:val="8AB47B2A"/>
    <w:lvl w:ilvl="0" w:tplc="F6CA4D28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D57E0C"/>
    <w:multiLevelType w:val="hybridMultilevel"/>
    <w:tmpl w:val="6728FE2C"/>
    <w:lvl w:ilvl="0" w:tplc="85D245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56555"/>
    <w:multiLevelType w:val="hybridMultilevel"/>
    <w:tmpl w:val="94B8B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35045"/>
    <w:multiLevelType w:val="hybridMultilevel"/>
    <w:tmpl w:val="5E6A82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87315"/>
    <w:multiLevelType w:val="multilevel"/>
    <w:tmpl w:val="86C6D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3A2FEF"/>
    <w:multiLevelType w:val="multilevel"/>
    <w:tmpl w:val="31944352"/>
    <w:styleLink w:val="WW8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20"/>
  </w:num>
  <w:num w:numId="9">
    <w:abstractNumId w:val="23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22"/>
  </w:num>
  <w:num w:numId="16">
    <w:abstractNumId w:val="1"/>
  </w:num>
  <w:num w:numId="17">
    <w:abstractNumId w:val="3"/>
  </w:num>
  <w:num w:numId="18">
    <w:abstractNumId w:val="6"/>
  </w:num>
  <w:num w:numId="19">
    <w:abstractNumId w:val="15"/>
  </w:num>
  <w:num w:numId="20">
    <w:abstractNumId w:val="17"/>
  </w:num>
  <w:num w:numId="21">
    <w:abstractNumId w:val="18"/>
  </w:num>
  <w:num w:numId="22">
    <w:abstractNumId w:val="21"/>
  </w:num>
  <w:num w:numId="23">
    <w:abstractNumId w:val="4"/>
  </w:num>
  <w:num w:numId="24">
    <w:abstractNumId w:val="26"/>
  </w:num>
  <w:num w:numId="25">
    <w:abstractNumId w:val="26"/>
    <w:lvlOverride w:ilvl="0">
      <w:startOverride w:val="1"/>
    </w:lvlOverride>
  </w:num>
  <w:num w:numId="26">
    <w:abstractNumId w:val="19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26392"/>
    <w:rsid w:val="0002707E"/>
    <w:rsid w:val="00056C8D"/>
    <w:rsid w:val="00070A31"/>
    <w:rsid w:val="00084600"/>
    <w:rsid w:val="00093268"/>
    <w:rsid w:val="000B3AF0"/>
    <w:rsid w:val="000B3BA4"/>
    <w:rsid w:val="000D04A5"/>
    <w:rsid w:val="000F6C50"/>
    <w:rsid w:val="00104579"/>
    <w:rsid w:val="00165042"/>
    <w:rsid w:val="0018075E"/>
    <w:rsid w:val="00195FEB"/>
    <w:rsid w:val="001F38CF"/>
    <w:rsid w:val="0023551E"/>
    <w:rsid w:val="00244ACB"/>
    <w:rsid w:val="002618E3"/>
    <w:rsid w:val="00286FB3"/>
    <w:rsid w:val="002A2AFC"/>
    <w:rsid w:val="002A316C"/>
    <w:rsid w:val="002B66F4"/>
    <w:rsid w:val="002D0645"/>
    <w:rsid w:val="002D7D3C"/>
    <w:rsid w:val="0031368D"/>
    <w:rsid w:val="00331203"/>
    <w:rsid w:val="003427EA"/>
    <w:rsid w:val="003618AC"/>
    <w:rsid w:val="00363633"/>
    <w:rsid w:val="00374D7D"/>
    <w:rsid w:val="003D29DA"/>
    <w:rsid w:val="003F1C76"/>
    <w:rsid w:val="00416018"/>
    <w:rsid w:val="00425F35"/>
    <w:rsid w:val="004B7494"/>
    <w:rsid w:val="004D488F"/>
    <w:rsid w:val="0051056E"/>
    <w:rsid w:val="0056563F"/>
    <w:rsid w:val="005664ED"/>
    <w:rsid w:val="005A19F0"/>
    <w:rsid w:val="005C29B6"/>
    <w:rsid w:val="005F31BA"/>
    <w:rsid w:val="005F4D77"/>
    <w:rsid w:val="005F53E1"/>
    <w:rsid w:val="00624FBC"/>
    <w:rsid w:val="00633D94"/>
    <w:rsid w:val="006404A7"/>
    <w:rsid w:val="00665C9F"/>
    <w:rsid w:val="006E691E"/>
    <w:rsid w:val="00704730"/>
    <w:rsid w:val="007361A4"/>
    <w:rsid w:val="007D7E96"/>
    <w:rsid w:val="007F73AA"/>
    <w:rsid w:val="00806697"/>
    <w:rsid w:val="00807F2A"/>
    <w:rsid w:val="00827DDB"/>
    <w:rsid w:val="00865D42"/>
    <w:rsid w:val="00890FB7"/>
    <w:rsid w:val="008A77B5"/>
    <w:rsid w:val="008B18F6"/>
    <w:rsid w:val="00920C4A"/>
    <w:rsid w:val="00936492"/>
    <w:rsid w:val="00960B3E"/>
    <w:rsid w:val="00962706"/>
    <w:rsid w:val="00997453"/>
    <w:rsid w:val="009A5180"/>
    <w:rsid w:val="009E7CBC"/>
    <w:rsid w:val="00A0594E"/>
    <w:rsid w:val="00A268B2"/>
    <w:rsid w:val="00A4382E"/>
    <w:rsid w:val="00A76582"/>
    <w:rsid w:val="00A86886"/>
    <w:rsid w:val="00A90FFF"/>
    <w:rsid w:val="00AB49EC"/>
    <w:rsid w:val="00AD08E3"/>
    <w:rsid w:val="00AE20DD"/>
    <w:rsid w:val="00B130FF"/>
    <w:rsid w:val="00B53987"/>
    <w:rsid w:val="00B70F3C"/>
    <w:rsid w:val="00B761D4"/>
    <w:rsid w:val="00B94BDC"/>
    <w:rsid w:val="00BA29D9"/>
    <w:rsid w:val="00BA3150"/>
    <w:rsid w:val="00BD6076"/>
    <w:rsid w:val="00BE1810"/>
    <w:rsid w:val="00BF4EE4"/>
    <w:rsid w:val="00BF5AAE"/>
    <w:rsid w:val="00C1064A"/>
    <w:rsid w:val="00CC7489"/>
    <w:rsid w:val="00CF6C5C"/>
    <w:rsid w:val="00D31075"/>
    <w:rsid w:val="00D33B21"/>
    <w:rsid w:val="00D65603"/>
    <w:rsid w:val="00DA270F"/>
    <w:rsid w:val="00DC57B0"/>
    <w:rsid w:val="00DD4AFC"/>
    <w:rsid w:val="00E02E86"/>
    <w:rsid w:val="00E21088"/>
    <w:rsid w:val="00E4457E"/>
    <w:rsid w:val="00E71273"/>
    <w:rsid w:val="00E75540"/>
    <w:rsid w:val="00E95082"/>
    <w:rsid w:val="00EF05AE"/>
    <w:rsid w:val="00F04E22"/>
    <w:rsid w:val="00FA1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4FB4EB-01AA-451C-B3AC-C1618AC9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D77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body">
    <w:name w:val="Text body"/>
    <w:basedOn w:val="Normal"/>
    <w:rsid w:val="00D33B21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8Num29">
    <w:name w:val="WW8Num29"/>
    <w:basedOn w:val="ListeYok"/>
    <w:rsid w:val="00D33B21"/>
    <w:pPr>
      <w:numPr>
        <w:numId w:val="24"/>
      </w:numPr>
    </w:pPr>
  </w:style>
  <w:style w:type="paragraph" w:customStyle="1" w:styleId="Standard">
    <w:name w:val="Standard"/>
    <w:rsid w:val="00374D7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3BE0-5936-4B42-A5AF-03BDEC62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2</cp:revision>
  <cp:lastPrinted>2025-11-26T08:06:00Z</cp:lastPrinted>
  <dcterms:created xsi:type="dcterms:W3CDTF">2025-11-28T07:01:00Z</dcterms:created>
  <dcterms:modified xsi:type="dcterms:W3CDTF">2025-11-28T07:01:00Z</dcterms:modified>
</cp:coreProperties>
</file>