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262B3C" w:rsidTr="00195FEB">
        <w:trPr>
          <w:trHeight w:val="1351"/>
        </w:trPr>
        <w:tc>
          <w:tcPr>
            <w:tcW w:w="1537" w:type="dxa"/>
          </w:tcPr>
          <w:p w:rsidR="004B7494" w:rsidRPr="00262B3C" w:rsidRDefault="004B7494" w:rsidP="00262B3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2B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630491" w:rsidRPr="00262B3C" w:rsidRDefault="00630491" w:rsidP="00262B3C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Koroner sinüs, HRA, RV ve HIS bölgesine ulaşarak elektrofizyolojik çalışma yapılmasına olanak sağlayan “steerable” tasarımda olmalıdır.</w:t>
            </w:r>
          </w:p>
          <w:p w:rsidR="004B7494" w:rsidRPr="00262B3C" w:rsidRDefault="004B7494" w:rsidP="00262B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262B3C" w:rsidTr="004B7494">
        <w:trPr>
          <w:trHeight w:val="1640"/>
        </w:trPr>
        <w:tc>
          <w:tcPr>
            <w:tcW w:w="1537" w:type="dxa"/>
          </w:tcPr>
          <w:p w:rsidR="004B7494" w:rsidRPr="00262B3C" w:rsidRDefault="004B7494" w:rsidP="00262B3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2B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262B3C" w:rsidRDefault="004B7494" w:rsidP="00262B3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30491" w:rsidRPr="00262B3C" w:rsidRDefault="00630491" w:rsidP="00262B3C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Kateterler quadripolar</w:t>
            </w:r>
            <w:r w:rsidR="009F5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13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F5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elektrodlu</w:t>
            </w:r>
            <w:bookmarkStart w:id="0" w:name="_GoBack"/>
            <w:bookmarkEnd w:id="0"/>
            <w:r w:rsidR="0013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62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olmalıdır.</w:t>
            </w:r>
          </w:p>
          <w:p w:rsidR="00630491" w:rsidRPr="00262B3C" w:rsidRDefault="00630491" w:rsidP="00262B3C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Katateterlerin shaft çapı 5 veya 6 veya 7 Fr</w:t>
            </w:r>
            <w:r w:rsidR="00262B3C" w:rsidRPr="00262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ench seçenekleri olmalıdır. </w:t>
            </w:r>
          </w:p>
          <w:p w:rsidR="00630491" w:rsidRPr="00262B3C" w:rsidRDefault="00630491" w:rsidP="00262B3C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Subclavian, Jugular veya Femoral uygulamalara uygun bir yapıya sahip olmalıdır.</w:t>
            </w:r>
          </w:p>
          <w:p w:rsidR="00630491" w:rsidRPr="00262B3C" w:rsidRDefault="00630491" w:rsidP="00262B3C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Kateterlerin uzunluğu en fazla 115 cm olmalıdır.</w:t>
            </w:r>
          </w:p>
          <w:p w:rsidR="00630491" w:rsidRPr="00262B3C" w:rsidRDefault="00630491" w:rsidP="00262B3C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B3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2-2-2 veya 2-5-2 veya 5-5-5 </w:t>
            </w:r>
            <w:r w:rsidRPr="00262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elektrod aralığı seçenekleri olmalıdır.</w:t>
            </w:r>
          </w:p>
          <w:p w:rsidR="00BB7AB3" w:rsidRPr="00262B3C" w:rsidRDefault="00BB7AB3" w:rsidP="00262B3C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Kateterin distal tip kısmının shaftı daha az travmatik olması için özel materyalden imal edilmiştir.</w:t>
            </w:r>
          </w:p>
        </w:tc>
      </w:tr>
      <w:tr w:rsidR="004B7494" w:rsidRPr="00262B3C" w:rsidTr="004B7494">
        <w:trPr>
          <w:trHeight w:val="1640"/>
        </w:trPr>
        <w:tc>
          <w:tcPr>
            <w:tcW w:w="1537" w:type="dxa"/>
          </w:tcPr>
          <w:p w:rsidR="004B7494" w:rsidRPr="00262B3C" w:rsidRDefault="004B7494" w:rsidP="00262B3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2B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262B3C" w:rsidRDefault="004B7494" w:rsidP="00262B3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30491" w:rsidRPr="00262B3C" w:rsidRDefault="00630491" w:rsidP="00262B3C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Handle kısmı ergonomik olarak tasarlanmıştır. Handle’ ın simetrik olması sayesinde sağ ve sol el ile kullanım için uygundur. </w:t>
            </w:r>
          </w:p>
          <w:p w:rsidR="0051056E" w:rsidRPr="00CA61DF" w:rsidRDefault="00630491" w:rsidP="00CA61D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Uni-directional yapısı sayesinde fleksiyon yeteneği olmalıdır. Tek yönde curve verilmelidir.</w:t>
            </w:r>
          </w:p>
        </w:tc>
      </w:tr>
      <w:tr w:rsidR="004B7494" w:rsidRPr="00262B3C" w:rsidTr="004B7494">
        <w:trPr>
          <w:trHeight w:val="1640"/>
        </w:trPr>
        <w:tc>
          <w:tcPr>
            <w:tcW w:w="1537" w:type="dxa"/>
          </w:tcPr>
          <w:p w:rsidR="004B7494" w:rsidRPr="00262B3C" w:rsidRDefault="004B7494" w:rsidP="00262B3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2B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262B3C" w:rsidRDefault="004B7494" w:rsidP="00262B3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262B3C" w:rsidRDefault="00295048" w:rsidP="00262B3C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 5 katetere 1 bağlantı kablosu firma tarafından bedelsiz verilecektir.</w:t>
            </w:r>
          </w:p>
        </w:tc>
      </w:tr>
    </w:tbl>
    <w:p w:rsidR="00331203" w:rsidRPr="00262B3C" w:rsidRDefault="00331203" w:rsidP="00262B3C">
      <w:pPr>
        <w:pStyle w:val="ListeParagraf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331203" w:rsidRPr="00262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AE7" w:rsidRDefault="00320AE7" w:rsidP="00E02E86">
      <w:pPr>
        <w:spacing w:after="0" w:line="240" w:lineRule="auto"/>
      </w:pPr>
      <w:r>
        <w:separator/>
      </w:r>
    </w:p>
  </w:endnote>
  <w:endnote w:type="continuationSeparator" w:id="0">
    <w:p w:rsidR="00320AE7" w:rsidRDefault="00320AE7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B3" w:rsidRDefault="00BB7A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B3C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B3" w:rsidRDefault="00BB7A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AE7" w:rsidRDefault="00320AE7" w:rsidP="00E02E86">
      <w:pPr>
        <w:spacing w:after="0" w:line="240" w:lineRule="auto"/>
      </w:pPr>
      <w:r>
        <w:separator/>
      </w:r>
    </w:p>
  </w:footnote>
  <w:footnote w:type="continuationSeparator" w:id="0">
    <w:p w:rsidR="00320AE7" w:rsidRDefault="00320AE7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B3" w:rsidRDefault="00BB7A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BB7AB3" w:rsidRDefault="00AE1362" w:rsidP="00BB7AB3">
    <w:pPr>
      <w:spacing w:before="120" w:after="120" w:line="360" w:lineRule="auto"/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</w:pPr>
    <w:r w:rsidRPr="00BB7AB3"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  <w:t>SMT2175</w:t>
    </w:r>
    <w:r w:rsidR="00BB7AB3"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  <w:t>-</w:t>
    </w:r>
    <w:r w:rsidRPr="00BB7AB3"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  <w:t xml:space="preserve"> DİAGNOSTİK KATETER, ELEKTROFİZYOLOJİ, STEERABLE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B3" w:rsidRDefault="00BB7A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735C31E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E0A0F"/>
    <w:multiLevelType w:val="hybridMultilevel"/>
    <w:tmpl w:val="4652208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BAB2DEC"/>
    <w:multiLevelType w:val="hybridMultilevel"/>
    <w:tmpl w:val="06F2C2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82C0D"/>
    <w:rsid w:val="000D04A5"/>
    <w:rsid w:val="00104579"/>
    <w:rsid w:val="00130496"/>
    <w:rsid w:val="00195FEB"/>
    <w:rsid w:val="002618E3"/>
    <w:rsid w:val="00262B3C"/>
    <w:rsid w:val="00295048"/>
    <w:rsid w:val="002B66F4"/>
    <w:rsid w:val="00320AE7"/>
    <w:rsid w:val="00331203"/>
    <w:rsid w:val="004B7494"/>
    <w:rsid w:val="00501F37"/>
    <w:rsid w:val="0051056E"/>
    <w:rsid w:val="00630491"/>
    <w:rsid w:val="00792CAE"/>
    <w:rsid w:val="007D0345"/>
    <w:rsid w:val="00936492"/>
    <w:rsid w:val="00965EC1"/>
    <w:rsid w:val="00994A47"/>
    <w:rsid w:val="009F5CDD"/>
    <w:rsid w:val="00A0594E"/>
    <w:rsid w:val="00A76582"/>
    <w:rsid w:val="00AE1362"/>
    <w:rsid w:val="00AE20DD"/>
    <w:rsid w:val="00B130FF"/>
    <w:rsid w:val="00BA3150"/>
    <w:rsid w:val="00BB7AB3"/>
    <w:rsid w:val="00BD6076"/>
    <w:rsid w:val="00BF4EE4"/>
    <w:rsid w:val="00BF5AAE"/>
    <w:rsid w:val="00CA61DF"/>
    <w:rsid w:val="00DD4AFC"/>
    <w:rsid w:val="00E02E86"/>
    <w:rsid w:val="00E21088"/>
    <w:rsid w:val="00E51C94"/>
    <w:rsid w:val="00F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DCAA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5A3CC-BDC3-4481-ADDF-1ACCAFB7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NEVZAT KURALAY</cp:lastModifiedBy>
  <cp:revision>2</cp:revision>
  <dcterms:created xsi:type="dcterms:W3CDTF">2022-05-09T11:21:00Z</dcterms:created>
  <dcterms:modified xsi:type="dcterms:W3CDTF">2022-05-09T11:21:00Z</dcterms:modified>
</cp:coreProperties>
</file>