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91613" w:rsidRPr="00192DEC" w:rsidTr="00195FEB">
        <w:trPr>
          <w:trHeight w:val="1351"/>
        </w:trPr>
        <w:tc>
          <w:tcPr>
            <w:tcW w:w="1537" w:type="dxa"/>
          </w:tcPr>
          <w:p w:rsidR="004B7494" w:rsidRPr="00192DEC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192D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192DEC" w:rsidRPr="00192DEC" w:rsidRDefault="00192DEC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>Tamamen tıkanmış ve kronikleşmiş koroner arter darlıklarının rekanalize edilmesi için özel olarak tasarlanmış olmalıdır.</w:t>
            </w:r>
          </w:p>
          <w:p w:rsidR="004B7494" w:rsidRPr="00192DEC" w:rsidRDefault="004B7494" w:rsidP="0071634D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13" w:rsidRPr="00192DEC" w:rsidTr="004B7494">
        <w:trPr>
          <w:trHeight w:val="1640"/>
        </w:trPr>
        <w:tc>
          <w:tcPr>
            <w:tcW w:w="1537" w:type="dxa"/>
          </w:tcPr>
          <w:p w:rsidR="004B7494" w:rsidRPr="00192DEC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192DEC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2DEC" w:rsidRPr="00192DEC" w:rsidRDefault="00E94234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Kılavuz tel </w:t>
            </w:r>
            <w:r w:rsidR="00192DEC" w:rsidRPr="00192DEC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inç </w:t>
            </w:r>
            <w:r w:rsidR="00192DEC" w:rsidRPr="00192DEC">
              <w:rPr>
                <w:rFonts w:ascii="Times New Roman" w:hAnsi="Times New Roman" w:cs="Times New Roman"/>
                <w:sz w:val="24"/>
                <w:szCs w:val="24"/>
              </w:rPr>
              <w:t>kalınlığında olmalıdır.</w:t>
            </w:r>
          </w:p>
          <w:p w:rsidR="00192DEC" w:rsidRDefault="00E94234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Kılavuz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tel’in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192DEC" w:rsidRPr="00192DEC">
              <w:rPr>
                <w:rFonts w:ascii="Times New Roman" w:hAnsi="Times New Roman" w:cs="Times New Roman"/>
                <w:sz w:val="24"/>
                <w:szCs w:val="24"/>
              </w:rPr>
              <w:t xml:space="preserve">ç yapısına göre </w:t>
            </w:r>
            <w:proofErr w:type="spellStart"/>
            <w:r w:rsidR="00192DEC" w:rsidRPr="00192DEC">
              <w:rPr>
                <w:rFonts w:ascii="Times New Roman" w:hAnsi="Times New Roman" w:cs="Times New Roman"/>
                <w:sz w:val="24"/>
                <w:szCs w:val="24"/>
              </w:rPr>
              <w:t>taper</w:t>
            </w:r>
            <w:r w:rsidR="0071634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92DEC" w:rsidRPr="00192DE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="001E0AAE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71634D" w:rsidRPr="00192DEC">
              <w:rPr>
                <w:rFonts w:ascii="Times New Roman" w:hAnsi="Times New Roman" w:cs="Times New Roman"/>
                <w:sz w:val="24"/>
                <w:szCs w:val="24"/>
              </w:rPr>
              <w:t>nontaper</w:t>
            </w:r>
            <w:r w:rsidR="001E0AA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1634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="00192DEC" w:rsidRPr="00192DEC">
              <w:rPr>
                <w:rFonts w:ascii="Times New Roman" w:hAnsi="Times New Roman" w:cs="Times New Roman"/>
                <w:sz w:val="24"/>
                <w:szCs w:val="24"/>
              </w:rPr>
              <w:t xml:space="preserve"> çeşitleri olmalıdır.</w:t>
            </w:r>
          </w:p>
          <w:p w:rsidR="00FF3696" w:rsidRPr="000C2ABF" w:rsidRDefault="00FF3696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ABF">
              <w:rPr>
                <w:rFonts w:ascii="Times New Roman" w:hAnsi="Times New Roman" w:cs="Times New Roman"/>
                <w:sz w:val="24"/>
                <w:szCs w:val="24"/>
              </w:rPr>
              <w:t xml:space="preserve">Kılavuz telin gövde yapıları </w:t>
            </w:r>
            <w:r w:rsidR="008A1047">
              <w:rPr>
                <w:rFonts w:ascii="Times New Roman" w:hAnsi="Times New Roman" w:cs="Times New Roman"/>
                <w:sz w:val="24"/>
                <w:szCs w:val="24"/>
              </w:rPr>
              <w:t xml:space="preserve">standart, </w:t>
            </w:r>
            <w:r w:rsidRPr="000C2ABF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r w:rsidR="00DE0805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Pr="000C2ABF">
              <w:rPr>
                <w:rFonts w:ascii="Times New Roman" w:hAnsi="Times New Roman" w:cs="Times New Roman"/>
                <w:sz w:val="24"/>
                <w:szCs w:val="24"/>
              </w:rPr>
              <w:t>extra support yapıda olmalıdır.</w:t>
            </w:r>
          </w:p>
          <w:p w:rsidR="00192DEC" w:rsidRPr="000C2ABF" w:rsidRDefault="00FF3696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ABF">
              <w:rPr>
                <w:rFonts w:ascii="Times New Roman" w:hAnsi="Times New Roman" w:cs="Times New Roman"/>
                <w:sz w:val="24"/>
                <w:szCs w:val="24"/>
              </w:rPr>
              <w:t>Kılavuz telin uç yapıları k</w:t>
            </w:r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 xml:space="preserve">ullanım kolaylığı sağlamak için </w:t>
            </w:r>
            <w:proofErr w:type="spellStart"/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>, standart,</w:t>
            </w:r>
            <w:r w:rsidR="00DE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>sert</w:t>
            </w:r>
            <w:r w:rsidR="00DE3E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E3EB0">
              <w:rPr>
                <w:rFonts w:ascii="Times New Roman" w:hAnsi="Times New Roman" w:cs="Times New Roman"/>
                <w:sz w:val="24"/>
                <w:szCs w:val="24"/>
              </w:rPr>
              <w:t>stiff</w:t>
            </w:r>
            <w:proofErr w:type="spellEnd"/>
            <w:r w:rsidR="00DE3E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DE3EB0">
              <w:rPr>
                <w:rFonts w:ascii="Times New Roman" w:hAnsi="Times New Roman" w:cs="Times New Roman"/>
                <w:sz w:val="24"/>
                <w:szCs w:val="24"/>
              </w:rPr>
              <w:t xml:space="preserve">extra </w:t>
            </w:r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 xml:space="preserve">sert </w:t>
            </w:r>
            <w:r w:rsidR="00DE3EB0">
              <w:rPr>
                <w:rFonts w:ascii="Times New Roman" w:hAnsi="Times New Roman" w:cs="Times New Roman"/>
                <w:sz w:val="24"/>
                <w:szCs w:val="24"/>
              </w:rPr>
              <w:t xml:space="preserve">yapıda </w:t>
            </w:r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:rsidR="00192DEC" w:rsidRPr="00192DEC" w:rsidRDefault="00192DEC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>Kılavuz tel döndürerek yönlendirmeye ve oklüzyon geçişine uygun çekirdek yapısında olmalıdır.</w:t>
            </w:r>
          </w:p>
          <w:p w:rsidR="00192DEC" w:rsidRPr="00192DEC" w:rsidRDefault="00192DEC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 xml:space="preserve">Kılavuz tel CTO, uzunluğu 180-300cm aralığında standart ve </w:t>
            </w:r>
            <w:r w:rsidR="0071634D" w:rsidRPr="00192DEC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 xml:space="preserve"> seçenekleri olmalıdır.</w:t>
            </w:r>
          </w:p>
          <w:p w:rsidR="00192DEC" w:rsidRDefault="00192DEC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 xml:space="preserve">Kılavuz tel serisi uç ağırlığı </w:t>
            </w:r>
            <w:r w:rsidR="008D026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313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4234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>-15gr arasında farklı uç ağırlıklarına sahip seçenekleri olmalıdır.</w:t>
            </w:r>
          </w:p>
          <w:p w:rsidR="00B91613" w:rsidRPr="00FA714E" w:rsidRDefault="00FA714E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14E">
              <w:rPr>
                <w:rFonts w:ascii="Times New Roman" w:hAnsi="Times New Roman" w:cs="Times New Roman"/>
                <w:sz w:val="24"/>
                <w:szCs w:val="24"/>
              </w:rPr>
              <w:t xml:space="preserve">Kılavuz tel CTO kaplamasına göre </w:t>
            </w:r>
            <w:proofErr w:type="spellStart"/>
            <w:r w:rsidR="001D5558" w:rsidRPr="001B7391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="001D5558" w:rsidRPr="001B7391">
              <w:rPr>
                <w:rFonts w:ascii="Times New Roman" w:hAnsi="Times New Roman" w:cs="Times New Roman"/>
                <w:sz w:val="24"/>
                <w:szCs w:val="24"/>
              </w:rPr>
              <w:t xml:space="preserve"> 10-60cm’lik uç kısmı </w:t>
            </w:r>
            <w:r w:rsidRPr="00FA714E">
              <w:rPr>
                <w:rFonts w:ascii="Times New Roman" w:hAnsi="Times New Roman" w:cs="Times New Roman"/>
                <w:sz w:val="24"/>
                <w:szCs w:val="24"/>
              </w:rPr>
              <w:t>hidrofilik kaplı olmalıdır.</w:t>
            </w:r>
          </w:p>
        </w:tc>
      </w:tr>
      <w:tr w:rsidR="00B91613" w:rsidRPr="00192DEC" w:rsidTr="004B7494">
        <w:trPr>
          <w:trHeight w:val="1640"/>
        </w:trPr>
        <w:tc>
          <w:tcPr>
            <w:tcW w:w="1537" w:type="dxa"/>
          </w:tcPr>
          <w:p w:rsidR="004B7494" w:rsidRPr="00FA714E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A71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FA714E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2DEC" w:rsidRPr="00FA714E" w:rsidRDefault="00192DEC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14E">
              <w:rPr>
                <w:rFonts w:ascii="Times New Roman" w:hAnsi="Times New Roman" w:cs="Times New Roman"/>
                <w:sz w:val="24"/>
                <w:szCs w:val="24"/>
              </w:rPr>
              <w:t>Gövde ekleme olmamalı, yekpare olmalıdır.</w:t>
            </w:r>
          </w:p>
          <w:p w:rsidR="001A331A" w:rsidRPr="00FA714E" w:rsidRDefault="00FA714E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14E">
              <w:rPr>
                <w:rFonts w:ascii="Times New Roman" w:hAnsi="Times New Roman" w:cs="Times New Roman"/>
                <w:sz w:val="24"/>
                <w:szCs w:val="24"/>
              </w:rPr>
              <w:t xml:space="preserve">Mükemmel "torque" özelliğine </w:t>
            </w:r>
            <w:r w:rsidR="00FF3696">
              <w:rPr>
                <w:rFonts w:ascii="Times New Roman" w:hAnsi="Times New Roman" w:cs="Times New Roman"/>
                <w:sz w:val="24"/>
                <w:szCs w:val="24"/>
              </w:rPr>
              <w:t>sahip</w:t>
            </w:r>
            <w:r w:rsidRPr="00FA714E">
              <w:rPr>
                <w:rFonts w:ascii="Times New Roman" w:hAnsi="Times New Roman" w:cs="Times New Roman"/>
                <w:sz w:val="24"/>
                <w:szCs w:val="24"/>
              </w:rPr>
              <w:t xml:space="preserve"> olup, yumuşak kısım kaplaması </w:t>
            </w:r>
            <w:proofErr w:type="spellStart"/>
            <w:r w:rsidRPr="00FA714E">
              <w:rPr>
                <w:rFonts w:ascii="Times New Roman" w:hAnsi="Times New Roman" w:cs="Times New Roman"/>
                <w:sz w:val="24"/>
                <w:szCs w:val="24"/>
              </w:rPr>
              <w:t>torque</w:t>
            </w:r>
            <w:proofErr w:type="spellEnd"/>
            <w:r w:rsidR="00E94234">
              <w:rPr>
                <w:rFonts w:ascii="Times New Roman" w:hAnsi="Times New Roman" w:cs="Times New Roman"/>
                <w:sz w:val="24"/>
                <w:szCs w:val="24"/>
              </w:rPr>
              <w:t>(döndürme)</w:t>
            </w:r>
            <w:r w:rsidRPr="00FA714E">
              <w:rPr>
                <w:rFonts w:ascii="Times New Roman" w:hAnsi="Times New Roman" w:cs="Times New Roman"/>
                <w:sz w:val="24"/>
                <w:szCs w:val="24"/>
              </w:rPr>
              <w:t xml:space="preserve"> özelliğini engellemeyecek yapıda (bağlantısız) olmalıdır.</w:t>
            </w:r>
          </w:p>
        </w:tc>
      </w:tr>
      <w:tr w:rsidR="00B91613" w:rsidRPr="00192DEC" w:rsidTr="004B7494">
        <w:trPr>
          <w:trHeight w:val="1640"/>
        </w:trPr>
        <w:tc>
          <w:tcPr>
            <w:tcW w:w="1537" w:type="dxa"/>
          </w:tcPr>
          <w:p w:rsidR="004B7494" w:rsidRPr="00192DEC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192DEC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192DEC" w:rsidRDefault="00BB623F" w:rsidP="0071634D">
            <w:pPr>
              <w:pStyle w:val="AralkYok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Malzeme steril ve orjinal ambalajında teslim edilmelidir.</w:t>
            </w:r>
          </w:p>
        </w:tc>
      </w:tr>
    </w:tbl>
    <w:p w:rsidR="00331203" w:rsidRPr="00192DEC" w:rsidRDefault="00331203" w:rsidP="0071634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92D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5D7" w:rsidRDefault="006165D7" w:rsidP="00E02E86">
      <w:pPr>
        <w:spacing w:after="0" w:line="240" w:lineRule="auto"/>
      </w:pPr>
      <w:r>
        <w:separator/>
      </w:r>
    </w:p>
  </w:endnote>
  <w:endnote w:type="continuationSeparator" w:id="0">
    <w:p w:rsidR="006165D7" w:rsidRDefault="006165D7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34D" w:rsidRDefault="007163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34D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34D" w:rsidRDefault="007163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5D7" w:rsidRDefault="006165D7" w:rsidP="00E02E86">
      <w:pPr>
        <w:spacing w:after="0" w:line="240" w:lineRule="auto"/>
      </w:pPr>
      <w:r>
        <w:separator/>
      </w:r>
    </w:p>
  </w:footnote>
  <w:footnote w:type="continuationSeparator" w:id="0">
    <w:p w:rsidR="006165D7" w:rsidRDefault="006165D7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34D" w:rsidRDefault="007163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71634D" w:rsidRDefault="00192DEC" w:rsidP="00BB623F">
    <w:pPr>
      <w:pStyle w:val="Balk1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71634D">
      <w:rPr>
        <w:rFonts w:ascii="Times New Roman" w:eastAsia="Times New Roman" w:hAnsi="Times New Roman" w:cs="Times New Roman"/>
        <w:b/>
        <w:color w:val="000000"/>
        <w:sz w:val="24"/>
        <w:szCs w:val="24"/>
      </w:rPr>
      <w:t>SMT2213-</w:t>
    </w:r>
    <w:r w:rsidR="0071634D" w:rsidRPr="0071634D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 KILAVUZ TEL, PTCA, HİDROFİLİK, CTO</w:t>
    </w:r>
  </w:p>
  <w:p w:rsidR="00E02E86" w:rsidRPr="00BB623F" w:rsidRDefault="00E02E86" w:rsidP="00BB623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34D" w:rsidRDefault="007163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876E07FA"/>
    <w:lvl w:ilvl="0" w:tplc="785E11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5E7585E"/>
    <w:multiLevelType w:val="hybridMultilevel"/>
    <w:tmpl w:val="8912DE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E0537"/>
    <w:multiLevelType w:val="multilevel"/>
    <w:tmpl w:val="26584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606C"/>
    <w:rsid w:val="000A6CFA"/>
    <w:rsid w:val="000C2ABF"/>
    <w:rsid w:val="000D04A5"/>
    <w:rsid w:val="00104579"/>
    <w:rsid w:val="00151FCA"/>
    <w:rsid w:val="00192DEC"/>
    <w:rsid w:val="00195FEB"/>
    <w:rsid w:val="001A331A"/>
    <w:rsid w:val="001B7391"/>
    <w:rsid w:val="001D5558"/>
    <w:rsid w:val="001E0AAE"/>
    <w:rsid w:val="001E3CC3"/>
    <w:rsid w:val="002618E3"/>
    <w:rsid w:val="00291088"/>
    <w:rsid w:val="002B66F4"/>
    <w:rsid w:val="00331203"/>
    <w:rsid w:val="00346900"/>
    <w:rsid w:val="00366B37"/>
    <w:rsid w:val="004012A4"/>
    <w:rsid w:val="004A1870"/>
    <w:rsid w:val="004A40EF"/>
    <w:rsid w:val="004B7494"/>
    <w:rsid w:val="00535A38"/>
    <w:rsid w:val="00563831"/>
    <w:rsid w:val="006165D7"/>
    <w:rsid w:val="0071634D"/>
    <w:rsid w:val="007E4FB4"/>
    <w:rsid w:val="008136D1"/>
    <w:rsid w:val="008924C3"/>
    <w:rsid w:val="008A1047"/>
    <w:rsid w:val="008D0268"/>
    <w:rsid w:val="008D50A3"/>
    <w:rsid w:val="008E034E"/>
    <w:rsid w:val="00922386"/>
    <w:rsid w:val="00936492"/>
    <w:rsid w:val="009A7D54"/>
    <w:rsid w:val="009E4528"/>
    <w:rsid w:val="00A0594E"/>
    <w:rsid w:val="00A76582"/>
    <w:rsid w:val="00A85619"/>
    <w:rsid w:val="00A8758C"/>
    <w:rsid w:val="00AE20DD"/>
    <w:rsid w:val="00B130FF"/>
    <w:rsid w:val="00B91613"/>
    <w:rsid w:val="00BA3150"/>
    <w:rsid w:val="00BB623F"/>
    <w:rsid w:val="00BD6076"/>
    <w:rsid w:val="00BF4EE4"/>
    <w:rsid w:val="00BF5AAE"/>
    <w:rsid w:val="00C0369A"/>
    <w:rsid w:val="00C31380"/>
    <w:rsid w:val="00D5447C"/>
    <w:rsid w:val="00D70DFA"/>
    <w:rsid w:val="00DE0805"/>
    <w:rsid w:val="00DE3EB0"/>
    <w:rsid w:val="00E02E86"/>
    <w:rsid w:val="00E1056F"/>
    <w:rsid w:val="00E94234"/>
    <w:rsid w:val="00EF154B"/>
    <w:rsid w:val="00F23AB0"/>
    <w:rsid w:val="00F27F2E"/>
    <w:rsid w:val="00F41E0F"/>
    <w:rsid w:val="00FA714E"/>
    <w:rsid w:val="00FF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AralkYok">
    <w:name w:val="No Spacing"/>
    <w:basedOn w:val="Normal"/>
    <w:link w:val="AralkYokChar"/>
    <w:qFormat/>
    <w:rsid w:val="00B9161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B91613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Gvdemetni2">
    <w:name w:val="Gövde metni (2)_"/>
    <w:basedOn w:val="VarsaylanParagrafYazTipi"/>
    <w:link w:val="Gvdemetni20"/>
    <w:rsid w:val="00192DEC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2DEC"/>
    <w:pPr>
      <w:widowControl w:val="0"/>
      <w:shd w:val="clear" w:color="auto" w:fill="FFFFFF"/>
      <w:spacing w:before="780" w:after="240" w:line="341" w:lineRule="exact"/>
      <w:ind w:hanging="880"/>
      <w:jc w:val="both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7959B-4F2D-43C8-AB53-A365DC35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Esra GÜNEŞ</cp:lastModifiedBy>
  <cp:revision>2</cp:revision>
  <dcterms:created xsi:type="dcterms:W3CDTF">2025-11-28T06:59:00Z</dcterms:created>
  <dcterms:modified xsi:type="dcterms:W3CDTF">2025-11-28T06:59:00Z</dcterms:modified>
</cp:coreProperties>
</file>