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7"/>
        <w:gridCol w:w="8173"/>
      </w:tblGrid>
      <w:tr w:rsidR="00722992" w:rsidRPr="00722992" w14:paraId="5791AC46" w14:textId="77777777" w:rsidTr="00856CBA">
        <w:trPr>
          <w:trHeight w:val="1351"/>
        </w:trPr>
        <w:tc>
          <w:tcPr>
            <w:tcW w:w="1667" w:type="dxa"/>
          </w:tcPr>
          <w:p w14:paraId="6B57E4C5" w14:textId="77777777" w:rsidR="00FB3D50" w:rsidRPr="00722992" w:rsidRDefault="00FB3D50" w:rsidP="001C7A38">
            <w:pPr>
              <w:pStyle w:val="Balk2"/>
              <w:spacing w:line="360" w:lineRule="auto"/>
              <w:ind w:left="170" w:right="17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2299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173" w:type="dxa"/>
            <w:shd w:val="clear" w:color="auto" w:fill="auto"/>
          </w:tcPr>
          <w:p w14:paraId="0699DBCB" w14:textId="01CD4A0E" w:rsidR="00FB3D50" w:rsidRPr="00722992" w:rsidRDefault="00856CBA" w:rsidP="001C7A38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992">
              <w:rPr>
                <w:rFonts w:ascii="Times New Roman" w:hAnsi="Times New Roman" w:cs="Times New Roman"/>
                <w:sz w:val="24"/>
                <w:szCs w:val="24"/>
              </w:rPr>
              <w:t xml:space="preserve">Ürün; kıkırdak lezyonlarında kullanılabilir olmalıdır. Açık cerrahi veya </w:t>
            </w:r>
            <w:proofErr w:type="spellStart"/>
            <w:r w:rsidRPr="00722992">
              <w:rPr>
                <w:rFonts w:ascii="Times New Roman" w:hAnsi="Times New Roman" w:cs="Times New Roman"/>
                <w:sz w:val="24"/>
                <w:szCs w:val="24"/>
              </w:rPr>
              <w:t>artroskopik</w:t>
            </w:r>
            <w:proofErr w:type="spellEnd"/>
            <w:r w:rsidRPr="00722992">
              <w:rPr>
                <w:rFonts w:ascii="Times New Roman" w:hAnsi="Times New Roman" w:cs="Times New Roman"/>
                <w:sz w:val="24"/>
                <w:szCs w:val="24"/>
              </w:rPr>
              <w:t xml:space="preserve"> ameliyatlarda kullanılabilir olmalıdır.</w:t>
            </w:r>
          </w:p>
        </w:tc>
      </w:tr>
      <w:tr w:rsidR="00722992" w:rsidRPr="00722992" w14:paraId="48B12155" w14:textId="77777777" w:rsidTr="00856CBA">
        <w:trPr>
          <w:trHeight w:val="1640"/>
        </w:trPr>
        <w:tc>
          <w:tcPr>
            <w:tcW w:w="1667" w:type="dxa"/>
          </w:tcPr>
          <w:p w14:paraId="0B36AB79" w14:textId="098842C4" w:rsidR="00FB3D50" w:rsidRPr="00722992" w:rsidRDefault="00FB3D50" w:rsidP="00607730">
            <w:pPr>
              <w:pStyle w:val="Balk2"/>
              <w:spacing w:line="360" w:lineRule="auto"/>
              <w:ind w:left="170" w:right="17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2299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173" w:type="dxa"/>
            <w:shd w:val="clear" w:color="auto" w:fill="auto"/>
          </w:tcPr>
          <w:p w14:paraId="63E97BB9" w14:textId="77777777" w:rsidR="00856CBA" w:rsidRPr="00722992" w:rsidRDefault="00856CBA" w:rsidP="00856CB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992">
              <w:rPr>
                <w:rFonts w:ascii="Times New Roman" w:hAnsi="Times New Roman" w:cs="Times New Roman"/>
                <w:sz w:val="24"/>
                <w:szCs w:val="24"/>
              </w:rPr>
              <w:t>Ürün; tipleri aşağıdakilerden herhangi birisi olmalıdır.</w:t>
            </w:r>
          </w:p>
          <w:p w14:paraId="0F3C5D53" w14:textId="77777777" w:rsidR="00856CBA" w:rsidRPr="00722992" w:rsidRDefault="00856CBA" w:rsidP="00856CBA">
            <w:pPr>
              <w:pStyle w:val="ListeParagraf"/>
              <w:numPr>
                <w:ilvl w:val="1"/>
                <w:numId w:val="10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992">
              <w:rPr>
                <w:rFonts w:ascii="Times New Roman" w:hAnsi="Times New Roman" w:cs="Times New Roman"/>
                <w:sz w:val="24"/>
                <w:szCs w:val="24"/>
              </w:rPr>
              <w:t>Kollajen</w:t>
            </w:r>
            <w:proofErr w:type="spellEnd"/>
            <w:r w:rsidRPr="00722992">
              <w:rPr>
                <w:rFonts w:ascii="Times New Roman" w:hAnsi="Times New Roman" w:cs="Times New Roman"/>
                <w:sz w:val="24"/>
                <w:szCs w:val="24"/>
              </w:rPr>
              <w:t xml:space="preserve"> Bazlı,</w:t>
            </w:r>
          </w:p>
          <w:p w14:paraId="19D4E8F6" w14:textId="77777777" w:rsidR="00856CBA" w:rsidRPr="00722992" w:rsidRDefault="00856CBA" w:rsidP="00856CBA">
            <w:pPr>
              <w:pStyle w:val="ListeParagraf"/>
              <w:numPr>
                <w:ilvl w:val="1"/>
                <w:numId w:val="10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992">
              <w:rPr>
                <w:rFonts w:ascii="Times New Roman" w:hAnsi="Times New Roman" w:cs="Times New Roman"/>
                <w:sz w:val="24"/>
                <w:szCs w:val="24"/>
              </w:rPr>
              <w:t>Hyalüronik</w:t>
            </w:r>
            <w:proofErr w:type="spellEnd"/>
            <w:r w:rsidRPr="00722992">
              <w:rPr>
                <w:rFonts w:ascii="Times New Roman" w:hAnsi="Times New Roman" w:cs="Times New Roman"/>
                <w:sz w:val="24"/>
                <w:szCs w:val="24"/>
              </w:rPr>
              <w:t xml:space="preserve"> Asit Bazlı,</w:t>
            </w:r>
          </w:p>
          <w:p w14:paraId="17F9D480" w14:textId="77777777" w:rsidR="00856CBA" w:rsidRPr="00722992" w:rsidRDefault="00856CBA" w:rsidP="00856CBA">
            <w:pPr>
              <w:pStyle w:val="ListeParagraf"/>
              <w:numPr>
                <w:ilvl w:val="1"/>
                <w:numId w:val="10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992">
              <w:rPr>
                <w:rFonts w:ascii="Times New Roman" w:hAnsi="Times New Roman" w:cs="Times New Roman"/>
                <w:sz w:val="24"/>
                <w:szCs w:val="24"/>
              </w:rPr>
              <w:t>Chitosan</w:t>
            </w:r>
            <w:proofErr w:type="spellEnd"/>
            <w:r w:rsidRPr="00722992">
              <w:rPr>
                <w:rFonts w:ascii="Times New Roman" w:hAnsi="Times New Roman" w:cs="Times New Roman"/>
                <w:sz w:val="24"/>
                <w:szCs w:val="24"/>
              </w:rPr>
              <w:t xml:space="preserve"> Bazlı, </w:t>
            </w:r>
          </w:p>
          <w:p w14:paraId="6659EFA4" w14:textId="77777777" w:rsidR="00856CBA" w:rsidRPr="00722992" w:rsidRDefault="00856CBA" w:rsidP="00856CBA">
            <w:pPr>
              <w:pStyle w:val="ListeParagraf"/>
              <w:numPr>
                <w:ilvl w:val="1"/>
                <w:numId w:val="10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9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Üç Katlı </w:t>
            </w:r>
            <w:proofErr w:type="spellStart"/>
            <w:r w:rsidRPr="007229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Matriks</w:t>
            </w:r>
            <w:proofErr w:type="spellEnd"/>
            <w:r w:rsidRPr="007229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14:paraId="11D8E40A" w14:textId="234B48D0" w:rsidR="00690E36" w:rsidRPr="00722992" w:rsidRDefault="00856CBA" w:rsidP="00856CB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2992">
              <w:rPr>
                <w:rFonts w:ascii="Times New Roman" w:hAnsi="Times New Roman" w:cs="Times New Roman"/>
                <w:sz w:val="24"/>
                <w:szCs w:val="24"/>
              </w:rPr>
              <w:t>Ürün, muhtelif boy ebatlardan herhangi birisi olmalıdır.</w:t>
            </w:r>
          </w:p>
        </w:tc>
      </w:tr>
      <w:tr w:rsidR="00722992" w:rsidRPr="00722992" w14:paraId="2F1E0A46" w14:textId="77777777" w:rsidTr="00856CBA">
        <w:trPr>
          <w:trHeight w:val="1640"/>
        </w:trPr>
        <w:tc>
          <w:tcPr>
            <w:tcW w:w="1667" w:type="dxa"/>
          </w:tcPr>
          <w:p w14:paraId="4E58A194" w14:textId="77777777" w:rsidR="00856CBA" w:rsidRPr="00722992" w:rsidRDefault="00856CBA" w:rsidP="00856CBA">
            <w:pPr>
              <w:pStyle w:val="Balk2"/>
              <w:spacing w:line="360" w:lineRule="auto"/>
              <w:ind w:left="170" w:right="17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2299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856CBA" w:rsidRPr="00722992" w:rsidRDefault="00856CBA" w:rsidP="00856CBA">
            <w:pPr>
              <w:pStyle w:val="Balk2"/>
              <w:spacing w:line="360" w:lineRule="auto"/>
              <w:ind w:left="170" w:right="17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73" w:type="dxa"/>
            <w:shd w:val="clear" w:color="auto" w:fill="auto"/>
          </w:tcPr>
          <w:p w14:paraId="0201D793" w14:textId="77777777" w:rsidR="00856CBA" w:rsidRPr="00722992" w:rsidRDefault="00856CBA" w:rsidP="00856CB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7229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Kollajen</w:t>
            </w:r>
            <w:proofErr w:type="spellEnd"/>
            <w:r w:rsidRPr="007229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Bazlı </w:t>
            </w:r>
            <w:proofErr w:type="spellStart"/>
            <w:r w:rsidRPr="007229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Matriksleri</w:t>
            </w:r>
            <w:proofErr w:type="spellEnd"/>
            <w:r w:rsidRPr="007229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;</w:t>
            </w:r>
          </w:p>
          <w:p w14:paraId="63F67CFF" w14:textId="77777777" w:rsidR="0065248B" w:rsidRPr="00722992" w:rsidRDefault="00856CBA" w:rsidP="0065248B">
            <w:pPr>
              <w:pStyle w:val="ListeParagraf"/>
              <w:numPr>
                <w:ilvl w:val="1"/>
                <w:numId w:val="12"/>
              </w:numPr>
              <w:spacing w:before="120" w:after="120" w:line="360" w:lineRule="auto"/>
              <w:ind w:left="1223" w:right="170" w:hanging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992">
              <w:rPr>
                <w:rFonts w:ascii="Times New Roman" w:hAnsi="Times New Roman" w:cs="Times New Roman"/>
                <w:sz w:val="24"/>
                <w:szCs w:val="24"/>
              </w:rPr>
              <w:t xml:space="preserve">Tip I ve Tip III </w:t>
            </w:r>
            <w:proofErr w:type="spellStart"/>
            <w:r w:rsidRPr="00722992">
              <w:rPr>
                <w:rFonts w:ascii="Times New Roman" w:hAnsi="Times New Roman" w:cs="Times New Roman"/>
                <w:sz w:val="24"/>
                <w:szCs w:val="24"/>
              </w:rPr>
              <w:t>kolajen</w:t>
            </w:r>
            <w:proofErr w:type="spellEnd"/>
            <w:r w:rsidRPr="007229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2992">
              <w:rPr>
                <w:rFonts w:ascii="Times New Roman" w:hAnsi="Times New Roman" w:cs="Times New Roman"/>
                <w:sz w:val="24"/>
                <w:szCs w:val="24"/>
              </w:rPr>
              <w:t>matriks</w:t>
            </w:r>
            <w:proofErr w:type="spellEnd"/>
            <w:r w:rsidRPr="00722992">
              <w:rPr>
                <w:rFonts w:ascii="Times New Roman" w:hAnsi="Times New Roman" w:cs="Times New Roman"/>
                <w:sz w:val="24"/>
                <w:szCs w:val="24"/>
              </w:rPr>
              <w:t xml:space="preserve"> yapısında olmalıdır.</w:t>
            </w:r>
          </w:p>
          <w:p w14:paraId="41A306BE" w14:textId="77777777" w:rsidR="0065248B" w:rsidRPr="00722992" w:rsidRDefault="00856CBA" w:rsidP="0065248B">
            <w:pPr>
              <w:pStyle w:val="ListeParagraf"/>
              <w:numPr>
                <w:ilvl w:val="1"/>
                <w:numId w:val="12"/>
              </w:numPr>
              <w:spacing w:before="120" w:after="120" w:line="360" w:lineRule="auto"/>
              <w:ind w:left="1081" w:right="170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992">
              <w:rPr>
                <w:rFonts w:ascii="Times New Roman" w:hAnsi="Times New Roman" w:cs="Times New Roman"/>
                <w:sz w:val="24"/>
                <w:szCs w:val="24"/>
              </w:rPr>
              <w:t>Tek katmanlı veya çift katmanlı yapıda olmalıdır.</w:t>
            </w:r>
          </w:p>
          <w:p w14:paraId="07B5F4B5" w14:textId="3CA85A0F" w:rsidR="0065248B" w:rsidRPr="00722992" w:rsidRDefault="00A74490" w:rsidP="0065248B">
            <w:pPr>
              <w:pStyle w:val="ListeParagraf"/>
              <w:numPr>
                <w:ilvl w:val="1"/>
                <w:numId w:val="12"/>
              </w:numPr>
              <w:spacing w:before="120" w:after="120" w:line="360" w:lineRule="auto"/>
              <w:ind w:left="1081" w:right="170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992">
              <w:rPr>
                <w:rFonts w:ascii="Times New Roman" w:hAnsi="Times New Roman" w:cs="Times New Roman"/>
                <w:sz w:val="24"/>
                <w:szCs w:val="24"/>
              </w:rPr>
              <w:t xml:space="preserve">Çift katmanlı </w:t>
            </w:r>
            <w:proofErr w:type="spellStart"/>
            <w:proofErr w:type="gramStart"/>
            <w:r w:rsidRPr="00722992">
              <w:rPr>
                <w:rFonts w:ascii="Times New Roman" w:hAnsi="Times New Roman" w:cs="Times New Roman"/>
                <w:sz w:val="24"/>
                <w:szCs w:val="24"/>
              </w:rPr>
              <w:t>olanlarda,k</w:t>
            </w:r>
            <w:r w:rsidR="00856CBA" w:rsidRPr="00722992">
              <w:rPr>
                <w:rFonts w:ascii="Times New Roman" w:hAnsi="Times New Roman" w:cs="Times New Roman"/>
                <w:sz w:val="24"/>
                <w:szCs w:val="24"/>
              </w:rPr>
              <w:t>atmanlardan</w:t>
            </w:r>
            <w:proofErr w:type="spellEnd"/>
            <w:proofErr w:type="gramEnd"/>
            <w:r w:rsidR="00856CBA" w:rsidRPr="00722992">
              <w:rPr>
                <w:rFonts w:ascii="Times New Roman" w:hAnsi="Times New Roman" w:cs="Times New Roman"/>
                <w:sz w:val="24"/>
                <w:szCs w:val="24"/>
              </w:rPr>
              <w:t xml:space="preserve"> birisi sıkı olup </w:t>
            </w:r>
            <w:proofErr w:type="spellStart"/>
            <w:r w:rsidR="00856CBA" w:rsidRPr="00722992">
              <w:rPr>
                <w:rFonts w:ascii="Times New Roman" w:hAnsi="Times New Roman" w:cs="Times New Roman"/>
                <w:sz w:val="24"/>
                <w:szCs w:val="24"/>
              </w:rPr>
              <w:t>sinovyal</w:t>
            </w:r>
            <w:proofErr w:type="spellEnd"/>
            <w:r w:rsidR="00856CBA" w:rsidRPr="00722992">
              <w:rPr>
                <w:rFonts w:ascii="Times New Roman" w:hAnsi="Times New Roman" w:cs="Times New Roman"/>
                <w:sz w:val="24"/>
                <w:szCs w:val="24"/>
              </w:rPr>
              <w:t xml:space="preserve"> sıvı geçişine izin vermeyecek yapıda olmalı, diğeri ise gevşek olup kök hücrelerin tutunup çoğalmasına imkân tanıyacak yapıda olmalıdır.</w:t>
            </w:r>
          </w:p>
          <w:p w14:paraId="61A699F9" w14:textId="429921E4" w:rsidR="00856CBA" w:rsidRPr="00722992" w:rsidRDefault="00856CBA" w:rsidP="0065248B">
            <w:pPr>
              <w:pStyle w:val="ListeParagraf"/>
              <w:numPr>
                <w:ilvl w:val="1"/>
                <w:numId w:val="12"/>
              </w:numPr>
              <w:spacing w:before="120" w:after="120" w:line="360" w:lineRule="auto"/>
              <w:ind w:left="1081" w:right="170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992">
              <w:rPr>
                <w:rFonts w:ascii="Times New Roman" w:hAnsi="Times New Roman" w:cs="Times New Roman"/>
                <w:sz w:val="24"/>
                <w:szCs w:val="24"/>
              </w:rPr>
              <w:t xml:space="preserve">Çevre kıkırdağa dikilerek veya </w:t>
            </w:r>
            <w:proofErr w:type="spellStart"/>
            <w:r w:rsidRPr="00722992">
              <w:rPr>
                <w:rFonts w:ascii="Times New Roman" w:hAnsi="Times New Roman" w:cs="Times New Roman"/>
                <w:sz w:val="24"/>
                <w:szCs w:val="24"/>
              </w:rPr>
              <w:t>subkondral</w:t>
            </w:r>
            <w:proofErr w:type="spellEnd"/>
            <w:r w:rsidRPr="00722992">
              <w:rPr>
                <w:rFonts w:ascii="Times New Roman" w:hAnsi="Times New Roman" w:cs="Times New Roman"/>
                <w:sz w:val="24"/>
                <w:szCs w:val="24"/>
              </w:rPr>
              <w:t xml:space="preserve"> kemiğe doku yapıştırıcısı ile yapıştırılarak kullanmaya uygun yapıda olmalıdır.</w:t>
            </w:r>
          </w:p>
          <w:p w14:paraId="4F6DD4CD" w14:textId="77777777" w:rsidR="00856CBA" w:rsidRPr="00722992" w:rsidRDefault="00856CBA" w:rsidP="00856CB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9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Hyalüronik</w:t>
            </w:r>
            <w:proofErr w:type="spellEnd"/>
            <w:r w:rsidRPr="007229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Asit Bazlı </w:t>
            </w:r>
            <w:proofErr w:type="spellStart"/>
            <w:r w:rsidRPr="007229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Matriksleri</w:t>
            </w:r>
            <w:proofErr w:type="spellEnd"/>
            <w:r w:rsidRPr="007229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;</w:t>
            </w:r>
          </w:p>
          <w:p w14:paraId="4389932A" w14:textId="2AE3C30C" w:rsidR="00856CBA" w:rsidRPr="00722992" w:rsidRDefault="00856CBA" w:rsidP="000566D6">
            <w:pPr>
              <w:pStyle w:val="ListeParagraf"/>
              <w:numPr>
                <w:ilvl w:val="1"/>
                <w:numId w:val="10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992">
              <w:rPr>
                <w:rFonts w:ascii="Times New Roman" w:hAnsi="Times New Roman" w:cs="Times New Roman"/>
                <w:sz w:val="24"/>
                <w:szCs w:val="24"/>
              </w:rPr>
              <w:t xml:space="preserve">Hayvansal kaynaklı olmayan </w:t>
            </w:r>
            <w:proofErr w:type="spellStart"/>
            <w:r w:rsidRPr="00722992">
              <w:rPr>
                <w:rFonts w:ascii="Times New Roman" w:hAnsi="Times New Roman" w:cs="Times New Roman"/>
                <w:sz w:val="24"/>
                <w:szCs w:val="24"/>
              </w:rPr>
              <w:t>hylüronik</w:t>
            </w:r>
            <w:proofErr w:type="spellEnd"/>
            <w:r w:rsidRPr="00722992">
              <w:rPr>
                <w:rFonts w:ascii="Times New Roman" w:hAnsi="Times New Roman" w:cs="Times New Roman"/>
                <w:sz w:val="24"/>
                <w:szCs w:val="24"/>
              </w:rPr>
              <w:t xml:space="preserve"> asitten üretilen veya </w:t>
            </w:r>
            <w:proofErr w:type="spellStart"/>
            <w:r w:rsidRPr="00722992">
              <w:rPr>
                <w:rFonts w:ascii="Times New Roman" w:hAnsi="Times New Roman" w:cs="Times New Roman"/>
                <w:sz w:val="24"/>
                <w:szCs w:val="24"/>
              </w:rPr>
              <w:t>hyaluronic</w:t>
            </w:r>
            <w:proofErr w:type="spellEnd"/>
            <w:r w:rsidRPr="00722992">
              <w:rPr>
                <w:rFonts w:ascii="Times New Roman" w:hAnsi="Times New Roman" w:cs="Times New Roman"/>
                <w:sz w:val="24"/>
                <w:szCs w:val="24"/>
              </w:rPr>
              <w:t xml:space="preserve"> asit, </w:t>
            </w:r>
            <w:proofErr w:type="spellStart"/>
            <w:r w:rsidRPr="00722992">
              <w:rPr>
                <w:rFonts w:ascii="Times New Roman" w:hAnsi="Times New Roman" w:cs="Times New Roman"/>
                <w:sz w:val="24"/>
                <w:szCs w:val="24"/>
              </w:rPr>
              <w:t>matriksin</w:t>
            </w:r>
            <w:proofErr w:type="spellEnd"/>
            <w:r w:rsidRPr="00722992">
              <w:rPr>
                <w:rFonts w:ascii="Times New Roman" w:hAnsi="Times New Roman" w:cs="Times New Roman"/>
                <w:sz w:val="24"/>
                <w:szCs w:val="24"/>
              </w:rPr>
              <w:t xml:space="preserve"> üzerine kaplama yöntemi ile hazırlanmış, tek kullanımlık bir ürün olmalıdır.</w:t>
            </w:r>
          </w:p>
          <w:p w14:paraId="0FDF922B" w14:textId="77777777" w:rsidR="00856CBA" w:rsidRPr="00722992" w:rsidRDefault="00856CBA" w:rsidP="00856CB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7229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Chitosan</w:t>
            </w:r>
            <w:proofErr w:type="spellEnd"/>
            <w:r w:rsidRPr="007229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Bazlı </w:t>
            </w:r>
            <w:proofErr w:type="spellStart"/>
            <w:r w:rsidRPr="007229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Matriksleri</w:t>
            </w:r>
            <w:proofErr w:type="spellEnd"/>
            <w:r w:rsidRPr="007229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;</w:t>
            </w:r>
          </w:p>
          <w:p w14:paraId="0EF74248" w14:textId="405F6F5D" w:rsidR="00856CBA" w:rsidRPr="00722992" w:rsidRDefault="00856CBA" w:rsidP="000566D6">
            <w:pPr>
              <w:pStyle w:val="ListeParagraf"/>
              <w:numPr>
                <w:ilvl w:val="1"/>
                <w:numId w:val="10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992">
              <w:rPr>
                <w:rFonts w:ascii="Times New Roman" w:hAnsi="Times New Roman" w:cs="Times New Roman"/>
                <w:sz w:val="24"/>
                <w:szCs w:val="24"/>
              </w:rPr>
              <w:t xml:space="preserve">Kıkırdak lezyonlarında kullanılmalı ve kemik iliği </w:t>
            </w:r>
            <w:proofErr w:type="spellStart"/>
            <w:r w:rsidRPr="00722992">
              <w:rPr>
                <w:rFonts w:ascii="Times New Roman" w:hAnsi="Times New Roman" w:cs="Times New Roman"/>
                <w:sz w:val="24"/>
                <w:szCs w:val="24"/>
              </w:rPr>
              <w:t>stimülasyonu</w:t>
            </w:r>
            <w:proofErr w:type="spellEnd"/>
            <w:r w:rsidRPr="00722992">
              <w:rPr>
                <w:rFonts w:ascii="Times New Roman" w:hAnsi="Times New Roman" w:cs="Times New Roman"/>
                <w:sz w:val="24"/>
                <w:szCs w:val="24"/>
              </w:rPr>
              <w:t xml:space="preserve"> ile beraber uygulandığında </w:t>
            </w:r>
            <w:proofErr w:type="spellStart"/>
            <w:r w:rsidRPr="00722992">
              <w:rPr>
                <w:rFonts w:ascii="Times New Roman" w:hAnsi="Times New Roman" w:cs="Times New Roman"/>
                <w:sz w:val="24"/>
                <w:szCs w:val="24"/>
              </w:rPr>
              <w:t>hiyalin</w:t>
            </w:r>
            <w:proofErr w:type="spellEnd"/>
            <w:r w:rsidRPr="00722992">
              <w:rPr>
                <w:rFonts w:ascii="Times New Roman" w:hAnsi="Times New Roman" w:cs="Times New Roman"/>
                <w:sz w:val="24"/>
                <w:szCs w:val="24"/>
              </w:rPr>
              <w:t xml:space="preserve"> kıkırdak </w:t>
            </w:r>
            <w:proofErr w:type="spellStart"/>
            <w:r w:rsidRPr="00722992">
              <w:rPr>
                <w:rFonts w:ascii="Times New Roman" w:hAnsi="Times New Roman" w:cs="Times New Roman"/>
                <w:sz w:val="24"/>
                <w:szCs w:val="24"/>
              </w:rPr>
              <w:t>rejenerasyonu</w:t>
            </w:r>
            <w:proofErr w:type="spellEnd"/>
            <w:r w:rsidRPr="00722992">
              <w:rPr>
                <w:rFonts w:ascii="Times New Roman" w:hAnsi="Times New Roman" w:cs="Times New Roman"/>
                <w:sz w:val="24"/>
                <w:szCs w:val="24"/>
              </w:rPr>
              <w:t xml:space="preserve"> sağlamalıdır.</w:t>
            </w:r>
          </w:p>
          <w:p w14:paraId="1ED01400" w14:textId="77777777" w:rsidR="000566D6" w:rsidRPr="00722992" w:rsidRDefault="00856CBA" w:rsidP="000566D6">
            <w:pPr>
              <w:pStyle w:val="ListeParagraf"/>
              <w:numPr>
                <w:ilvl w:val="1"/>
                <w:numId w:val="10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992">
              <w:rPr>
                <w:rFonts w:ascii="Times New Roman" w:hAnsi="Times New Roman" w:cs="Times New Roman"/>
                <w:sz w:val="24"/>
                <w:szCs w:val="24"/>
              </w:rPr>
              <w:t>Lezyonun şekli ve boyutu fark etmeden etki edebilmelidir.</w:t>
            </w:r>
          </w:p>
          <w:p w14:paraId="4F1B4993" w14:textId="77777777" w:rsidR="000566D6" w:rsidRPr="00722992" w:rsidRDefault="00856CBA" w:rsidP="000566D6">
            <w:pPr>
              <w:pStyle w:val="ListeParagraf"/>
              <w:numPr>
                <w:ilvl w:val="1"/>
                <w:numId w:val="10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992">
              <w:rPr>
                <w:rFonts w:ascii="Times New Roman" w:hAnsi="Times New Roman" w:cs="Times New Roman"/>
                <w:sz w:val="24"/>
                <w:szCs w:val="24"/>
              </w:rPr>
              <w:t>Mini-</w:t>
            </w:r>
            <w:proofErr w:type="spellStart"/>
            <w:r w:rsidRPr="00722992">
              <w:rPr>
                <w:rFonts w:ascii="Times New Roman" w:hAnsi="Times New Roman" w:cs="Times New Roman"/>
                <w:sz w:val="24"/>
                <w:szCs w:val="24"/>
              </w:rPr>
              <w:t>artrotomi</w:t>
            </w:r>
            <w:proofErr w:type="spellEnd"/>
            <w:r w:rsidRPr="00722992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Pr="00722992">
              <w:rPr>
                <w:rFonts w:ascii="Times New Roman" w:hAnsi="Times New Roman" w:cs="Times New Roman"/>
                <w:sz w:val="24"/>
                <w:szCs w:val="24"/>
              </w:rPr>
              <w:t>artroskopik</w:t>
            </w:r>
            <w:proofErr w:type="spellEnd"/>
            <w:r w:rsidRPr="00722992">
              <w:rPr>
                <w:rFonts w:ascii="Times New Roman" w:hAnsi="Times New Roman" w:cs="Times New Roman"/>
                <w:sz w:val="24"/>
                <w:szCs w:val="24"/>
              </w:rPr>
              <w:t xml:space="preserve"> minimal </w:t>
            </w:r>
            <w:proofErr w:type="spellStart"/>
            <w:r w:rsidRPr="00722992">
              <w:rPr>
                <w:rFonts w:ascii="Times New Roman" w:hAnsi="Times New Roman" w:cs="Times New Roman"/>
                <w:sz w:val="24"/>
                <w:szCs w:val="24"/>
              </w:rPr>
              <w:t>invazif</w:t>
            </w:r>
            <w:proofErr w:type="spellEnd"/>
            <w:r w:rsidRPr="00722992">
              <w:rPr>
                <w:rFonts w:ascii="Times New Roman" w:hAnsi="Times New Roman" w:cs="Times New Roman"/>
                <w:sz w:val="24"/>
                <w:szCs w:val="24"/>
              </w:rPr>
              <w:t xml:space="preserve"> tekniklerle tek adımlı bir prosedür olarak uygulanabilmelidir.</w:t>
            </w:r>
          </w:p>
          <w:p w14:paraId="07B7E300" w14:textId="0022E528" w:rsidR="00856CBA" w:rsidRPr="00722992" w:rsidRDefault="00856CBA" w:rsidP="000566D6">
            <w:pPr>
              <w:pStyle w:val="ListeParagraf"/>
              <w:numPr>
                <w:ilvl w:val="1"/>
                <w:numId w:val="10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992">
              <w:rPr>
                <w:rFonts w:ascii="Times New Roman" w:hAnsi="Times New Roman" w:cs="Times New Roman"/>
                <w:sz w:val="24"/>
                <w:szCs w:val="24"/>
              </w:rPr>
              <w:t xml:space="preserve">Uygulamanın hemen öncesinde taze </w:t>
            </w:r>
            <w:proofErr w:type="spellStart"/>
            <w:r w:rsidRPr="00722992">
              <w:rPr>
                <w:rFonts w:ascii="Times New Roman" w:hAnsi="Times New Roman" w:cs="Times New Roman"/>
                <w:sz w:val="24"/>
                <w:szCs w:val="24"/>
              </w:rPr>
              <w:t>otolog</w:t>
            </w:r>
            <w:proofErr w:type="spellEnd"/>
            <w:r w:rsidRPr="00722992">
              <w:rPr>
                <w:rFonts w:ascii="Times New Roman" w:hAnsi="Times New Roman" w:cs="Times New Roman"/>
                <w:sz w:val="24"/>
                <w:szCs w:val="24"/>
              </w:rPr>
              <w:t xml:space="preserve"> tam kan ile birleştirilip, </w:t>
            </w:r>
            <w:r w:rsidR="004B22F9" w:rsidRPr="0072299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22992">
              <w:rPr>
                <w:rFonts w:ascii="Times New Roman" w:hAnsi="Times New Roman" w:cs="Times New Roman"/>
                <w:sz w:val="24"/>
                <w:szCs w:val="24"/>
              </w:rPr>
              <w:t xml:space="preserve">emik </w:t>
            </w:r>
            <w:r w:rsidR="004B22F9" w:rsidRPr="007229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22992">
              <w:rPr>
                <w:rFonts w:ascii="Times New Roman" w:hAnsi="Times New Roman" w:cs="Times New Roman"/>
                <w:sz w:val="24"/>
                <w:szCs w:val="24"/>
              </w:rPr>
              <w:t xml:space="preserve">liği </w:t>
            </w:r>
            <w:proofErr w:type="spellStart"/>
            <w:r w:rsidR="004B22F9" w:rsidRPr="0072299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22992">
              <w:rPr>
                <w:rFonts w:ascii="Times New Roman" w:hAnsi="Times New Roman" w:cs="Times New Roman"/>
                <w:sz w:val="24"/>
                <w:szCs w:val="24"/>
              </w:rPr>
              <w:t>timülasyonu</w:t>
            </w:r>
            <w:proofErr w:type="spellEnd"/>
            <w:r w:rsidRPr="00722992">
              <w:rPr>
                <w:rFonts w:ascii="Times New Roman" w:hAnsi="Times New Roman" w:cs="Times New Roman"/>
                <w:sz w:val="24"/>
                <w:szCs w:val="24"/>
              </w:rPr>
              <w:t xml:space="preserve"> ile hazırlanan lezyona uygulanmalıdır.</w:t>
            </w:r>
          </w:p>
          <w:p w14:paraId="61A2FB39" w14:textId="77777777" w:rsidR="00A30C35" w:rsidRPr="00722992" w:rsidRDefault="00A30C35" w:rsidP="00A30C35">
            <w:pPr>
              <w:pStyle w:val="ListeParagraf"/>
              <w:numPr>
                <w:ilvl w:val="1"/>
                <w:numId w:val="10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992">
              <w:rPr>
                <w:rFonts w:ascii="Times New Roman" w:hAnsi="Times New Roman" w:cs="Times New Roman"/>
                <w:sz w:val="24"/>
                <w:szCs w:val="24"/>
              </w:rPr>
              <w:t>Oda ısısında sıvı veya katı formda bulunmalıdır</w:t>
            </w:r>
          </w:p>
          <w:p w14:paraId="7DEA0554" w14:textId="77777777" w:rsidR="00856CBA" w:rsidRPr="00722992" w:rsidRDefault="00856CBA" w:rsidP="003B77EE">
            <w:pPr>
              <w:pStyle w:val="ListeParagraf"/>
              <w:spacing w:before="120" w:after="120" w:line="360" w:lineRule="auto"/>
              <w:ind w:left="1250"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5D1CB" w14:textId="55C9675F" w:rsidR="003B77EE" w:rsidRPr="00722992" w:rsidRDefault="003B77EE" w:rsidP="003B77EE">
            <w:pPr>
              <w:pStyle w:val="ListeParagraf"/>
              <w:spacing w:before="120" w:after="120" w:line="360" w:lineRule="auto"/>
              <w:ind w:left="1250"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992" w:rsidRPr="00722992" w14:paraId="64EC1431" w14:textId="77777777" w:rsidTr="00856CBA">
        <w:trPr>
          <w:trHeight w:val="1640"/>
        </w:trPr>
        <w:tc>
          <w:tcPr>
            <w:tcW w:w="1667" w:type="dxa"/>
          </w:tcPr>
          <w:p w14:paraId="12245EC2" w14:textId="77777777" w:rsidR="003B77EE" w:rsidRPr="00722992" w:rsidRDefault="003B77EE" w:rsidP="003B77EE">
            <w:pPr>
              <w:pStyle w:val="Balk2"/>
              <w:spacing w:line="360" w:lineRule="auto"/>
              <w:ind w:left="170" w:right="17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73" w:type="dxa"/>
            <w:shd w:val="clear" w:color="auto" w:fill="auto"/>
          </w:tcPr>
          <w:p w14:paraId="215FA759" w14:textId="77777777" w:rsidR="000566D6" w:rsidRPr="00722992" w:rsidRDefault="003B77EE" w:rsidP="000566D6">
            <w:pPr>
              <w:pStyle w:val="ListeParagraf"/>
              <w:numPr>
                <w:ilvl w:val="1"/>
                <w:numId w:val="10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992">
              <w:rPr>
                <w:rFonts w:ascii="Times New Roman" w:hAnsi="Times New Roman" w:cs="Times New Roman"/>
                <w:sz w:val="24"/>
                <w:szCs w:val="24"/>
              </w:rPr>
              <w:t>Kıkırdak lezyonunun yüzeyine yapışabilmelidir.</w:t>
            </w:r>
          </w:p>
          <w:p w14:paraId="793F4638" w14:textId="77777777" w:rsidR="000566D6" w:rsidRPr="00722992" w:rsidRDefault="003B77EE" w:rsidP="000566D6">
            <w:pPr>
              <w:pStyle w:val="ListeParagraf"/>
              <w:numPr>
                <w:ilvl w:val="1"/>
                <w:numId w:val="10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992">
              <w:rPr>
                <w:rFonts w:ascii="Times New Roman" w:hAnsi="Times New Roman" w:cs="Times New Roman"/>
                <w:sz w:val="24"/>
                <w:szCs w:val="24"/>
              </w:rPr>
              <w:t>Biyo-degrede</w:t>
            </w:r>
            <w:proofErr w:type="spellEnd"/>
            <w:r w:rsidRPr="00722992">
              <w:rPr>
                <w:rFonts w:ascii="Times New Roman" w:hAnsi="Times New Roman" w:cs="Times New Roman"/>
                <w:sz w:val="24"/>
                <w:szCs w:val="24"/>
              </w:rPr>
              <w:t xml:space="preserve"> (vücutta çözünebilir) olmalı ve </w:t>
            </w:r>
            <w:proofErr w:type="spellStart"/>
            <w:r w:rsidRPr="00722992">
              <w:rPr>
                <w:rFonts w:ascii="Times New Roman" w:hAnsi="Times New Roman" w:cs="Times New Roman"/>
                <w:sz w:val="24"/>
                <w:szCs w:val="24"/>
              </w:rPr>
              <w:t>biyo</w:t>
            </w:r>
            <w:proofErr w:type="spellEnd"/>
            <w:r w:rsidRPr="00722992">
              <w:rPr>
                <w:rFonts w:ascii="Times New Roman" w:hAnsi="Times New Roman" w:cs="Times New Roman"/>
                <w:sz w:val="24"/>
                <w:szCs w:val="24"/>
              </w:rPr>
              <w:t>-uyumluluk göstermelidir.</w:t>
            </w:r>
          </w:p>
          <w:p w14:paraId="3F72CB27" w14:textId="77777777" w:rsidR="000566D6" w:rsidRPr="00722992" w:rsidRDefault="003B77EE" w:rsidP="000566D6">
            <w:pPr>
              <w:pStyle w:val="ListeParagraf"/>
              <w:numPr>
                <w:ilvl w:val="1"/>
                <w:numId w:val="10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992">
              <w:rPr>
                <w:rFonts w:ascii="Times New Roman" w:hAnsi="Times New Roman" w:cs="Times New Roman"/>
                <w:sz w:val="24"/>
                <w:szCs w:val="24"/>
              </w:rPr>
              <w:t xml:space="preserve">Kıkırdak lezyonu içerisinde kan pıhtısını stabilize edecek çatı </w:t>
            </w:r>
            <w:proofErr w:type="spellStart"/>
            <w:r w:rsidRPr="00722992">
              <w:rPr>
                <w:rFonts w:ascii="Times New Roman" w:hAnsi="Times New Roman" w:cs="Times New Roman"/>
                <w:sz w:val="24"/>
                <w:szCs w:val="24"/>
              </w:rPr>
              <w:t>implantı</w:t>
            </w:r>
            <w:proofErr w:type="spellEnd"/>
            <w:r w:rsidRPr="00722992">
              <w:rPr>
                <w:rFonts w:ascii="Times New Roman" w:hAnsi="Times New Roman" w:cs="Times New Roman"/>
                <w:sz w:val="24"/>
                <w:szCs w:val="24"/>
              </w:rPr>
              <w:t xml:space="preserve"> görevini görmelidir</w:t>
            </w:r>
            <w:r w:rsidR="000566D6" w:rsidRPr="007229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266E1D" w14:textId="77777777" w:rsidR="000566D6" w:rsidRPr="00722992" w:rsidRDefault="003B77EE" w:rsidP="000566D6">
            <w:pPr>
              <w:pStyle w:val="ListeParagraf"/>
              <w:numPr>
                <w:ilvl w:val="1"/>
                <w:numId w:val="10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992">
              <w:rPr>
                <w:rFonts w:ascii="Times New Roman" w:hAnsi="Times New Roman" w:cs="Times New Roman"/>
                <w:sz w:val="24"/>
                <w:szCs w:val="24"/>
              </w:rPr>
              <w:t>Normal kan pıhtısının oluşumuna izin vermelidir ve kandaki kritik parçaları korumalıdır.</w:t>
            </w:r>
          </w:p>
          <w:p w14:paraId="3EF15330" w14:textId="66A251BB" w:rsidR="003B77EE" w:rsidRPr="00722992" w:rsidRDefault="003B77EE" w:rsidP="000566D6">
            <w:pPr>
              <w:pStyle w:val="ListeParagraf"/>
              <w:numPr>
                <w:ilvl w:val="1"/>
                <w:numId w:val="10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992">
              <w:rPr>
                <w:rFonts w:ascii="Times New Roman" w:hAnsi="Times New Roman" w:cs="Times New Roman"/>
                <w:sz w:val="24"/>
                <w:szCs w:val="24"/>
              </w:rPr>
              <w:t xml:space="preserve">Esnek, homojen yapıda olup </w:t>
            </w:r>
            <w:proofErr w:type="spellStart"/>
            <w:r w:rsidRPr="00722992">
              <w:rPr>
                <w:rFonts w:ascii="Times New Roman" w:hAnsi="Times New Roman" w:cs="Times New Roman"/>
                <w:sz w:val="24"/>
                <w:szCs w:val="24"/>
              </w:rPr>
              <w:t>absorpsiyon</w:t>
            </w:r>
            <w:proofErr w:type="spellEnd"/>
            <w:r w:rsidRPr="00722992">
              <w:rPr>
                <w:rFonts w:ascii="Times New Roman" w:hAnsi="Times New Roman" w:cs="Times New Roman"/>
                <w:sz w:val="24"/>
                <w:szCs w:val="24"/>
              </w:rPr>
              <w:t xml:space="preserve"> oranları kıkırdak oluşumu ile eşit olmalıdır.</w:t>
            </w:r>
          </w:p>
          <w:p w14:paraId="4B11216B" w14:textId="77777777" w:rsidR="003B77EE" w:rsidRPr="00722992" w:rsidRDefault="003B77EE" w:rsidP="000566D6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2299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Üç Katlı </w:t>
            </w:r>
            <w:proofErr w:type="spellStart"/>
            <w:r w:rsidRPr="0072299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Matriksler</w:t>
            </w:r>
            <w:proofErr w:type="spellEnd"/>
            <w:r w:rsidRPr="0072299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;</w:t>
            </w:r>
          </w:p>
          <w:p w14:paraId="2CC765FB" w14:textId="41B267C1" w:rsidR="00722992" w:rsidRPr="00722992" w:rsidRDefault="00722992" w:rsidP="00722992">
            <w:pPr>
              <w:pStyle w:val="ListeParagraf"/>
              <w:numPr>
                <w:ilvl w:val="1"/>
                <w:numId w:val="13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992">
              <w:rPr>
                <w:rFonts w:ascii="Times New Roman" w:eastAsia="Arial Unicode MS" w:hAnsi="Times New Roman"/>
                <w:noProof/>
                <w:sz w:val="24"/>
                <w:szCs w:val="24"/>
              </w:rPr>
              <w:t>Ürün</w:t>
            </w:r>
            <w:r w:rsidR="00D93921">
              <w:rPr>
                <w:rFonts w:ascii="Times New Roman" w:eastAsia="Arial Unicode MS" w:hAnsi="Times New Roman"/>
                <w:noProof/>
                <w:sz w:val="24"/>
                <w:szCs w:val="24"/>
              </w:rPr>
              <w:t xml:space="preserve"> </w:t>
            </w:r>
            <w:r w:rsidR="00370DB3">
              <w:rPr>
                <w:rFonts w:ascii="Times New Roman" w:eastAsia="Arial Unicode MS" w:hAnsi="Times New Roman"/>
                <w:noProof/>
                <w:sz w:val="24"/>
                <w:szCs w:val="24"/>
              </w:rPr>
              <w:t>k</w:t>
            </w:r>
            <w:proofErr w:type="spellStart"/>
            <w:r w:rsidRPr="00722992">
              <w:rPr>
                <w:rFonts w:ascii="Times New Roman" w:hAnsi="Times New Roman" w:cs="Times New Roman"/>
                <w:sz w:val="24"/>
                <w:szCs w:val="24"/>
              </w:rPr>
              <w:t>ollajen</w:t>
            </w:r>
            <w:proofErr w:type="spellEnd"/>
            <w:r w:rsidRPr="00722992">
              <w:rPr>
                <w:rFonts w:ascii="Times New Roman" w:hAnsi="Times New Roman" w:cs="Times New Roman"/>
                <w:sz w:val="24"/>
                <w:szCs w:val="24"/>
              </w:rPr>
              <w:t xml:space="preserve"> bazlı, </w:t>
            </w:r>
            <w:proofErr w:type="spellStart"/>
            <w:r w:rsidRPr="00722992">
              <w:rPr>
                <w:rFonts w:ascii="Times New Roman" w:hAnsi="Times New Roman" w:cs="Times New Roman"/>
                <w:sz w:val="24"/>
                <w:szCs w:val="24"/>
              </w:rPr>
              <w:t>hyalüronik</w:t>
            </w:r>
            <w:proofErr w:type="spellEnd"/>
            <w:r w:rsidRPr="00722992">
              <w:rPr>
                <w:rFonts w:ascii="Times New Roman" w:hAnsi="Times New Roman" w:cs="Times New Roman"/>
                <w:sz w:val="24"/>
                <w:szCs w:val="24"/>
              </w:rPr>
              <w:t xml:space="preserve"> asit </w:t>
            </w:r>
            <w:proofErr w:type="spellStart"/>
            <w:r w:rsidRPr="00722992">
              <w:rPr>
                <w:rFonts w:ascii="Times New Roman" w:hAnsi="Times New Roman" w:cs="Times New Roman"/>
                <w:sz w:val="24"/>
                <w:szCs w:val="24"/>
              </w:rPr>
              <w:t>bazlı,chitosan</w:t>
            </w:r>
            <w:proofErr w:type="spellEnd"/>
            <w:r w:rsidRPr="00722992">
              <w:rPr>
                <w:rFonts w:ascii="Times New Roman" w:hAnsi="Times New Roman" w:cs="Times New Roman"/>
                <w:sz w:val="24"/>
                <w:szCs w:val="24"/>
              </w:rPr>
              <w:t xml:space="preserve"> bazlı</w:t>
            </w:r>
            <w:r w:rsidRPr="00722992">
              <w:rPr>
                <w:rFonts w:ascii="Times New Roman" w:eastAsia="Arial Unicode MS" w:hAnsi="Times New Roman"/>
                <w:noProof/>
                <w:sz w:val="24"/>
                <w:szCs w:val="24"/>
              </w:rPr>
              <w:t xml:space="preserve"> ürünlerin bileşiminden oluşmalıdır.</w:t>
            </w:r>
          </w:p>
          <w:p w14:paraId="72896038" w14:textId="1A736CAD" w:rsidR="003B77EE" w:rsidRPr="00722992" w:rsidRDefault="00722992" w:rsidP="003B77EE">
            <w:pPr>
              <w:pStyle w:val="ListeParagraf"/>
              <w:numPr>
                <w:ilvl w:val="1"/>
                <w:numId w:val="13"/>
              </w:numPr>
              <w:spacing w:after="0" w:line="360" w:lineRule="auto"/>
              <w:ind w:right="170"/>
              <w:jc w:val="both"/>
              <w:rPr>
                <w:rFonts w:ascii="Times New Roman" w:eastAsia="Arial Unicode MS" w:hAnsi="Times New Roman"/>
                <w:noProof/>
                <w:sz w:val="24"/>
                <w:szCs w:val="24"/>
              </w:rPr>
            </w:pPr>
            <w:r w:rsidRPr="00722992">
              <w:rPr>
                <w:rFonts w:ascii="Times New Roman" w:eastAsia="Arial Unicode MS" w:hAnsi="Times New Roman"/>
                <w:noProof/>
                <w:sz w:val="24"/>
                <w:szCs w:val="24"/>
              </w:rPr>
              <w:t xml:space="preserve"> </w:t>
            </w:r>
            <w:r w:rsidR="003B77EE" w:rsidRPr="00722992">
              <w:rPr>
                <w:rFonts w:ascii="Times New Roman" w:eastAsia="Arial Unicode MS" w:hAnsi="Times New Roman"/>
                <w:noProof/>
                <w:sz w:val="24"/>
                <w:szCs w:val="24"/>
              </w:rPr>
              <w:t>Kemik – kıkırdak entegrasyonu sağlayabilir yapıda olmalıdır.</w:t>
            </w:r>
          </w:p>
          <w:p w14:paraId="1853E104" w14:textId="6979C6EF" w:rsidR="003B77EE" w:rsidRPr="00722992" w:rsidRDefault="003B77EE" w:rsidP="00722992">
            <w:pPr>
              <w:pStyle w:val="ListeParagraf"/>
              <w:numPr>
                <w:ilvl w:val="1"/>
                <w:numId w:val="13"/>
              </w:numPr>
              <w:spacing w:after="0" w:line="360" w:lineRule="auto"/>
              <w:ind w:right="170"/>
              <w:jc w:val="both"/>
              <w:rPr>
                <w:rFonts w:ascii="Times New Roman" w:eastAsia="Arial Unicode MS" w:hAnsi="Times New Roman"/>
                <w:noProof/>
                <w:sz w:val="24"/>
                <w:szCs w:val="24"/>
              </w:rPr>
            </w:pPr>
            <w:r w:rsidRPr="00722992">
              <w:rPr>
                <w:rFonts w:ascii="Times New Roman" w:eastAsia="Arial Unicode MS" w:hAnsi="Times New Roman"/>
                <w:noProof/>
                <w:sz w:val="24"/>
                <w:szCs w:val="24"/>
              </w:rPr>
              <w:t>Biyokompozit malzemeden üretilmiş ve 3D katmanlı olmalıdır.</w:t>
            </w:r>
          </w:p>
        </w:tc>
      </w:tr>
      <w:tr w:rsidR="003B77EE" w:rsidRPr="00722992" w14:paraId="17A5157A" w14:textId="77777777" w:rsidTr="00856CBA">
        <w:trPr>
          <w:trHeight w:val="1640"/>
        </w:trPr>
        <w:tc>
          <w:tcPr>
            <w:tcW w:w="1667" w:type="dxa"/>
          </w:tcPr>
          <w:p w14:paraId="2E7CFBBE" w14:textId="77777777" w:rsidR="003B77EE" w:rsidRPr="00722992" w:rsidRDefault="003B77EE" w:rsidP="003B77EE">
            <w:pPr>
              <w:pStyle w:val="Balk2"/>
              <w:spacing w:line="360" w:lineRule="auto"/>
              <w:ind w:left="170" w:right="17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2299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3B77EE" w:rsidRPr="00722992" w:rsidRDefault="003B77EE" w:rsidP="003B77EE">
            <w:pPr>
              <w:pStyle w:val="Balk2"/>
              <w:spacing w:line="360" w:lineRule="auto"/>
              <w:ind w:left="170" w:right="17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73" w:type="dxa"/>
            <w:shd w:val="clear" w:color="auto" w:fill="auto"/>
          </w:tcPr>
          <w:p w14:paraId="5DE28ABC" w14:textId="2E917D35" w:rsidR="003B77EE" w:rsidRPr="00722992" w:rsidRDefault="003B77EE" w:rsidP="003B77EE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992"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 w:rsidRPr="00722992">
              <w:rPr>
                <w:rFonts w:ascii="Times New Roman" w:hAnsi="Times New Roman" w:cs="Times New Roman"/>
                <w:sz w:val="24"/>
                <w:szCs w:val="24"/>
              </w:rPr>
              <w:t>orjinal</w:t>
            </w:r>
            <w:proofErr w:type="spellEnd"/>
            <w:r w:rsidRPr="00722992">
              <w:rPr>
                <w:rFonts w:ascii="Times New Roman" w:hAnsi="Times New Roman" w:cs="Times New Roman"/>
                <w:sz w:val="24"/>
                <w:szCs w:val="24"/>
              </w:rPr>
              <w:t xml:space="preserve"> ambalajında veya steril çift kat paketlerde olmalıdır.</w:t>
            </w:r>
          </w:p>
          <w:p w14:paraId="24AB9BFA" w14:textId="77777777" w:rsidR="00EC4CB6" w:rsidRDefault="003B77EE" w:rsidP="003B77EE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992">
              <w:rPr>
                <w:rFonts w:ascii="Times New Roman" w:hAnsi="Times New Roman" w:cs="Times New Roman"/>
                <w:sz w:val="24"/>
                <w:szCs w:val="24"/>
              </w:rPr>
              <w:t xml:space="preserve">Ürünlerin kıkırdak </w:t>
            </w:r>
            <w:proofErr w:type="spellStart"/>
            <w:r w:rsidRPr="00722992">
              <w:rPr>
                <w:rFonts w:ascii="Times New Roman" w:hAnsi="Times New Roman" w:cs="Times New Roman"/>
                <w:sz w:val="24"/>
                <w:szCs w:val="24"/>
              </w:rPr>
              <w:t>rejenerasyonu</w:t>
            </w:r>
            <w:proofErr w:type="spellEnd"/>
            <w:r w:rsidRPr="00722992">
              <w:rPr>
                <w:rFonts w:ascii="Times New Roman" w:hAnsi="Times New Roman" w:cs="Times New Roman"/>
                <w:sz w:val="24"/>
                <w:szCs w:val="24"/>
              </w:rPr>
              <w:t xml:space="preserve"> yaptığına dair bilimsel çalışmaların belgelendirilmesi ve istenildiğinde sunulması gereklidir</w:t>
            </w:r>
          </w:p>
          <w:p w14:paraId="7582AFC7" w14:textId="668B81E9" w:rsidR="003B77EE" w:rsidRPr="00722992" w:rsidRDefault="003B77EE" w:rsidP="003B77EE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992">
              <w:rPr>
                <w:rFonts w:ascii="Times New Roman" w:hAnsi="Times New Roman" w:cs="Times New Roman"/>
                <w:sz w:val="24"/>
                <w:szCs w:val="24"/>
              </w:rPr>
              <w:t xml:space="preserve">Ürün steril orijinal ambalajında teslim edilmelidir. </w:t>
            </w:r>
          </w:p>
          <w:p w14:paraId="344544BC" w14:textId="606A9FD6" w:rsidR="003B77EE" w:rsidRPr="00722992" w:rsidRDefault="003B77EE" w:rsidP="003B77EE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992">
              <w:rPr>
                <w:rFonts w:ascii="Times New Roman" w:hAnsi="Times New Roman" w:cs="Times New Roman"/>
                <w:sz w:val="24"/>
                <w:szCs w:val="24"/>
              </w:rPr>
              <w:t>Ambalajlar üzerinde sterilizasyon tarihi, son kullanma tarihi, lot ve referans numarası ve teknik özellikleri belirtilmelidir.</w:t>
            </w:r>
          </w:p>
          <w:p w14:paraId="1B153529" w14:textId="2D176B68" w:rsidR="003B77EE" w:rsidRPr="00722992" w:rsidRDefault="003B77EE" w:rsidP="003B77EE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992">
              <w:rPr>
                <w:rFonts w:ascii="Times New Roman" w:hAnsi="Times New Roman" w:cs="Times New Roman"/>
                <w:sz w:val="24"/>
                <w:szCs w:val="24"/>
              </w:rPr>
              <w:t>Ürün için saklama koşulu 57˚ üzeri ve -34˚ altı olmamalıdır.</w:t>
            </w:r>
          </w:p>
        </w:tc>
      </w:tr>
    </w:tbl>
    <w:p w14:paraId="3335A9E9" w14:textId="77777777" w:rsidR="00331203" w:rsidRPr="00722992" w:rsidRDefault="00331203" w:rsidP="001C7A38">
      <w:pPr>
        <w:pStyle w:val="ListeParagraf"/>
        <w:spacing w:line="360" w:lineRule="auto"/>
        <w:ind w:left="170" w:right="170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7229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DCD53" w14:textId="77777777" w:rsidR="00A87DB4" w:rsidRDefault="00A87DB4" w:rsidP="009A1B5C">
      <w:pPr>
        <w:spacing w:after="0" w:line="240" w:lineRule="auto"/>
      </w:pPr>
      <w:r>
        <w:separator/>
      </w:r>
    </w:p>
  </w:endnote>
  <w:endnote w:type="continuationSeparator" w:id="0">
    <w:p w14:paraId="5D13D883" w14:textId="77777777" w:rsidR="00A87DB4" w:rsidRDefault="00A87DB4" w:rsidP="009A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1E45F" w14:textId="77777777" w:rsidR="001A3D6C" w:rsidRDefault="001A3D6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43868" w14:textId="77777777" w:rsidR="001A3D6C" w:rsidRDefault="001A3D6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56F70" w14:textId="77777777" w:rsidR="001A3D6C" w:rsidRDefault="001A3D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7F13D" w14:textId="77777777" w:rsidR="00A87DB4" w:rsidRDefault="00A87DB4" w:rsidP="009A1B5C">
      <w:pPr>
        <w:spacing w:after="0" w:line="240" w:lineRule="auto"/>
      </w:pPr>
      <w:r>
        <w:separator/>
      </w:r>
    </w:p>
  </w:footnote>
  <w:footnote w:type="continuationSeparator" w:id="0">
    <w:p w14:paraId="583C9408" w14:textId="77777777" w:rsidR="00A87DB4" w:rsidRDefault="00A87DB4" w:rsidP="009A1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94B5B" w14:textId="77777777" w:rsidR="001A3D6C" w:rsidRDefault="001A3D6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A9928" w14:textId="43702F54" w:rsidR="00690E36" w:rsidRPr="001C3004" w:rsidRDefault="00D00238" w:rsidP="00690E36">
    <w:pPr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SMT2304-</w:t>
    </w:r>
    <w:r w:rsidR="001A6C50" w:rsidRPr="001A6C50">
      <w:rPr>
        <w:rFonts w:ascii="Times New Roman" w:hAnsi="Times New Roman" w:cs="Times New Roman"/>
        <w:b/>
        <w:sz w:val="24"/>
        <w:szCs w:val="24"/>
      </w:rPr>
      <w:t xml:space="preserve"> </w:t>
    </w:r>
    <w:bookmarkStart w:id="0" w:name="_GoBack"/>
    <w:r w:rsidR="001A6C50" w:rsidRPr="001633FC">
      <w:rPr>
        <w:rFonts w:ascii="Times New Roman" w:hAnsi="Times New Roman" w:cs="Times New Roman"/>
        <w:b/>
        <w:sz w:val="24"/>
        <w:szCs w:val="24"/>
      </w:rPr>
      <w:t xml:space="preserve">KIKIRDAK </w:t>
    </w:r>
    <w:r w:rsidR="001A6C50">
      <w:rPr>
        <w:rFonts w:ascii="Times New Roman" w:hAnsi="Times New Roman" w:cs="Times New Roman"/>
        <w:b/>
        <w:sz w:val="24"/>
        <w:szCs w:val="24"/>
      </w:rPr>
      <w:t xml:space="preserve">/MENÜSKÜS TAMİRİ, </w:t>
    </w:r>
    <w:r w:rsidRPr="001633FC">
      <w:rPr>
        <w:rFonts w:ascii="Times New Roman" w:hAnsi="Times New Roman" w:cs="Times New Roman"/>
        <w:b/>
        <w:sz w:val="24"/>
        <w:szCs w:val="24"/>
      </w:rPr>
      <w:t>MATRİKS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59E6B" w14:textId="77777777" w:rsidR="001A3D6C" w:rsidRDefault="001A3D6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66EA2"/>
    <w:multiLevelType w:val="hybridMultilevel"/>
    <w:tmpl w:val="209E9D0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3A37AB"/>
    <w:multiLevelType w:val="hybridMultilevel"/>
    <w:tmpl w:val="95E4B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A32141A">
      <w:start w:val="1"/>
      <w:numFmt w:val="upperRoman"/>
      <w:lvlText w:val="%2.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2420B"/>
    <w:multiLevelType w:val="hybridMultilevel"/>
    <w:tmpl w:val="877E7810"/>
    <w:lvl w:ilvl="0" w:tplc="6D46734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D154616"/>
    <w:multiLevelType w:val="hybridMultilevel"/>
    <w:tmpl w:val="9ECC95D8"/>
    <w:lvl w:ilvl="0" w:tplc="FC42F82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960D00"/>
    <w:multiLevelType w:val="hybridMultilevel"/>
    <w:tmpl w:val="D714DD5C"/>
    <w:lvl w:ilvl="0" w:tplc="AAD082BC">
      <w:start w:val="2"/>
      <w:numFmt w:val="decimal"/>
      <w:lvlText w:val="%1.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3215E8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521EDC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260E36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BA67C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209EE2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F617AC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0201C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527620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E2383E"/>
    <w:multiLevelType w:val="hybridMultilevel"/>
    <w:tmpl w:val="32D20654"/>
    <w:lvl w:ilvl="0" w:tplc="234C74C8">
      <w:start w:val="1"/>
      <w:numFmt w:val="decimal"/>
      <w:lvlText w:val="%1."/>
      <w:lvlJc w:val="left"/>
      <w:pPr>
        <w:ind w:left="530" w:hanging="360"/>
      </w:pPr>
      <w:rPr>
        <w:rFonts w:eastAsia="Times New Roman" w:hint="default"/>
        <w:b w:val="0"/>
      </w:rPr>
    </w:lvl>
    <w:lvl w:ilvl="1" w:tplc="041F0019">
      <w:start w:val="1"/>
      <w:numFmt w:val="lowerLetter"/>
      <w:lvlText w:val="%2."/>
      <w:lvlJc w:val="left"/>
      <w:pPr>
        <w:ind w:left="1250" w:hanging="360"/>
      </w:pPr>
    </w:lvl>
    <w:lvl w:ilvl="2" w:tplc="041F001B" w:tentative="1">
      <w:start w:val="1"/>
      <w:numFmt w:val="lowerRoman"/>
      <w:lvlText w:val="%3."/>
      <w:lvlJc w:val="right"/>
      <w:pPr>
        <w:ind w:left="1970" w:hanging="180"/>
      </w:pPr>
    </w:lvl>
    <w:lvl w:ilvl="3" w:tplc="041F000F" w:tentative="1">
      <w:start w:val="1"/>
      <w:numFmt w:val="decimal"/>
      <w:lvlText w:val="%4."/>
      <w:lvlJc w:val="left"/>
      <w:pPr>
        <w:ind w:left="2690" w:hanging="360"/>
      </w:pPr>
    </w:lvl>
    <w:lvl w:ilvl="4" w:tplc="041F0019" w:tentative="1">
      <w:start w:val="1"/>
      <w:numFmt w:val="lowerLetter"/>
      <w:lvlText w:val="%5."/>
      <w:lvlJc w:val="left"/>
      <w:pPr>
        <w:ind w:left="3410" w:hanging="360"/>
      </w:pPr>
    </w:lvl>
    <w:lvl w:ilvl="5" w:tplc="041F001B" w:tentative="1">
      <w:start w:val="1"/>
      <w:numFmt w:val="lowerRoman"/>
      <w:lvlText w:val="%6."/>
      <w:lvlJc w:val="right"/>
      <w:pPr>
        <w:ind w:left="4130" w:hanging="180"/>
      </w:pPr>
    </w:lvl>
    <w:lvl w:ilvl="6" w:tplc="041F000F" w:tentative="1">
      <w:start w:val="1"/>
      <w:numFmt w:val="decimal"/>
      <w:lvlText w:val="%7."/>
      <w:lvlJc w:val="left"/>
      <w:pPr>
        <w:ind w:left="4850" w:hanging="360"/>
      </w:pPr>
    </w:lvl>
    <w:lvl w:ilvl="7" w:tplc="041F0019" w:tentative="1">
      <w:start w:val="1"/>
      <w:numFmt w:val="lowerLetter"/>
      <w:lvlText w:val="%8."/>
      <w:lvlJc w:val="left"/>
      <w:pPr>
        <w:ind w:left="5570" w:hanging="360"/>
      </w:pPr>
    </w:lvl>
    <w:lvl w:ilvl="8" w:tplc="041F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 w15:restartNumberingAfterBreak="0">
    <w:nsid w:val="6507114E"/>
    <w:multiLevelType w:val="hybridMultilevel"/>
    <w:tmpl w:val="29807F3E"/>
    <w:lvl w:ilvl="0" w:tplc="663216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DF9C1C8A">
      <w:start w:val="1"/>
      <w:numFmt w:val="lowerLetter"/>
      <w:lvlText w:val="%2.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F0532"/>
    <w:multiLevelType w:val="hybridMultilevel"/>
    <w:tmpl w:val="66A06624"/>
    <w:lvl w:ilvl="0" w:tplc="33B4CD5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CE02CFAC">
      <w:start w:val="1"/>
      <w:numFmt w:val="lowerLetter"/>
      <w:lvlText w:val="%2."/>
      <w:lvlJc w:val="left"/>
      <w:pPr>
        <w:ind w:left="1080" w:hanging="360"/>
      </w:pPr>
      <w:rPr>
        <w:rFonts w:ascii="Times New Roman" w:eastAsia="Arial Unicode MS" w:hAnsi="Times New Roman" w:cstheme="minorBidi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E8328B"/>
    <w:multiLevelType w:val="hybridMultilevel"/>
    <w:tmpl w:val="AC281438"/>
    <w:lvl w:ilvl="0" w:tplc="1400B5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B820BB"/>
    <w:multiLevelType w:val="hybridMultilevel"/>
    <w:tmpl w:val="C9BE27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A6AA2"/>
    <w:multiLevelType w:val="hybridMultilevel"/>
    <w:tmpl w:val="D48ED142"/>
    <w:lvl w:ilvl="0" w:tplc="2924BF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7CCC4A8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11"/>
  </w:num>
  <w:num w:numId="6">
    <w:abstractNumId w:val="10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  <w:num w:numId="11">
    <w:abstractNumId w:val="8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70F6"/>
    <w:rsid w:val="000339DA"/>
    <w:rsid w:val="000566D6"/>
    <w:rsid w:val="00071AF8"/>
    <w:rsid w:val="000D04A5"/>
    <w:rsid w:val="000E1831"/>
    <w:rsid w:val="000E7D8C"/>
    <w:rsid w:val="00103D65"/>
    <w:rsid w:val="00104579"/>
    <w:rsid w:val="00195FEB"/>
    <w:rsid w:val="001A3D6C"/>
    <w:rsid w:val="001A6C50"/>
    <w:rsid w:val="001C7A38"/>
    <w:rsid w:val="001C7C96"/>
    <w:rsid w:val="001E3D7B"/>
    <w:rsid w:val="002217B4"/>
    <w:rsid w:val="002618E3"/>
    <w:rsid w:val="002A1AAD"/>
    <w:rsid w:val="002B66F4"/>
    <w:rsid w:val="002B764C"/>
    <w:rsid w:val="003033BB"/>
    <w:rsid w:val="00331203"/>
    <w:rsid w:val="00370DB3"/>
    <w:rsid w:val="003B77EE"/>
    <w:rsid w:val="003F437B"/>
    <w:rsid w:val="003F66E7"/>
    <w:rsid w:val="00426E47"/>
    <w:rsid w:val="004614F2"/>
    <w:rsid w:val="00492AF6"/>
    <w:rsid w:val="004A7003"/>
    <w:rsid w:val="004A7F0B"/>
    <w:rsid w:val="004B22F9"/>
    <w:rsid w:val="004B6B27"/>
    <w:rsid w:val="004B7494"/>
    <w:rsid w:val="004B7FAF"/>
    <w:rsid w:val="004D3E1B"/>
    <w:rsid w:val="00510061"/>
    <w:rsid w:val="00607730"/>
    <w:rsid w:val="00651E06"/>
    <w:rsid w:val="0065248B"/>
    <w:rsid w:val="00690E36"/>
    <w:rsid w:val="006A279B"/>
    <w:rsid w:val="007040B8"/>
    <w:rsid w:val="0071634D"/>
    <w:rsid w:val="00722992"/>
    <w:rsid w:val="00724DF7"/>
    <w:rsid w:val="00734BC8"/>
    <w:rsid w:val="00774B49"/>
    <w:rsid w:val="007C0C47"/>
    <w:rsid w:val="00807D2D"/>
    <w:rsid w:val="008533C1"/>
    <w:rsid w:val="00856CBA"/>
    <w:rsid w:val="008833BB"/>
    <w:rsid w:val="008955D0"/>
    <w:rsid w:val="00936492"/>
    <w:rsid w:val="009506E7"/>
    <w:rsid w:val="009A1B5C"/>
    <w:rsid w:val="009B7ACC"/>
    <w:rsid w:val="00A0594E"/>
    <w:rsid w:val="00A303FF"/>
    <w:rsid w:val="00A30C35"/>
    <w:rsid w:val="00A74490"/>
    <w:rsid w:val="00A76582"/>
    <w:rsid w:val="00A87DB4"/>
    <w:rsid w:val="00A96C5C"/>
    <w:rsid w:val="00AA373B"/>
    <w:rsid w:val="00AA6765"/>
    <w:rsid w:val="00AF5EF3"/>
    <w:rsid w:val="00BA3150"/>
    <w:rsid w:val="00BD6076"/>
    <w:rsid w:val="00BF2F22"/>
    <w:rsid w:val="00BF4EE4"/>
    <w:rsid w:val="00BF5AAE"/>
    <w:rsid w:val="00C5527E"/>
    <w:rsid w:val="00C6723B"/>
    <w:rsid w:val="00C96D92"/>
    <w:rsid w:val="00CB0DDF"/>
    <w:rsid w:val="00CC7CE1"/>
    <w:rsid w:val="00CD13A6"/>
    <w:rsid w:val="00D00238"/>
    <w:rsid w:val="00D1074F"/>
    <w:rsid w:val="00D260FB"/>
    <w:rsid w:val="00D47C5D"/>
    <w:rsid w:val="00D93921"/>
    <w:rsid w:val="00DB1335"/>
    <w:rsid w:val="00DE59CE"/>
    <w:rsid w:val="00E36EB1"/>
    <w:rsid w:val="00E5586B"/>
    <w:rsid w:val="00EA2991"/>
    <w:rsid w:val="00EC4364"/>
    <w:rsid w:val="00EC4CB6"/>
    <w:rsid w:val="00ED3775"/>
    <w:rsid w:val="00F22A1C"/>
    <w:rsid w:val="00F529FD"/>
    <w:rsid w:val="00F64C53"/>
    <w:rsid w:val="00FB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9A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1B5C"/>
  </w:style>
  <w:style w:type="paragraph" w:styleId="AltBilgi">
    <w:name w:val="footer"/>
    <w:basedOn w:val="Normal"/>
    <w:link w:val="AltBilgiChar"/>
    <w:uiPriority w:val="99"/>
    <w:unhideWhenUsed/>
    <w:rsid w:val="009A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1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0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9E286-1696-4DEF-BAF6-0EC4CB2C0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2</cp:revision>
  <dcterms:created xsi:type="dcterms:W3CDTF">2023-12-27T11:31:00Z</dcterms:created>
  <dcterms:modified xsi:type="dcterms:W3CDTF">2023-12-27T11:31:00Z</dcterms:modified>
</cp:coreProperties>
</file>