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B03DA9" w:rsidTr="00EA3D4A" w14:paraId="5E10B86D" w14:textId="77777777">
        <w:trPr>
          <w:trHeight w:val="1351"/>
        </w:trPr>
        <w:tc>
          <w:tcPr>
            <w:tcW w:w="1537" w:type="dxa"/>
          </w:tcPr>
          <w:p w:rsidRPr="004B7494" w:rsidR="00B03DA9" w:rsidP="00EA3D4A" w:rsidRDefault="009F687E" w14:paraId="039A0E3C" w14:textId="703A106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</w:t>
            </w:r>
            <w:r w:rsidRPr="004B7494" w:rsidR="00B03DA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MT Temel İşlevi: </w:t>
            </w:r>
          </w:p>
        </w:tc>
        <w:tc>
          <w:tcPr>
            <w:tcW w:w="8303" w:type="dxa"/>
            <w:shd w:val="clear" w:color="auto" w:fill="auto"/>
          </w:tcPr>
          <w:p w:rsidRPr="00F117C9" w:rsidR="00B613CC" w:rsidP="00F117C9" w:rsidRDefault="002B0FD4" w14:paraId="36470828" w14:textId="4ECA781F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831D5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Pr="00B61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3CC">
              <w:rPr>
                <w:rFonts w:ascii="Times New Roman" w:hAnsi="Times New Roman" w:cs="Times New Roman"/>
                <w:sz w:val="24"/>
                <w:szCs w:val="24"/>
              </w:rPr>
              <w:t>periferik</w:t>
            </w:r>
            <w:proofErr w:type="spellEnd"/>
            <w:r w:rsidRPr="00B613CC">
              <w:rPr>
                <w:rFonts w:ascii="Times New Roman" w:hAnsi="Times New Roman" w:cs="Times New Roman"/>
                <w:sz w:val="24"/>
                <w:szCs w:val="24"/>
              </w:rPr>
              <w:t xml:space="preserve"> sinir hasar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larının </w:t>
            </w:r>
            <w:r w:rsidR="00B24DCD">
              <w:rPr>
                <w:rFonts w:ascii="Times New Roman" w:hAnsi="Times New Roman" w:cs="Times New Roman"/>
                <w:sz w:val="24"/>
                <w:szCs w:val="24"/>
              </w:rPr>
              <w:t>sonu</w:t>
            </w:r>
            <w:r w:rsidR="002831D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24DC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83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DCD">
              <w:rPr>
                <w:rFonts w:ascii="Times New Roman" w:hAnsi="Times New Roman" w:cs="Times New Roman"/>
                <w:sz w:val="24"/>
                <w:szCs w:val="24"/>
              </w:rPr>
              <w:t xml:space="preserve">oluşan sinir </w:t>
            </w:r>
            <w:proofErr w:type="spellStart"/>
            <w:r w:rsidR="00B24DCD">
              <w:rPr>
                <w:rFonts w:ascii="Times New Roman" w:hAnsi="Times New Roman" w:cs="Times New Roman"/>
                <w:sz w:val="24"/>
                <w:szCs w:val="24"/>
              </w:rPr>
              <w:t>defektlerinin</w:t>
            </w:r>
            <w:proofErr w:type="spellEnd"/>
            <w:r w:rsidR="00B24DCD">
              <w:rPr>
                <w:rFonts w:ascii="Times New Roman" w:hAnsi="Times New Roman" w:cs="Times New Roman"/>
                <w:sz w:val="24"/>
                <w:szCs w:val="24"/>
              </w:rPr>
              <w:t xml:space="preserve"> onarımı </w:t>
            </w:r>
            <w:proofErr w:type="spellStart"/>
            <w:r w:rsidR="00B24DCD">
              <w:rPr>
                <w:rFonts w:ascii="Times New Roman" w:hAnsi="Times New Roman" w:cs="Times New Roman"/>
                <w:sz w:val="24"/>
                <w:szCs w:val="24"/>
              </w:rPr>
              <w:t>çin</w:t>
            </w:r>
            <w:proofErr w:type="spellEnd"/>
            <w:r w:rsidR="00B24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kullanıl</w:t>
            </w:r>
            <w:r w:rsidR="00F117C9">
              <w:rPr>
                <w:rFonts w:ascii="Times New Roman" w:hAnsi="Times New Roman" w:cs="Times New Roman"/>
                <w:sz w:val="24"/>
                <w:szCs w:val="24"/>
              </w:rPr>
              <w:t>mak</w:t>
            </w:r>
            <w:r w:rsidR="00C03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D4B">
              <w:rPr>
                <w:rFonts w:ascii="Times New Roman" w:hAnsi="Times New Roman" w:cs="Times New Roman"/>
                <w:sz w:val="24"/>
                <w:szCs w:val="24"/>
              </w:rPr>
              <w:t>amacı</w:t>
            </w:r>
            <w:r w:rsidR="002831D5">
              <w:rPr>
                <w:rFonts w:ascii="Times New Roman" w:hAnsi="Times New Roman" w:cs="Times New Roman"/>
                <w:sz w:val="24"/>
                <w:szCs w:val="24"/>
              </w:rPr>
              <w:t>yla</w:t>
            </w:r>
            <w:r w:rsidR="00E40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7C9">
              <w:rPr>
                <w:rFonts w:ascii="Times New Roman" w:hAnsi="Times New Roman" w:cs="Times New Roman"/>
                <w:sz w:val="24"/>
                <w:szCs w:val="24"/>
              </w:rPr>
              <w:t>tasarlanmış olmalıdır.</w:t>
            </w:r>
            <w:r w:rsidRPr="002B0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3DA9" w:rsidTr="00D44521" w14:paraId="3E418427" w14:textId="77777777">
        <w:trPr>
          <w:trHeight w:val="1060"/>
        </w:trPr>
        <w:tc>
          <w:tcPr>
            <w:tcW w:w="1537" w:type="dxa"/>
          </w:tcPr>
          <w:p w:rsidRPr="004B7494" w:rsidR="00B03DA9" w:rsidP="00EA3D4A" w:rsidRDefault="00B03DA9" w14:paraId="47BAE20E" w14:textId="49FFEE7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CD5DD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Malzeme Tanımlama Bilgileri:</w:t>
            </w:r>
          </w:p>
        </w:tc>
        <w:tc>
          <w:tcPr>
            <w:tcW w:w="8303" w:type="dxa"/>
            <w:shd w:val="clear" w:color="auto" w:fill="auto"/>
          </w:tcPr>
          <w:p w:rsidR="00E92875" w:rsidP="00E92875" w:rsidRDefault="00E92875" w14:paraId="08ACAC85" w14:textId="3E87E785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613CC">
              <w:rPr>
                <w:rFonts w:ascii="Times New Roman" w:hAnsi="Times New Roman" w:cs="Times New Roman"/>
                <w:sz w:val="24"/>
                <w:szCs w:val="24"/>
              </w:rPr>
              <w:t xml:space="preserve">Ürün sığır </w:t>
            </w:r>
            <w:proofErr w:type="spellStart"/>
            <w:r w:rsidRPr="00B613CC">
              <w:rPr>
                <w:rFonts w:ascii="Times New Roman" w:hAnsi="Times New Roman" w:cs="Times New Roman"/>
                <w:sz w:val="24"/>
                <w:szCs w:val="24"/>
              </w:rPr>
              <w:t>aşil</w:t>
            </w:r>
            <w:proofErr w:type="spellEnd"/>
            <w:r w:rsidRPr="00B61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3CC">
              <w:rPr>
                <w:rFonts w:ascii="Times New Roman" w:hAnsi="Times New Roman" w:cs="Times New Roman"/>
                <w:sz w:val="24"/>
                <w:szCs w:val="24"/>
              </w:rPr>
              <w:t>tendonundan</w:t>
            </w:r>
            <w:proofErr w:type="spellEnd"/>
            <w:r w:rsidRPr="00B613CC">
              <w:rPr>
                <w:rFonts w:ascii="Times New Roman" w:hAnsi="Times New Roman" w:cs="Times New Roman"/>
                <w:sz w:val="24"/>
                <w:szCs w:val="24"/>
              </w:rPr>
              <w:t xml:space="preserve"> elde edilen, yarı geçirgen birinci kalite (tip-1) </w:t>
            </w:r>
            <w:proofErr w:type="spellStart"/>
            <w:r w:rsidRPr="00B613CC">
              <w:rPr>
                <w:rFonts w:ascii="Times New Roman" w:hAnsi="Times New Roman" w:cs="Times New Roman"/>
                <w:sz w:val="24"/>
                <w:szCs w:val="24"/>
              </w:rPr>
              <w:t>kollajenden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imal edilmiş olmalıdır.</w:t>
            </w:r>
          </w:p>
          <w:p w:rsidRPr="00E92875" w:rsidR="00E92875" w:rsidP="00E92875" w:rsidRDefault="00E92875" w14:paraId="6AF25048" w14:textId="37E42124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61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B613CC">
              <w:rPr>
                <w:rFonts w:ascii="Times New Roman" w:hAnsi="Times New Roman" w:cs="Times New Roman"/>
                <w:sz w:val="24"/>
                <w:szCs w:val="24"/>
              </w:rPr>
              <w:t>tüp şeklinde imal edilmiş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100B6B" w:rsidR="00D94B01" w:rsidP="00100B6B" w:rsidRDefault="00100B6B" w14:paraId="67D700AB" w14:textId="4A4BFAFD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613CC">
              <w:rPr>
                <w:rFonts w:ascii="Times New Roman" w:hAnsi="Times New Roman" w:cs="Times New Roman"/>
                <w:sz w:val="24"/>
                <w:szCs w:val="24"/>
              </w:rPr>
              <w:t>Ürün muhtelif boy</w:t>
            </w:r>
            <w:r w:rsidR="006C2BC0">
              <w:rPr>
                <w:rFonts w:ascii="Times New Roman" w:hAnsi="Times New Roman" w:cs="Times New Roman"/>
                <w:sz w:val="24"/>
                <w:szCs w:val="24"/>
              </w:rPr>
              <w:t xml:space="preserve"> ve ölçüler</w:t>
            </w:r>
            <w:r w:rsidR="00813A08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6C2BC0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r w:rsidRPr="00B61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3DA9" w:rsidTr="00EA3D4A" w14:paraId="0378335A" w14:textId="77777777">
        <w:trPr>
          <w:trHeight w:val="1640"/>
        </w:trPr>
        <w:tc>
          <w:tcPr>
            <w:tcW w:w="1537" w:type="dxa"/>
          </w:tcPr>
          <w:p w:rsidRPr="004B7494" w:rsidR="00B03DA9" w:rsidP="00EA3D4A" w:rsidRDefault="00B03DA9" w14:paraId="72779273" w14:textId="7777777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Pr="004B7494" w:rsidR="00B03DA9" w:rsidP="00EA3D4A" w:rsidRDefault="00B03DA9" w14:paraId="703A2E26" w14:textId="7777777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44521" w:rsidP="002B0FD4" w:rsidRDefault="002B0FD4" w14:paraId="27DB7DE3" w14:textId="3E151E4E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k</w:t>
            </w:r>
            <w:r w:rsidRPr="00B613CC">
              <w:rPr>
                <w:rFonts w:ascii="Times New Roman" w:hAnsi="Times New Roman" w:cs="Times New Roman"/>
                <w:sz w:val="24"/>
                <w:szCs w:val="24"/>
              </w:rPr>
              <w:t>opmuş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hasar görmüş </w:t>
            </w:r>
            <w:r w:rsidRPr="00B613CC">
              <w:rPr>
                <w:rFonts w:ascii="Times New Roman" w:hAnsi="Times New Roman" w:cs="Times New Roman"/>
                <w:sz w:val="24"/>
                <w:szCs w:val="24"/>
              </w:rPr>
              <w:t>sinirlerde</w:t>
            </w:r>
            <w:r w:rsidR="00D44521"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olmalıdır.</w:t>
            </w:r>
          </w:p>
          <w:p w:rsidRPr="002B0FD4" w:rsidR="002B0FD4" w:rsidP="002B0FD4" w:rsidRDefault="00D44521" w14:paraId="48FFB8F1" w14:textId="35D0882A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B613CC" w:rsidR="002B0FD4">
              <w:rPr>
                <w:rFonts w:ascii="Times New Roman" w:hAnsi="Times New Roman" w:cs="Times New Roman"/>
                <w:sz w:val="24"/>
                <w:szCs w:val="24"/>
              </w:rPr>
              <w:t xml:space="preserve">, tüp şeklindeki iki uçtan kopan sinirlere dikilip sabitlenerek, sinir </w:t>
            </w:r>
            <w:proofErr w:type="spellStart"/>
            <w:r w:rsidRPr="00B613CC" w:rsidR="002B0FD4">
              <w:rPr>
                <w:rFonts w:ascii="Times New Roman" w:hAnsi="Times New Roman" w:cs="Times New Roman"/>
                <w:sz w:val="24"/>
                <w:szCs w:val="24"/>
              </w:rPr>
              <w:t>rejenerasyonu</w:t>
            </w:r>
            <w:proofErr w:type="spellEnd"/>
            <w:r w:rsidRPr="00B613CC" w:rsidR="002B0FD4">
              <w:rPr>
                <w:rFonts w:ascii="Times New Roman" w:hAnsi="Times New Roman" w:cs="Times New Roman"/>
                <w:sz w:val="24"/>
                <w:szCs w:val="24"/>
              </w:rPr>
              <w:t xml:space="preserve"> için uygun ort</w:t>
            </w:r>
            <w:r w:rsidR="002B0FD4">
              <w:rPr>
                <w:rFonts w:ascii="Times New Roman" w:hAnsi="Times New Roman" w:cs="Times New Roman"/>
                <w:sz w:val="24"/>
                <w:szCs w:val="24"/>
              </w:rPr>
              <w:t>am sağlamak amacıyla kullanılabilir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0FD4" w:rsidP="00100B6B" w:rsidRDefault="00D44521" w14:paraId="12E3E27A" w14:textId="3422CF15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Pr="00B613CC" w:rsidR="002B0FD4">
              <w:rPr>
                <w:rFonts w:ascii="Times New Roman" w:hAnsi="Times New Roman" w:cs="Times New Roman"/>
                <w:sz w:val="24"/>
                <w:szCs w:val="24"/>
              </w:rPr>
              <w:t xml:space="preserve">eyin cerrahi, plastik cerrahi, </w:t>
            </w:r>
            <w:r w:rsidR="00A2077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0FD4">
              <w:rPr>
                <w:rFonts w:ascii="Times New Roman" w:hAnsi="Times New Roman" w:cs="Times New Roman"/>
                <w:sz w:val="24"/>
                <w:szCs w:val="24"/>
              </w:rPr>
              <w:t xml:space="preserve">ulak </w:t>
            </w:r>
            <w:r w:rsidR="00A207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B0FD4">
              <w:rPr>
                <w:rFonts w:ascii="Times New Roman" w:hAnsi="Times New Roman" w:cs="Times New Roman"/>
                <w:sz w:val="24"/>
                <w:szCs w:val="24"/>
              </w:rPr>
              <w:t xml:space="preserve">urun </w:t>
            </w:r>
            <w:r w:rsidR="00A2077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B0FD4">
              <w:rPr>
                <w:rFonts w:ascii="Times New Roman" w:hAnsi="Times New Roman" w:cs="Times New Roman"/>
                <w:sz w:val="24"/>
                <w:szCs w:val="24"/>
              </w:rPr>
              <w:t>oğaz, el/ayak cerrahisi vb. cerrahi branşlar da kullanılmak amacı ile tasarlanmış olmalıdır.</w:t>
            </w:r>
          </w:p>
          <w:p w:rsidR="0043729A" w:rsidP="00100B6B" w:rsidRDefault="0043729A" w14:paraId="1438AF18" w14:textId="01EB227C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613CC">
              <w:rPr>
                <w:rFonts w:ascii="Times New Roman" w:hAnsi="Times New Roman" w:cs="Times New Roman"/>
                <w:sz w:val="24"/>
                <w:szCs w:val="24"/>
              </w:rPr>
              <w:t xml:space="preserve">İçeriğinde </w:t>
            </w:r>
            <w:proofErr w:type="spellStart"/>
            <w:r w:rsidRPr="00B613CC">
              <w:rPr>
                <w:rFonts w:ascii="Times New Roman" w:hAnsi="Times New Roman" w:cs="Times New Roman"/>
                <w:sz w:val="24"/>
                <w:szCs w:val="24"/>
              </w:rPr>
              <w:t>kolajen</w:t>
            </w:r>
            <w:proofErr w:type="spellEnd"/>
            <w:r w:rsidRPr="00B613CC">
              <w:rPr>
                <w:rFonts w:ascii="Times New Roman" w:hAnsi="Times New Roman" w:cs="Times New Roman"/>
                <w:sz w:val="24"/>
                <w:szCs w:val="24"/>
              </w:rPr>
              <w:t xml:space="preserve"> haricinde hiçbir </w:t>
            </w:r>
            <w:r w:rsidRPr="00B613CC" w:rsidR="00F255DD">
              <w:rPr>
                <w:rFonts w:ascii="Times New Roman" w:hAnsi="Times New Roman" w:cs="Times New Roman"/>
                <w:sz w:val="24"/>
                <w:szCs w:val="24"/>
              </w:rPr>
              <w:t>katkı maddesi</w:t>
            </w:r>
            <w:r w:rsidRPr="00B613CC">
              <w:rPr>
                <w:rFonts w:ascii="Times New Roman" w:hAnsi="Times New Roman" w:cs="Times New Roman"/>
                <w:sz w:val="24"/>
                <w:szCs w:val="24"/>
              </w:rPr>
              <w:t xml:space="preserve"> bulunmamalıdır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29A" w:rsidP="00100B6B" w:rsidRDefault="0043729A" w14:paraId="39FB6BAB" w14:textId="0BA29452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613CC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B613CC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B613CC">
              <w:rPr>
                <w:rFonts w:ascii="Times New Roman" w:hAnsi="Times New Roman" w:cs="Times New Roman"/>
                <w:sz w:val="24"/>
                <w:szCs w:val="24"/>
              </w:rPr>
              <w:t xml:space="preserve"> olmalıdır. Reaksiyona sebep olamamalıdır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B613CC" w:rsidR="00433430" w:rsidP="00100B6B" w:rsidRDefault="00433430" w14:paraId="2690C6B4" w14:textId="018D0F40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613CC">
              <w:rPr>
                <w:rFonts w:ascii="Times New Roman" w:hAnsi="Times New Roman" w:cs="Times New Roman"/>
                <w:sz w:val="24"/>
                <w:szCs w:val="24"/>
              </w:rPr>
              <w:t>Ürün doku destek işlevini tama</w:t>
            </w:r>
            <w:r w:rsidRPr="00B613CC" w:rsidR="0039142E">
              <w:rPr>
                <w:rFonts w:ascii="Times New Roman" w:hAnsi="Times New Roman" w:cs="Times New Roman"/>
                <w:sz w:val="24"/>
                <w:szCs w:val="24"/>
              </w:rPr>
              <w:t xml:space="preserve">mladıktan sonra tamamen emilebilir </w:t>
            </w:r>
            <w:r w:rsidRPr="00B613CC">
              <w:rPr>
                <w:rFonts w:ascii="Times New Roman" w:hAnsi="Times New Roman" w:cs="Times New Roman"/>
                <w:sz w:val="24"/>
                <w:szCs w:val="24"/>
              </w:rPr>
              <w:t>olabilmelidir.</w:t>
            </w:r>
          </w:p>
          <w:p w:rsidRPr="00B613CC" w:rsidR="00433430" w:rsidP="00100B6B" w:rsidRDefault="00EF687B" w14:paraId="1B23BE3C" w14:textId="621AA5F7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g</w:t>
            </w:r>
            <w:r w:rsidRPr="00B613CC" w:rsidR="00433430">
              <w:rPr>
                <w:rFonts w:ascii="Times New Roman" w:hAnsi="Times New Roman" w:cs="Times New Roman"/>
                <w:sz w:val="24"/>
                <w:szCs w:val="24"/>
              </w:rPr>
              <w:t>özenekli bir</w:t>
            </w:r>
            <w:r w:rsidRPr="00B613CC" w:rsidR="0039142E">
              <w:rPr>
                <w:rFonts w:ascii="Times New Roman" w:hAnsi="Times New Roman" w:cs="Times New Roman"/>
                <w:sz w:val="24"/>
                <w:szCs w:val="24"/>
              </w:rPr>
              <w:t xml:space="preserve"> yapısı olmalı ve bu sayede </w:t>
            </w:r>
            <w:proofErr w:type="spellStart"/>
            <w:r w:rsidRPr="00B613CC" w:rsidR="0039142E">
              <w:rPr>
                <w:rFonts w:ascii="Times New Roman" w:hAnsi="Times New Roman" w:cs="Times New Roman"/>
                <w:sz w:val="24"/>
                <w:szCs w:val="24"/>
              </w:rPr>
              <w:t>sütu</w:t>
            </w:r>
            <w:r w:rsidRPr="00B613CC" w:rsidR="0043343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B613CC" w:rsidR="00433430">
              <w:rPr>
                <w:rFonts w:ascii="Times New Roman" w:hAnsi="Times New Roman" w:cs="Times New Roman"/>
                <w:sz w:val="24"/>
                <w:szCs w:val="24"/>
              </w:rPr>
              <w:t xml:space="preserve"> yerleştirme prosesini kolaylaştırmalıdır.</w:t>
            </w:r>
          </w:p>
          <w:p w:rsidRPr="00B613CC" w:rsidR="00433430" w:rsidP="00100B6B" w:rsidRDefault="005139D8" w14:paraId="4545CB47" w14:textId="248A59E1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e</w:t>
            </w:r>
            <w:r w:rsidRPr="00B613CC" w:rsidR="00433430">
              <w:rPr>
                <w:rFonts w:ascii="Times New Roman" w:hAnsi="Times New Roman" w:cs="Times New Roman"/>
                <w:sz w:val="24"/>
                <w:szCs w:val="24"/>
              </w:rPr>
              <w:t xml:space="preserve">snek yapıda olmalı, </w:t>
            </w:r>
            <w:proofErr w:type="spellStart"/>
            <w:r w:rsidRPr="00B613CC" w:rsidR="00433430">
              <w:rPr>
                <w:rFonts w:ascii="Times New Roman" w:hAnsi="Times New Roman" w:cs="Times New Roman"/>
                <w:sz w:val="24"/>
                <w:szCs w:val="24"/>
              </w:rPr>
              <w:t>aksonel</w:t>
            </w:r>
            <w:proofErr w:type="spellEnd"/>
            <w:r w:rsidRPr="00B613CC" w:rsidR="00433430">
              <w:rPr>
                <w:rFonts w:ascii="Times New Roman" w:hAnsi="Times New Roman" w:cs="Times New Roman"/>
                <w:sz w:val="24"/>
                <w:szCs w:val="24"/>
              </w:rPr>
              <w:t xml:space="preserve"> büyüme süreci boyunca açık lümen formunu koruyabilmelidir.</w:t>
            </w:r>
          </w:p>
          <w:p w:rsidRPr="00B613CC" w:rsidR="00B03DA9" w:rsidP="00100B6B" w:rsidRDefault="00307027" w14:paraId="0397021D" w14:textId="11C8D2A1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ı</w:t>
            </w:r>
            <w:r w:rsidRPr="00B613CC" w:rsidR="00433430">
              <w:rPr>
                <w:rFonts w:ascii="Times New Roman" w:hAnsi="Times New Roman" w:cs="Times New Roman"/>
                <w:sz w:val="24"/>
                <w:szCs w:val="24"/>
              </w:rPr>
              <w:t>slatıldığında yumuşak ve esnek bir form kazanmalıdır.</w:t>
            </w:r>
          </w:p>
          <w:p w:rsidRPr="00B613CC" w:rsidR="00D94B01" w:rsidP="00100B6B" w:rsidRDefault="00512520" w14:paraId="0F45CF11" w14:textId="6D208608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613CC">
              <w:rPr>
                <w:rFonts w:ascii="Times New Roman" w:hAnsi="Times New Roman" w:cs="Times New Roman"/>
                <w:sz w:val="24"/>
                <w:szCs w:val="24"/>
              </w:rPr>
              <w:t xml:space="preserve">Ürünler; </w:t>
            </w:r>
            <w:proofErr w:type="spellStart"/>
            <w:r w:rsidRPr="00B613CC">
              <w:rPr>
                <w:rFonts w:ascii="Times New Roman" w:hAnsi="Times New Roman" w:cs="Times New Roman"/>
                <w:sz w:val="24"/>
                <w:szCs w:val="24"/>
              </w:rPr>
              <w:t>antiviral</w:t>
            </w:r>
            <w:proofErr w:type="spellEnd"/>
            <w:r w:rsidRPr="00B61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3CC">
              <w:rPr>
                <w:rFonts w:ascii="Times New Roman" w:hAnsi="Times New Roman" w:cs="Times New Roman"/>
                <w:sz w:val="24"/>
                <w:szCs w:val="24"/>
              </w:rPr>
              <w:t>solventize</w:t>
            </w:r>
            <w:proofErr w:type="spellEnd"/>
            <w:r w:rsidRPr="00B61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3CC">
              <w:rPr>
                <w:rFonts w:ascii="Times New Roman" w:hAnsi="Times New Roman" w:cs="Times New Roman"/>
                <w:sz w:val="24"/>
                <w:szCs w:val="24"/>
              </w:rPr>
              <w:t>preserved</w:t>
            </w:r>
            <w:proofErr w:type="spellEnd"/>
            <w:r w:rsidRPr="00B613CC">
              <w:rPr>
                <w:rFonts w:ascii="Times New Roman" w:hAnsi="Times New Roman" w:cs="Times New Roman"/>
                <w:sz w:val="24"/>
                <w:szCs w:val="24"/>
              </w:rPr>
              <w:t xml:space="preserve"> yöntemi ile </w:t>
            </w:r>
            <w:proofErr w:type="spellStart"/>
            <w:r w:rsidRPr="00B613CC">
              <w:rPr>
                <w:rFonts w:ascii="Times New Roman" w:hAnsi="Times New Roman" w:cs="Times New Roman"/>
                <w:sz w:val="24"/>
                <w:szCs w:val="24"/>
              </w:rPr>
              <w:t>dehidrate</w:t>
            </w:r>
            <w:proofErr w:type="spellEnd"/>
            <w:r w:rsidRPr="00B613CC">
              <w:rPr>
                <w:rFonts w:ascii="Times New Roman" w:hAnsi="Times New Roman" w:cs="Times New Roman"/>
                <w:sz w:val="24"/>
                <w:szCs w:val="24"/>
              </w:rPr>
              <w:t xml:space="preserve"> edilmiş olmalı, kullanılan </w:t>
            </w:r>
            <w:proofErr w:type="spellStart"/>
            <w:r w:rsidRPr="00B613CC">
              <w:rPr>
                <w:rFonts w:ascii="Times New Roman" w:hAnsi="Times New Roman" w:cs="Times New Roman"/>
                <w:sz w:val="24"/>
                <w:szCs w:val="24"/>
              </w:rPr>
              <w:t>solventler</w:t>
            </w:r>
            <w:proofErr w:type="spellEnd"/>
            <w:r w:rsidRPr="00B613CC">
              <w:rPr>
                <w:rFonts w:ascii="Times New Roman" w:hAnsi="Times New Roman" w:cs="Times New Roman"/>
                <w:sz w:val="24"/>
                <w:szCs w:val="24"/>
              </w:rPr>
              <w:t xml:space="preserve"> içerisinde </w:t>
            </w:r>
            <w:proofErr w:type="spellStart"/>
            <w:r w:rsidRPr="00B613CC">
              <w:rPr>
                <w:rFonts w:ascii="Times New Roman" w:hAnsi="Times New Roman" w:cs="Times New Roman"/>
                <w:sz w:val="24"/>
                <w:szCs w:val="24"/>
              </w:rPr>
              <w:t>NaOH</w:t>
            </w:r>
            <w:proofErr w:type="spellEnd"/>
            <w:r w:rsidRPr="00B613CC">
              <w:rPr>
                <w:rFonts w:ascii="Times New Roman" w:hAnsi="Times New Roman" w:cs="Times New Roman"/>
                <w:sz w:val="24"/>
                <w:szCs w:val="24"/>
              </w:rPr>
              <w:t xml:space="preserve"> mutlaka bulunmalıdır.</w:t>
            </w:r>
          </w:p>
          <w:p w:rsidRPr="00100B6B" w:rsidR="000067B0" w:rsidP="00100B6B" w:rsidRDefault="00433920" w14:paraId="78A595FE" w14:textId="14F83B01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Pr="00B613CC" w:rsidR="0039142E">
              <w:rPr>
                <w:rFonts w:ascii="Times New Roman" w:hAnsi="Times New Roman" w:cs="Times New Roman"/>
                <w:sz w:val="24"/>
                <w:szCs w:val="24"/>
              </w:rPr>
              <w:t>üm hasta gruplarında (çocuk, yetişkin) kullanılabilir olmalıdır.</w:t>
            </w:r>
          </w:p>
        </w:tc>
      </w:tr>
      <w:tr w:rsidR="00B03DA9" w:rsidTr="00EA3D4A" w14:paraId="60DD4318" w14:textId="77777777">
        <w:trPr>
          <w:trHeight w:val="1640"/>
        </w:trPr>
        <w:tc>
          <w:tcPr>
            <w:tcW w:w="1537" w:type="dxa"/>
          </w:tcPr>
          <w:p w:rsidRPr="004B7494" w:rsidR="00B03DA9" w:rsidP="00EA3D4A" w:rsidRDefault="00B03DA9" w14:paraId="3556C3C3" w14:textId="7777777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Pr="004B7494" w:rsidR="00B03DA9" w:rsidP="00EA3D4A" w:rsidRDefault="00B03DA9" w14:paraId="5CA0CEEE" w14:textId="7777777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Pr="00512520" w:rsidR="00B03DA9" w:rsidP="00100B6B" w:rsidRDefault="0043729A" w14:paraId="202F580E" w14:textId="76A7AC88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853CDD">
              <w:rPr>
                <w:rFonts w:ascii="Times New Roman" w:hAnsi="Times New Roman" w:cs="Times New Roman"/>
                <w:sz w:val="24"/>
                <w:szCs w:val="24"/>
              </w:rPr>
              <w:t xml:space="preserve">steril ve tek kullanımlık </w:t>
            </w:r>
            <w:r w:rsidRPr="00512520" w:rsidR="00516C51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Pr="00512520" w:rsidR="00070162" w:rsidP="00100B6B" w:rsidRDefault="00070162" w14:paraId="36D2BFA9" w14:textId="7065341E">
            <w:pPr>
              <w:pStyle w:val="ListeParagraf"/>
              <w:numPr>
                <w:ilvl w:val="0"/>
                <w:numId w:val="11"/>
              </w:numPr>
              <w:tabs>
                <w:tab w:val="left" w:pos="284"/>
                <w:tab w:val="left" w:pos="720"/>
              </w:tabs>
              <w:suppressAutoHyphens/>
              <w:spacing w:before="120" w:after="120" w:line="360" w:lineRule="auto"/>
              <w:ind w:left="357" w:hanging="357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512520">
              <w:rPr>
                <w:rFonts w:ascii="Times New Roman" w:hAnsi="Times New Roman" w:cs="Times New Roman"/>
                <w:sz w:val="24"/>
                <w:szCs w:val="24"/>
              </w:rPr>
              <w:t>Ürün, orijinal paketinde teslim edilmelidir.</w:t>
            </w:r>
          </w:p>
          <w:p w:rsidRPr="00512520" w:rsidR="00070162" w:rsidP="00100B6B" w:rsidRDefault="00070162" w14:paraId="4E0F767F" w14:textId="77777777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12520">
              <w:rPr>
                <w:rFonts w:ascii="Times New Roman" w:hAnsi="Times New Roman" w:cs="Times New Roman"/>
                <w:sz w:val="24"/>
                <w:szCs w:val="24"/>
              </w:rPr>
              <w:t xml:space="preserve">Ürün, Uluslararası Tıbbi Malzeme Paketleme Standardına göre çift paketlenmiş olmalıdır. </w:t>
            </w:r>
          </w:p>
          <w:p w:rsidRPr="00512520" w:rsidR="00070162" w:rsidP="00100B6B" w:rsidRDefault="00070162" w14:paraId="4241BBDB" w14:textId="2B5C43EC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12520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 w:rsidR="0038426C">
              <w:rPr>
                <w:rFonts w:ascii="Times New Roman" w:hAnsi="Times New Roman" w:eastAsia="Calibri" w:cs="Times New Roman"/>
                <w:sz w:val="24"/>
                <w:szCs w:val="24"/>
              </w:rPr>
              <w:t>Ürün h</w:t>
            </w:r>
            <w:r w:rsidRPr="0051252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asta dosyasında takibinde kullanmak için en az 4 adet </w:t>
            </w:r>
            <w:proofErr w:type="spellStart"/>
            <w:r w:rsidRPr="0051252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stickera</w:t>
            </w:r>
            <w:proofErr w:type="spellEnd"/>
            <w:r w:rsidRPr="0051252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sahip olmalıdır.</w:t>
            </w:r>
          </w:p>
          <w:p w:rsidRPr="00512520" w:rsidR="00070162" w:rsidP="00100B6B" w:rsidRDefault="00070162" w14:paraId="6ED0929A" w14:textId="77777777">
            <w:pPr>
              <w:pStyle w:val="ListeParagraf"/>
              <w:numPr>
                <w:ilvl w:val="0"/>
                <w:numId w:val="1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12520">
              <w:rPr>
                <w:rFonts w:ascii="Times New Roman" w:hAnsi="Times New Roman" w:cs="Times New Roman"/>
                <w:sz w:val="24"/>
                <w:szCs w:val="24"/>
              </w:rPr>
              <w:t>Ürüne üretim haricinde herhangi bir eklenti yapılmamalıdır.</w:t>
            </w:r>
          </w:p>
          <w:p w:rsidRPr="0035408B" w:rsidR="0043729A" w:rsidP="0035408B" w:rsidRDefault="0043729A" w14:paraId="5598C57E" w14:textId="3721C991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Ürün oda sıcaklığında muhafaza edilebilmelidir.</w:t>
            </w:r>
          </w:p>
        </w:tc>
      </w:tr>
    </w:tbl>
    <w:p w:rsidR="006F02B2" w:rsidP="00B03DA9" w:rsidRDefault="006F02B2" w14:paraId="066262FF" w14:textId="132E5AC0">
      <w:pPr>
        <w:tabs>
          <w:tab w:val="left" w:pos="3550"/>
        </w:tabs>
        <w:rPr>
          <w:color w:val="FF0000"/>
          <w:sz w:val="52"/>
          <w:szCs w:val="52"/>
        </w:rPr>
      </w:pPr>
      <w:bookmarkStart w:name="_GoBack" w:id="0"/>
      <w:bookmarkEnd w:id="0"/>
    </w:p>
    <w:p w:rsidRPr="0055045D" w:rsidR="001D4721" w:rsidP="001D4721" w:rsidRDefault="001D4721" w14:paraId="2860B5A1" w14:textId="4E1EE607">
      <w:pPr>
        <w:tabs>
          <w:tab w:val="left" w:pos="3550"/>
        </w:tabs>
        <w:rPr>
          <w:color w:val="FF0000"/>
          <w:sz w:val="52"/>
          <w:szCs w:val="52"/>
        </w:rPr>
      </w:pPr>
    </w:p>
    <w:p w:rsidRPr="0055045D" w:rsidR="008A5112" w:rsidP="00B03DA9" w:rsidRDefault="008A5112" w14:paraId="65CE764A" w14:textId="7E002364">
      <w:pPr>
        <w:tabs>
          <w:tab w:val="left" w:pos="3550"/>
        </w:tabs>
        <w:rPr>
          <w:color w:val="FF0000"/>
          <w:sz w:val="52"/>
          <w:szCs w:val="52"/>
        </w:rPr>
      </w:pPr>
    </w:p>
    <w:sectPr w:rsidRPr="0055045D" w:rsidR="008A5112" w:rsidSect="00D10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32BFC" w14:textId="77777777" w:rsidR="00916D32" w:rsidRDefault="00916D32" w:rsidP="00B03DA9">
      <w:pPr>
        <w:spacing w:after="0" w:line="240" w:lineRule="auto"/>
      </w:pPr>
      <w:r>
        <w:separator/>
      </w:r>
    </w:p>
  </w:endnote>
  <w:endnote w:type="continuationSeparator" w:id="0">
    <w:p w14:paraId="0E47A491" w14:textId="77777777" w:rsidR="00916D32" w:rsidRDefault="00916D32" w:rsidP="00B0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A7B9" w14:textId="77777777" w:rsidR="004A0E93" w:rsidRDefault="004A0E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28D3E" w14:textId="4151ECE4" w:rsidR="00D94B01" w:rsidRPr="007F360D" w:rsidRDefault="005F3E53" w:rsidP="007F360D">
    <w:pPr>
      <w:pStyle w:val="AltBilgi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550A" w14:textId="77777777" w:rsidR="004A0E93" w:rsidRDefault="004A0E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B1DDB" w14:textId="77777777" w:rsidR="00916D32" w:rsidRDefault="00916D32" w:rsidP="00B03DA9">
      <w:pPr>
        <w:spacing w:after="0" w:line="240" w:lineRule="auto"/>
      </w:pPr>
      <w:r>
        <w:separator/>
      </w:r>
    </w:p>
  </w:footnote>
  <w:footnote w:type="continuationSeparator" w:id="0">
    <w:p w14:paraId="2533D97C" w14:textId="77777777" w:rsidR="00916D32" w:rsidRDefault="00916D32" w:rsidP="00B0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EEB92" w14:textId="77777777" w:rsidR="004A0E93" w:rsidRDefault="004A0E9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F06EC" w14:textId="2B3B5440" w:rsidR="00D94B01" w:rsidRPr="00100B6B" w:rsidRDefault="00D94B01" w:rsidP="004660FD">
    <w:pPr>
      <w:pStyle w:val="stBilgi"/>
      <w:jc w:val="both"/>
      <w:rPr>
        <w:rFonts w:ascii="Times New Roman" w:hAnsi="Times New Roman" w:cs="Times New Roman"/>
        <w:b/>
        <w:sz w:val="24"/>
        <w:szCs w:val="24"/>
      </w:rPr>
    </w:pPr>
    <w:r w:rsidRPr="00100B6B">
      <w:rPr>
        <w:rFonts w:ascii="Times New Roman" w:hAnsi="Times New Roman" w:cs="Times New Roman"/>
        <w:b/>
        <w:sz w:val="24"/>
        <w:szCs w:val="24"/>
      </w:rPr>
      <w:t>SMT2629-</w:t>
    </w:r>
    <w:r w:rsidR="00100B6B">
      <w:rPr>
        <w:rFonts w:ascii="Times New Roman" w:hAnsi="Times New Roman" w:cs="Times New Roman"/>
        <w:b/>
        <w:sz w:val="24"/>
        <w:szCs w:val="24"/>
      </w:rPr>
      <w:t xml:space="preserve"> </w:t>
    </w:r>
    <w:r w:rsidRPr="00100B6B">
      <w:rPr>
        <w:rFonts w:ascii="Times New Roman" w:hAnsi="Times New Roman" w:cs="Times New Roman"/>
        <w:b/>
        <w:sz w:val="24"/>
        <w:szCs w:val="24"/>
      </w:rPr>
      <w:t>XENOGREFT, PERİFERİK SİNİR REJENERASYON TÜPÜ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1F666" w14:textId="77777777" w:rsidR="004A0E93" w:rsidRDefault="004A0E9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714"/>
    <w:multiLevelType w:val="hybridMultilevel"/>
    <w:tmpl w:val="C19A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75448"/>
    <w:multiLevelType w:val="hybridMultilevel"/>
    <w:tmpl w:val="46D6E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B14A4"/>
    <w:multiLevelType w:val="hybridMultilevel"/>
    <w:tmpl w:val="3C866E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C76D61"/>
    <w:multiLevelType w:val="hybridMultilevel"/>
    <w:tmpl w:val="EF620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6114F"/>
    <w:multiLevelType w:val="hybridMultilevel"/>
    <w:tmpl w:val="567089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7C1A0E"/>
    <w:multiLevelType w:val="hybridMultilevel"/>
    <w:tmpl w:val="8BE68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E3368"/>
    <w:multiLevelType w:val="hybridMultilevel"/>
    <w:tmpl w:val="9B7093E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335E23"/>
    <w:multiLevelType w:val="hybridMultilevel"/>
    <w:tmpl w:val="B0A2BE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325A2"/>
    <w:multiLevelType w:val="hybridMultilevel"/>
    <w:tmpl w:val="C71AC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32879"/>
    <w:multiLevelType w:val="hybridMultilevel"/>
    <w:tmpl w:val="A66AB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A9"/>
    <w:rsid w:val="000067B0"/>
    <w:rsid w:val="00070162"/>
    <w:rsid w:val="000C0AEC"/>
    <w:rsid w:val="000C2F03"/>
    <w:rsid w:val="000C55A1"/>
    <w:rsid w:val="00100B6B"/>
    <w:rsid w:val="00153C73"/>
    <w:rsid w:val="00170076"/>
    <w:rsid w:val="00196D21"/>
    <w:rsid w:val="001D4721"/>
    <w:rsid w:val="002831D5"/>
    <w:rsid w:val="002B0FD4"/>
    <w:rsid w:val="002C3FB8"/>
    <w:rsid w:val="00303D5A"/>
    <w:rsid w:val="00307027"/>
    <w:rsid w:val="0035408B"/>
    <w:rsid w:val="00355093"/>
    <w:rsid w:val="0038426C"/>
    <w:rsid w:val="0039142E"/>
    <w:rsid w:val="003D00DE"/>
    <w:rsid w:val="004279F2"/>
    <w:rsid w:val="00433430"/>
    <w:rsid w:val="00433920"/>
    <w:rsid w:val="0043729A"/>
    <w:rsid w:val="004660FD"/>
    <w:rsid w:val="004A0E93"/>
    <w:rsid w:val="00512520"/>
    <w:rsid w:val="005139D8"/>
    <w:rsid w:val="00516C51"/>
    <w:rsid w:val="0055045D"/>
    <w:rsid w:val="005652A7"/>
    <w:rsid w:val="00576345"/>
    <w:rsid w:val="005C1436"/>
    <w:rsid w:val="005E5011"/>
    <w:rsid w:val="005F3E53"/>
    <w:rsid w:val="006A7D42"/>
    <w:rsid w:val="006B561D"/>
    <w:rsid w:val="006C2BC0"/>
    <w:rsid w:val="006F02B2"/>
    <w:rsid w:val="00781EC6"/>
    <w:rsid w:val="007A7E14"/>
    <w:rsid w:val="007F360D"/>
    <w:rsid w:val="00803AD3"/>
    <w:rsid w:val="00813A08"/>
    <w:rsid w:val="00842DD4"/>
    <w:rsid w:val="00853CDD"/>
    <w:rsid w:val="0088339A"/>
    <w:rsid w:val="008A5112"/>
    <w:rsid w:val="00916D32"/>
    <w:rsid w:val="009D4254"/>
    <w:rsid w:val="009F687E"/>
    <w:rsid w:val="00A20778"/>
    <w:rsid w:val="00B03DA9"/>
    <w:rsid w:val="00B24DCD"/>
    <w:rsid w:val="00B34F83"/>
    <w:rsid w:val="00B508EE"/>
    <w:rsid w:val="00B613CC"/>
    <w:rsid w:val="00B82D22"/>
    <w:rsid w:val="00BB6C71"/>
    <w:rsid w:val="00C0345E"/>
    <w:rsid w:val="00C54649"/>
    <w:rsid w:val="00CD5DD4"/>
    <w:rsid w:val="00D10809"/>
    <w:rsid w:val="00D44521"/>
    <w:rsid w:val="00D812ED"/>
    <w:rsid w:val="00D94B01"/>
    <w:rsid w:val="00DD33D5"/>
    <w:rsid w:val="00E40D4B"/>
    <w:rsid w:val="00E46FF5"/>
    <w:rsid w:val="00E60453"/>
    <w:rsid w:val="00E92875"/>
    <w:rsid w:val="00EA3D4A"/>
    <w:rsid w:val="00EF687B"/>
    <w:rsid w:val="00F117C9"/>
    <w:rsid w:val="00F255DD"/>
    <w:rsid w:val="00F5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0E2A7F"/>
  <w14:defaultImageDpi w14:val="300"/>
  <w15:docId w15:val="{E015AA77-E758-4FA0-8011-CD54DE2B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3DA9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B03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03D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3D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B03D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99"/>
    <w:qFormat/>
    <w:rsid w:val="00B03DA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03D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3DA9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B03D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3DA9"/>
    <w:rPr>
      <w:rFonts w:eastAsiaTheme="minorHAnsi"/>
      <w:sz w:val="22"/>
      <w:szCs w:val="22"/>
    </w:rPr>
  </w:style>
  <w:style w:type="paragraph" w:customStyle="1" w:styleId="Standard">
    <w:name w:val="Standard"/>
    <w:rsid w:val="00D94B01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16</cp:revision>
  <dcterms:created xsi:type="dcterms:W3CDTF">2023-12-12T09:01:00Z</dcterms:created>
  <dcterms:modified xsi:type="dcterms:W3CDTF">2023-12-21T09:35:00Z</dcterms:modified>
</cp:coreProperties>
</file>