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4"/>
        <w:gridCol w:w="8290"/>
      </w:tblGrid>
      <w:tr w:rsidR="00842070" w:rsidRPr="00391D49" w14:paraId="61AFB106" w14:textId="77777777" w:rsidTr="00507E2C">
        <w:trPr>
          <w:trHeight w:val="1268"/>
        </w:trPr>
        <w:tc>
          <w:tcPr>
            <w:tcW w:w="1534" w:type="dxa"/>
          </w:tcPr>
          <w:p w14:paraId="69C279B8" w14:textId="77777777" w:rsidR="00842070" w:rsidRPr="00391D49" w:rsidRDefault="00842070" w:rsidP="00507E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90" w:type="dxa"/>
            <w:shd w:val="clear" w:color="auto" w:fill="auto"/>
          </w:tcPr>
          <w:p w14:paraId="64C481AD" w14:textId="77777777" w:rsidR="00842070" w:rsidRPr="00391D49" w:rsidRDefault="00842070" w:rsidP="00507E2C">
            <w:pPr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BA11B3">
              <w:rPr>
                <w:rFonts w:ascii="Times New Roman" w:hAnsi="Times New Roman" w:cs="Times New Roman"/>
                <w:sz w:val="24"/>
                <w:szCs w:val="24"/>
              </w:rPr>
              <w:t>şitme kaybı olan kişiler için tasarlanmış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842070" w:rsidRPr="00391D49" w14:paraId="266653A8" w14:textId="77777777" w:rsidTr="00507E2C">
        <w:trPr>
          <w:trHeight w:val="1704"/>
        </w:trPr>
        <w:tc>
          <w:tcPr>
            <w:tcW w:w="1534" w:type="dxa"/>
          </w:tcPr>
          <w:p w14:paraId="2C271197" w14:textId="77777777" w:rsidR="00842070" w:rsidRPr="00391D49" w:rsidRDefault="00842070" w:rsidP="00507E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1DAA299" w14:textId="77777777" w:rsidR="00842070" w:rsidRPr="00391D49" w:rsidRDefault="00842070" w:rsidP="00507E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6B9CB221" w14:textId="3C7853D1" w:rsidR="00842070" w:rsidRPr="002E54C5" w:rsidRDefault="00842070" w:rsidP="00507E2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Ameliyatla kemiğe takılan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implant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 </w:t>
            </w:r>
            <w:proofErr w:type="spellStart"/>
            <w:r w:rsidR="00B242CF">
              <w:rPr>
                <w:rFonts w:ascii="Times New Roman" w:hAnsi="Times New Roman" w:cs="Times New Roman"/>
                <w:sz w:val="24"/>
                <w:szCs w:val="24"/>
              </w:rPr>
              <w:t>gradelendirilmiş</w:t>
            </w:r>
            <w:proofErr w:type="spellEnd"/>
            <w:r w:rsidR="00B24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2CF" w:rsidRPr="00FA47D2">
              <w:rPr>
                <w:rFonts w:ascii="Times New Roman" w:hAnsi="Times New Roman" w:cs="Times New Roman"/>
                <w:sz w:val="24"/>
                <w:szCs w:val="24"/>
              </w:rPr>
              <w:t>saf titany</w:t>
            </w:r>
            <w:r w:rsidR="00B242CF">
              <w:rPr>
                <w:rFonts w:ascii="Times New Roman" w:hAnsi="Times New Roman" w:cs="Times New Roman"/>
                <w:sz w:val="24"/>
                <w:szCs w:val="24"/>
              </w:rPr>
              <w:t xml:space="preserve">umdan üretilmiş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olmalıdır.</w:t>
            </w:r>
          </w:p>
          <w:p w14:paraId="756A8137" w14:textId="77777777" w:rsidR="00842070" w:rsidRPr="002E54C5" w:rsidRDefault="00842070" w:rsidP="00507E2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Ameliyatla kemiğe takılan titanyum </w:t>
            </w:r>
            <w:proofErr w:type="spellStart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implantın</w:t>
            </w:r>
            <w:proofErr w:type="spellEnd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 3mm-4mm olmak üzere iki uzunluğu bulunmalıdır.</w:t>
            </w:r>
          </w:p>
          <w:p w14:paraId="11EC041C" w14:textId="77777777" w:rsidR="00842070" w:rsidRPr="002E54C5" w:rsidRDefault="00842070" w:rsidP="00507E2C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İmplant</w:t>
            </w:r>
            <w:proofErr w:type="spellEnd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çapı 4,5 mm olmalıdır.</w:t>
            </w:r>
          </w:p>
        </w:tc>
      </w:tr>
      <w:tr w:rsidR="00842070" w:rsidRPr="00391D49" w14:paraId="796A9D19" w14:textId="77777777" w:rsidTr="00507E2C">
        <w:trPr>
          <w:trHeight w:val="1704"/>
        </w:trPr>
        <w:tc>
          <w:tcPr>
            <w:tcW w:w="1534" w:type="dxa"/>
          </w:tcPr>
          <w:p w14:paraId="3EA41153" w14:textId="77777777" w:rsidR="00842070" w:rsidRPr="00391D49" w:rsidRDefault="00842070" w:rsidP="00507E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290" w:type="dxa"/>
            <w:shd w:val="clear" w:color="auto" w:fill="auto"/>
          </w:tcPr>
          <w:p w14:paraId="373966F5" w14:textId="77777777" w:rsidR="00842070" w:rsidRPr="002E54C5" w:rsidRDefault="00842070" w:rsidP="00507E2C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İmplant</w:t>
            </w:r>
            <w:proofErr w:type="spellEnd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Osseoentegrasyonun</w:t>
            </w:r>
            <w:proofErr w:type="spellEnd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daha sağlam ve hızlı gerçekleşmesi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ni sağlayacak özelliklere </w:t>
            </w:r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sahip olmalıdır.</w:t>
            </w:r>
          </w:p>
          <w:p w14:paraId="302F9B9F" w14:textId="77777777" w:rsidR="00842070" w:rsidRPr="002E54C5" w:rsidRDefault="00842070" w:rsidP="00507E2C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Hasta ve doktorun tercihine göre; titanyum </w:t>
            </w:r>
            <w:proofErr w:type="spellStart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implant</w:t>
            </w:r>
            <w:proofErr w:type="spellEnd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proofErr w:type="gramStart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abutment</w:t>
            </w:r>
            <w:proofErr w:type="spellEnd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veya</w:t>
            </w:r>
            <w:proofErr w:type="gramEnd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mıknatıslı sistemle kullanılabilir olmalıdır. </w:t>
            </w:r>
          </w:p>
          <w:p w14:paraId="2D71FBB4" w14:textId="035ADDAD" w:rsidR="00842070" w:rsidRPr="002E54C5" w:rsidRDefault="00842070" w:rsidP="00507E2C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MRI (Manyetik Rezonans Görüntüleme); Titanyum </w:t>
            </w:r>
            <w:proofErr w:type="spellStart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implant</w:t>
            </w:r>
            <w:proofErr w:type="spellEnd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B24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en az </w:t>
            </w:r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1,5 </w:t>
            </w:r>
            <w:proofErr w:type="spellStart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Tesla</w:t>
            </w:r>
            <w:proofErr w:type="spellEnd"/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MRI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ile </w:t>
            </w:r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uyumlu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olmalıdır</w:t>
            </w:r>
            <w:r w:rsidRPr="002E5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Bu özellik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hastaya verilecek şekilde </w:t>
            </w:r>
            <w:r w:rsidRPr="00855B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belgelendirilmelidir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14:paraId="08D1F32C" w14:textId="77777777" w:rsidR="00842070" w:rsidRPr="002E54C5" w:rsidRDefault="00842070" w:rsidP="00507E2C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842070" w:rsidRPr="00391D49" w14:paraId="683AD16E" w14:textId="77777777" w:rsidTr="00507E2C">
        <w:trPr>
          <w:trHeight w:val="1539"/>
        </w:trPr>
        <w:tc>
          <w:tcPr>
            <w:tcW w:w="1534" w:type="dxa"/>
          </w:tcPr>
          <w:p w14:paraId="0A19B82E" w14:textId="77777777" w:rsidR="00842070" w:rsidRPr="00391D49" w:rsidRDefault="00842070" w:rsidP="00507E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91D4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7BB6600" w14:textId="77777777" w:rsidR="00842070" w:rsidRPr="00391D49" w:rsidRDefault="00842070" w:rsidP="00507E2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90" w:type="dxa"/>
            <w:shd w:val="clear" w:color="auto" w:fill="auto"/>
          </w:tcPr>
          <w:p w14:paraId="7B8043A8" w14:textId="77777777" w:rsidR="0035100A" w:rsidRDefault="00842070" w:rsidP="0035100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>İmplant</w:t>
            </w:r>
            <w:proofErr w:type="spellEnd"/>
            <w:r w:rsidRPr="00CD1EB1">
              <w:rPr>
                <w:rFonts w:ascii="Times New Roman" w:hAnsi="Times New Roman" w:cs="Times New Roman"/>
                <w:sz w:val="24"/>
                <w:szCs w:val="24"/>
              </w:rPr>
              <w:t xml:space="preserve"> ameliyatı sırasında kullanılan özel cerrahi kit tedarikçi tarafından verilmelidir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05FF2E" w14:textId="55C1810A" w:rsidR="0035100A" w:rsidRPr="0035100A" w:rsidRDefault="0035100A" w:rsidP="0035100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5100A">
              <w:rPr>
                <w:rFonts w:ascii="Times New Roman" w:hAnsi="Times New Roman" w:cs="Times New Roman"/>
                <w:sz w:val="24"/>
                <w:szCs w:val="24"/>
              </w:rPr>
              <w:t>Firma kullanılan ürün ile birlikte teknik destek vermelidir.</w:t>
            </w:r>
          </w:p>
          <w:p w14:paraId="07554F70" w14:textId="77777777" w:rsidR="0035100A" w:rsidRDefault="0035100A" w:rsidP="0035100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üretimden veya tedarikten kalkmış olsa bile kullanıcıya 10 yıl süre ile yedek parça ve teknik destek sağlanmalıdır.</w:t>
            </w:r>
          </w:p>
          <w:p w14:paraId="0B44C4B4" w14:textId="79D33606" w:rsidR="0035100A" w:rsidRPr="0035100A" w:rsidRDefault="0035100A" w:rsidP="0035100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00A">
              <w:rPr>
                <w:rFonts w:ascii="Times New Roman" w:hAnsi="Times New Roman" w:cs="Times New Roman"/>
                <w:sz w:val="24"/>
                <w:szCs w:val="24"/>
              </w:rPr>
              <w:t>Ürün iç parça için en az 5 (beş) yıl, dış parça için en az 2(iki) yıl garanti verilmelidir.</w:t>
            </w:r>
          </w:p>
        </w:tc>
      </w:tr>
    </w:tbl>
    <w:p w14:paraId="338150F6" w14:textId="77777777" w:rsidR="00842070" w:rsidRPr="00391D49" w:rsidRDefault="00842070" w:rsidP="00842070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811B0" w14:textId="77777777" w:rsidR="00396C37" w:rsidRDefault="00396C37"/>
    <w:sectPr w:rsidR="00396C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4B731" w14:textId="77777777" w:rsidR="002A04D2" w:rsidRDefault="002A04D2" w:rsidP="00842070">
      <w:pPr>
        <w:spacing w:after="0" w:line="240" w:lineRule="auto"/>
      </w:pPr>
      <w:r>
        <w:separator/>
      </w:r>
    </w:p>
  </w:endnote>
  <w:endnote w:type="continuationSeparator" w:id="0">
    <w:p w14:paraId="27E04713" w14:textId="77777777" w:rsidR="002A04D2" w:rsidRDefault="002A04D2" w:rsidP="00842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712957"/>
      <w:docPartObj>
        <w:docPartGallery w:val="Page Numbers (Bottom of Page)"/>
        <w:docPartUnique/>
      </w:docPartObj>
    </w:sdtPr>
    <w:sdtEndPr/>
    <w:sdtContent>
      <w:p w14:paraId="0B9B6ACF" w14:textId="77777777" w:rsidR="007A4C8A" w:rsidRDefault="0090772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5D367A" w14:textId="77777777" w:rsidR="007A4C8A" w:rsidRDefault="002A04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FCF9" w14:textId="77777777" w:rsidR="002A04D2" w:rsidRDefault="002A04D2" w:rsidP="00842070">
      <w:pPr>
        <w:spacing w:after="0" w:line="240" w:lineRule="auto"/>
      </w:pPr>
      <w:r>
        <w:separator/>
      </w:r>
    </w:p>
  </w:footnote>
  <w:footnote w:type="continuationSeparator" w:id="0">
    <w:p w14:paraId="2CE98A2C" w14:textId="77777777" w:rsidR="002A04D2" w:rsidRDefault="002A04D2" w:rsidP="00842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BCBB5" w14:textId="77777777" w:rsidR="002E54C5" w:rsidRPr="00A013FD" w:rsidRDefault="00907724" w:rsidP="002E54C5">
    <w:pPr>
      <w:pStyle w:val="Default"/>
      <w:jc w:val="both"/>
      <w:rPr>
        <w:rFonts w:ascii="Times New Roman" w:hAnsi="Times New Roman" w:cs="Times New Roman"/>
        <w:b/>
        <w:bCs/>
      </w:rPr>
    </w:pPr>
    <w:r w:rsidRPr="00A013FD">
      <w:rPr>
        <w:rFonts w:ascii="Times New Roman" w:hAnsi="Times New Roman" w:cs="Times New Roman"/>
        <w:b/>
        <w:bCs/>
      </w:rPr>
      <w:t xml:space="preserve">SMT2753-KEMİĞE MONTE İŞİTME CİHAZI VE AKSESUARI (CERRAHİ İLE YERLEŞTİRİLEN İÇ PARÇA) </w:t>
    </w:r>
  </w:p>
  <w:p w14:paraId="7692862A" w14:textId="77777777" w:rsidR="00B2517C" w:rsidRPr="002E54C5" w:rsidRDefault="002A04D2" w:rsidP="002E54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01E7"/>
    <w:multiLevelType w:val="hybridMultilevel"/>
    <w:tmpl w:val="21F4CEA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E073C"/>
    <w:multiLevelType w:val="hybridMultilevel"/>
    <w:tmpl w:val="803E3CC8"/>
    <w:lvl w:ilvl="0" w:tplc="1BC0DAF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F0"/>
    <w:rsid w:val="002A04D2"/>
    <w:rsid w:val="0035100A"/>
    <w:rsid w:val="00396C37"/>
    <w:rsid w:val="004B5FCB"/>
    <w:rsid w:val="00544D09"/>
    <w:rsid w:val="005860ED"/>
    <w:rsid w:val="005A31F0"/>
    <w:rsid w:val="00842070"/>
    <w:rsid w:val="00907724"/>
    <w:rsid w:val="00A013FD"/>
    <w:rsid w:val="00B170C2"/>
    <w:rsid w:val="00B242CF"/>
    <w:rsid w:val="00D021E7"/>
    <w:rsid w:val="00E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1C38"/>
  <w15:chartTrackingRefBased/>
  <w15:docId w15:val="{F4C1F70B-9688-4087-B73F-25C37825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070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42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420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84207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42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2070"/>
  </w:style>
  <w:style w:type="paragraph" w:styleId="AltBilgi">
    <w:name w:val="footer"/>
    <w:basedOn w:val="Normal"/>
    <w:link w:val="AltBilgiChar"/>
    <w:uiPriority w:val="99"/>
    <w:unhideWhenUsed/>
    <w:rsid w:val="00842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2070"/>
  </w:style>
  <w:style w:type="paragraph" w:customStyle="1" w:styleId="Default">
    <w:name w:val="Default"/>
    <w:rsid w:val="008420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TÜRKMEN</dc:creator>
  <cp:keywords/>
  <dc:description/>
  <cp:lastModifiedBy>Hülya BULUT ADIYAMAN</cp:lastModifiedBy>
  <cp:revision>2</cp:revision>
  <dcterms:created xsi:type="dcterms:W3CDTF">2023-11-27T08:57:00Z</dcterms:created>
  <dcterms:modified xsi:type="dcterms:W3CDTF">2023-11-27T08:57:00Z</dcterms:modified>
</cp:coreProperties>
</file>