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2067F8" w:rsidTr="004A530E">
        <w:trPr>
          <w:trHeight w:val="983"/>
        </w:trPr>
        <w:tc>
          <w:tcPr>
            <w:tcW w:w="1537" w:type="dxa"/>
          </w:tcPr>
          <w:p w:rsidR="004B7494" w:rsidRPr="002067F8" w:rsidRDefault="004B7494" w:rsidP="004064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A27B66" w:rsidRDefault="006B7483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>Stent vasküler girişimsel radyolojik işlemler için kullanılmak üzere tasarlanmış olmalıdır.</w:t>
            </w:r>
          </w:p>
        </w:tc>
      </w:tr>
      <w:tr w:rsidR="004B7494" w:rsidRPr="002067F8" w:rsidTr="004B7494">
        <w:trPr>
          <w:trHeight w:val="1640"/>
        </w:trPr>
        <w:tc>
          <w:tcPr>
            <w:tcW w:w="1537" w:type="dxa"/>
          </w:tcPr>
          <w:p w:rsidR="004B7494" w:rsidRPr="002067F8" w:rsidRDefault="004B7494" w:rsidP="004064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2067F8" w:rsidRDefault="004B7494" w:rsidP="004064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D08F8" w:rsidRPr="00A27B66" w:rsidRDefault="008436D5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Stent </w:t>
            </w:r>
            <w:r w:rsidR="004D08F8"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5-14mm arası </w:t>
            </w: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çap </w:t>
            </w:r>
            <w:r w:rsidR="004D08F8" w:rsidRPr="00A27B6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8F8"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20-200mm arasında </w:t>
            </w: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uzunlukta </w:t>
            </w:r>
            <w:r w:rsidR="004D08F8" w:rsidRPr="00A27B66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D08F8" w:rsidRPr="00A27B66" w:rsidRDefault="004D08F8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>Stent kataterin kullanılabilir şaft uzunluğu 70-140cm arası olmalıdır.</w:t>
            </w:r>
          </w:p>
          <w:p w:rsidR="004D08F8" w:rsidRPr="00A27B66" w:rsidRDefault="004D08F8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Stent taşıma-yükleme 0.018 veya 0.035 inç kılavuz tel ile kullanılabilmelidir. </w:t>
            </w:r>
          </w:p>
          <w:p w:rsidR="004D08F8" w:rsidRPr="00A27B66" w:rsidRDefault="005F0AE8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>Stent vasküler girişimsel radyolojik işlemler için OTW yapıya uygun olmalıdır.</w:t>
            </w:r>
          </w:p>
          <w:p w:rsidR="004A530E" w:rsidRPr="00A27B66" w:rsidRDefault="004A530E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79">
              <w:rPr>
                <w:rFonts w:ascii="Times New Roman" w:hAnsi="Times New Roman" w:cs="Times New Roman"/>
                <w:sz w:val="24"/>
                <w:szCs w:val="24"/>
              </w:rPr>
              <w:t xml:space="preserve">Stent </w:t>
            </w: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>önceden programlanmış ç</w:t>
            </w:r>
            <w:r w:rsidR="00E2236A" w:rsidRPr="00A27B66">
              <w:rPr>
                <w:rFonts w:ascii="Times New Roman" w:hAnsi="Times New Roman" w:cs="Times New Roman"/>
                <w:sz w:val="24"/>
                <w:szCs w:val="24"/>
              </w:rPr>
              <w:t>apa ulaşan nitinol</w:t>
            </w:r>
            <w:r w:rsidR="008436D5"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malzemeden imal edilmiş olup, kendiliğinden açılır yapıda olmalıdır. </w:t>
            </w:r>
          </w:p>
          <w:p w:rsidR="002067F8" w:rsidRPr="00A27B66" w:rsidRDefault="00737ED0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>Sistem 7</w:t>
            </w:r>
            <w:r w:rsidR="004A530E" w:rsidRPr="00A27B66">
              <w:rPr>
                <w:rFonts w:ascii="Times New Roman" w:hAnsi="Times New Roman" w:cs="Times New Roman"/>
                <w:sz w:val="24"/>
                <w:szCs w:val="24"/>
              </w:rPr>
              <w:t>F ve altı ıntraducer ile çalışabilmelidir.</w:t>
            </w:r>
          </w:p>
          <w:p w:rsidR="008436D5" w:rsidRPr="00A27B66" w:rsidRDefault="008436D5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Stent açık, kapalı hücre veya </w:t>
            </w:r>
            <w:r w:rsidRPr="00A27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hibrit (hem açık hem kapalı)</w:t>
            </w:r>
            <w:r w:rsidRPr="00A27B6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>yapısına sahip dizaynı ile düzgün ve tam olarak implante edilmeli ve damar çeperine tam olarak temas etmelidir.</w:t>
            </w:r>
          </w:p>
          <w:p w:rsidR="0054459B" w:rsidRPr="00A27B66" w:rsidRDefault="0054459B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bCs/>
                <w:sz w:val="24"/>
                <w:szCs w:val="24"/>
              </w:rPr>
              <w:t>Ondalık kesirleri istenilen basamağa göre yuvarlarken önce yuvarlanacak basamağın sağındaki ilk rakama bakılır. 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4B7494" w:rsidRPr="002067F8" w:rsidTr="004B7494">
        <w:trPr>
          <w:trHeight w:val="1640"/>
        </w:trPr>
        <w:tc>
          <w:tcPr>
            <w:tcW w:w="1537" w:type="dxa"/>
          </w:tcPr>
          <w:p w:rsidR="004B7494" w:rsidRPr="002067F8" w:rsidRDefault="004B7494" w:rsidP="004064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2067F8" w:rsidRDefault="004B7494" w:rsidP="004064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A530E" w:rsidRDefault="004A530E" w:rsidP="00055BC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>Stent, yapısı itibarı ile yüksek radial güç, fleksibilite ve radyo</w:t>
            </w:r>
            <w:r w:rsidR="00FA5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067F8">
              <w:rPr>
                <w:rFonts w:ascii="Times New Roman" w:hAnsi="Times New Roman" w:cs="Times New Roman"/>
                <w:sz w:val="24"/>
                <w:szCs w:val="24"/>
              </w:rPr>
              <w:t>opasite özelliğine sahip olmalıdır.</w:t>
            </w:r>
          </w:p>
          <w:p w:rsidR="004A530E" w:rsidRPr="002067F8" w:rsidRDefault="004A530E" w:rsidP="00055BC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>Stent post dilatasyona olanak tanımalı ve işlemde kullanılan balonu patlatmamalıdır.</w:t>
            </w:r>
          </w:p>
          <w:p w:rsidR="004A530E" w:rsidRPr="002067F8" w:rsidRDefault="004A530E" w:rsidP="00055BC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>Stent manyetik rezonanstan etkilenmemelidir.</w:t>
            </w:r>
          </w:p>
          <w:p w:rsidR="004A530E" w:rsidRPr="002067F8" w:rsidRDefault="004A530E" w:rsidP="00055BC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 xml:space="preserve">Stent taşıma-yükleme sisteminin tek hareketi ile dış kılıfının geriye doğru </w:t>
            </w:r>
            <w:r w:rsidR="005863D1" w:rsidRPr="002067F8">
              <w:rPr>
                <w:rFonts w:ascii="Times New Roman" w:hAnsi="Times New Roman" w:cs="Times New Roman"/>
                <w:sz w:val="24"/>
                <w:szCs w:val="24"/>
              </w:rPr>
              <w:t>çekilerek veya döndürülerek;</w:t>
            </w: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 xml:space="preserve"> stent yerleştirebilmeli, yüksek fleksibilite ve kontralateral uygulanabilme özellikleri ile kullanımı kolay bir sistem olmalıdır.</w:t>
            </w:r>
          </w:p>
          <w:p w:rsidR="004A530E" w:rsidRPr="002067F8" w:rsidRDefault="004A530E" w:rsidP="00055BC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>Stent taşıma-yükleme sistemini oluşturan kateter örgülü bir yapıya ve fleksible bir uca sahip olup kılavuz teli çok iyi izleyebilmeli ve çok rahat itilebilmelidir.</w:t>
            </w:r>
          </w:p>
          <w:p w:rsidR="00195FEB" w:rsidRPr="002067F8" w:rsidRDefault="004A530E" w:rsidP="00055BC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>Stent üzerinde veya taşıma-yükleme sisteminde, stentin distal ve pr</w:t>
            </w:r>
            <w:r w:rsidR="00737ED0">
              <w:rPr>
                <w:rFonts w:ascii="Times New Roman" w:hAnsi="Times New Roman" w:cs="Times New Roman"/>
                <w:sz w:val="24"/>
                <w:szCs w:val="24"/>
              </w:rPr>
              <w:t>oksimal uçlarını gösteren radyo</w:t>
            </w: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 xml:space="preserve">opak işaretleyiciler (marker) olmalıdır. </w:t>
            </w:r>
          </w:p>
        </w:tc>
      </w:tr>
      <w:tr w:rsidR="004B7494" w:rsidTr="004A530E">
        <w:trPr>
          <w:trHeight w:val="1139"/>
        </w:trPr>
        <w:tc>
          <w:tcPr>
            <w:tcW w:w="1537" w:type="dxa"/>
          </w:tcPr>
          <w:p w:rsidR="004B7494" w:rsidRPr="002067F8" w:rsidRDefault="004B7494" w:rsidP="004064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2067F8" w:rsidRDefault="004B7494" w:rsidP="004064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2067F8" w:rsidRDefault="00737ED0" w:rsidP="00055BC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</w:t>
            </w:r>
            <w:r w:rsidR="00FD25D1" w:rsidRPr="002067F8">
              <w:rPr>
                <w:rFonts w:ascii="Times New Roman" w:hAnsi="Times New Roman" w:cs="Times New Roman"/>
                <w:sz w:val="24"/>
                <w:szCs w:val="24"/>
              </w:rPr>
              <w:t xml:space="preserve"> steril ve orijinal ambalajında teslim edilmelidir.</w:t>
            </w:r>
          </w:p>
        </w:tc>
      </w:tr>
    </w:tbl>
    <w:p w:rsidR="00331203" w:rsidRPr="00936492" w:rsidRDefault="00331203" w:rsidP="004064E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9E61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CEA" w:rsidRDefault="00B01CEA" w:rsidP="00E02E86">
      <w:pPr>
        <w:spacing w:after="0" w:line="240" w:lineRule="auto"/>
      </w:pPr>
      <w:r>
        <w:separator/>
      </w:r>
    </w:p>
  </w:endnote>
  <w:endnote w:type="continuationSeparator" w:id="0">
    <w:p w:rsidR="00B01CEA" w:rsidRDefault="00B01CE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9E6193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2174A7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CEA" w:rsidRDefault="00B01CEA" w:rsidP="00E02E86">
      <w:pPr>
        <w:spacing w:after="0" w:line="240" w:lineRule="auto"/>
      </w:pPr>
      <w:r>
        <w:separator/>
      </w:r>
    </w:p>
  </w:footnote>
  <w:footnote w:type="continuationSeparator" w:id="0">
    <w:p w:rsidR="00B01CEA" w:rsidRDefault="00B01CE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8762F" w:rsidRDefault="004A530E" w:rsidP="005F0AE8">
    <w:pPr>
      <w:pStyle w:val="stBilgi"/>
      <w:rPr>
        <w:rFonts w:ascii="Times New Roman" w:eastAsiaTheme="majorEastAsia" w:hAnsi="Times New Roman" w:cs="Times New Roman"/>
        <w:b/>
        <w:szCs w:val="24"/>
      </w:rPr>
    </w:pPr>
    <w:r w:rsidRPr="0078762F">
      <w:rPr>
        <w:rFonts w:ascii="Times New Roman" w:eastAsiaTheme="majorEastAsia" w:hAnsi="Times New Roman" w:cs="Times New Roman"/>
        <w:b/>
        <w:szCs w:val="24"/>
      </w:rPr>
      <w:t>SMT</w:t>
    </w:r>
    <w:r w:rsidR="005F0AE8" w:rsidRPr="0078762F">
      <w:rPr>
        <w:rFonts w:ascii="Times New Roman" w:eastAsiaTheme="majorEastAsia" w:hAnsi="Times New Roman" w:cs="Times New Roman"/>
        <w:b/>
        <w:szCs w:val="24"/>
      </w:rPr>
      <w:t>2774</w:t>
    </w:r>
    <w:r w:rsidR="002067F8">
      <w:rPr>
        <w:rFonts w:ascii="Times New Roman" w:eastAsiaTheme="majorEastAsia" w:hAnsi="Times New Roman" w:cs="Times New Roman"/>
        <w:b/>
        <w:szCs w:val="24"/>
      </w:rPr>
      <w:t>-</w:t>
    </w:r>
    <w:r w:rsidR="00737ED0" w:rsidRPr="00737ED0">
      <w:rPr>
        <w:rFonts w:ascii="Times New Roman" w:eastAsiaTheme="majorEastAsia" w:hAnsi="Times New Roman" w:cs="Times New Roman"/>
        <w:b/>
        <w:bCs/>
        <w:szCs w:val="24"/>
      </w:rPr>
      <w:t>VASKÜLER</w:t>
    </w:r>
    <w:r w:rsidR="00737ED0" w:rsidRPr="00737ED0">
      <w:rPr>
        <w:rFonts w:ascii="Times New Roman" w:eastAsiaTheme="majorEastAsia" w:hAnsi="Times New Roman" w:cs="Times New Roman"/>
        <w:b/>
        <w:szCs w:val="24"/>
      </w:rPr>
      <w:t> </w:t>
    </w:r>
    <w:r w:rsidR="00737ED0" w:rsidRPr="00737ED0">
      <w:rPr>
        <w:rFonts w:ascii="Times New Roman" w:eastAsiaTheme="majorEastAsia" w:hAnsi="Times New Roman" w:cs="Times New Roman"/>
        <w:b/>
        <w:bCs/>
        <w:szCs w:val="24"/>
      </w:rPr>
      <w:t>STENT</w:t>
    </w:r>
    <w:r w:rsidR="00737ED0" w:rsidRPr="00737ED0">
      <w:rPr>
        <w:rFonts w:ascii="Times New Roman" w:eastAsiaTheme="majorEastAsia" w:hAnsi="Times New Roman" w:cs="Times New Roman"/>
        <w:b/>
        <w:szCs w:val="24"/>
      </w:rPr>
      <w:t>, PERİFERİK, KENDİLİĞİNDEN AÇILAN, NİTİNOL, OTW</w:t>
    </w:r>
  </w:p>
  <w:p w:rsidR="006B7483" w:rsidRPr="0078762F" w:rsidRDefault="006B74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324616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F184B90"/>
    <w:multiLevelType w:val="hybridMultilevel"/>
    <w:tmpl w:val="3BEAFA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33B9A"/>
    <w:multiLevelType w:val="hybridMultilevel"/>
    <w:tmpl w:val="85B84A3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5E625F"/>
    <w:multiLevelType w:val="hybridMultilevel"/>
    <w:tmpl w:val="C82A9F20"/>
    <w:lvl w:ilvl="0" w:tplc="2264BA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52C56"/>
    <w:rsid w:val="00055BC4"/>
    <w:rsid w:val="000C70F3"/>
    <w:rsid w:val="000D04A5"/>
    <w:rsid w:val="00104579"/>
    <w:rsid w:val="00195FEB"/>
    <w:rsid w:val="002067F8"/>
    <w:rsid w:val="002174A7"/>
    <w:rsid w:val="0024768A"/>
    <w:rsid w:val="002618E3"/>
    <w:rsid w:val="00274216"/>
    <w:rsid w:val="002B66F4"/>
    <w:rsid w:val="00331203"/>
    <w:rsid w:val="004064EF"/>
    <w:rsid w:val="004A530E"/>
    <w:rsid w:val="004B7494"/>
    <w:rsid w:val="004D08F8"/>
    <w:rsid w:val="0054459B"/>
    <w:rsid w:val="00582078"/>
    <w:rsid w:val="005863D1"/>
    <w:rsid w:val="005B1068"/>
    <w:rsid w:val="005E73F0"/>
    <w:rsid w:val="005F0AE8"/>
    <w:rsid w:val="00674BAE"/>
    <w:rsid w:val="006B7483"/>
    <w:rsid w:val="006F6BD8"/>
    <w:rsid w:val="00737ED0"/>
    <w:rsid w:val="0078762F"/>
    <w:rsid w:val="008136D1"/>
    <w:rsid w:val="008436D5"/>
    <w:rsid w:val="008E034E"/>
    <w:rsid w:val="00936492"/>
    <w:rsid w:val="00956579"/>
    <w:rsid w:val="009B0D8D"/>
    <w:rsid w:val="009E6193"/>
    <w:rsid w:val="00A0594E"/>
    <w:rsid w:val="00A27B66"/>
    <w:rsid w:val="00A76582"/>
    <w:rsid w:val="00AE20DD"/>
    <w:rsid w:val="00B01CEA"/>
    <w:rsid w:val="00B130FF"/>
    <w:rsid w:val="00B719D0"/>
    <w:rsid w:val="00B820A2"/>
    <w:rsid w:val="00BA3150"/>
    <w:rsid w:val="00BD6076"/>
    <w:rsid w:val="00BF4EE4"/>
    <w:rsid w:val="00BF5AAE"/>
    <w:rsid w:val="00C70910"/>
    <w:rsid w:val="00C80AE4"/>
    <w:rsid w:val="00CA2160"/>
    <w:rsid w:val="00CD7F50"/>
    <w:rsid w:val="00D209DC"/>
    <w:rsid w:val="00D432D9"/>
    <w:rsid w:val="00DF0C4A"/>
    <w:rsid w:val="00E02E86"/>
    <w:rsid w:val="00E14173"/>
    <w:rsid w:val="00E2236A"/>
    <w:rsid w:val="00E420EA"/>
    <w:rsid w:val="00E45A20"/>
    <w:rsid w:val="00E5507C"/>
    <w:rsid w:val="00EE7D71"/>
    <w:rsid w:val="00F4113F"/>
    <w:rsid w:val="00F61BA9"/>
    <w:rsid w:val="00FA5E6D"/>
    <w:rsid w:val="00FD2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935A"/>
  <w15:docId w15:val="{1B5E35DF-20D6-44FA-A9DE-BA410EEC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193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1754A-034A-4D49-A21C-F5CB75DD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SEVİL GÖL DEVECİ</cp:lastModifiedBy>
  <cp:revision>2</cp:revision>
  <dcterms:created xsi:type="dcterms:W3CDTF">2025-12-01T08:42:00Z</dcterms:created>
  <dcterms:modified xsi:type="dcterms:W3CDTF">2025-12-01T08:42:00Z</dcterms:modified>
</cp:coreProperties>
</file>