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8303"/>
      </w:tblGrid>
      <w:tr w:rsidR="004B7494" w:rsidRPr="0066700D" w14:paraId="5791AC46" w14:textId="77777777" w:rsidTr="00DB1947">
        <w:trPr>
          <w:trHeight w:val="1351"/>
        </w:trPr>
        <w:tc>
          <w:tcPr>
            <w:tcW w:w="1537" w:type="dxa"/>
          </w:tcPr>
          <w:p w14:paraId="6B57E4C5" w14:textId="77777777" w:rsidR="004B7494" w:rsidRPr="0066700D" w:rsidRDefault="004B7494" w:rsidP="00F35DA5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303" w:type="dxa"/>
            <w:vAlign w:val="center"/>
          </w:tcPr>
          <w:p w14:paraId="0699DBCB" w14:textId="7AA765E6" w:rsidR="00455DFA" w:rsidRPr="0066700D" w:rsidRDefault="00BB574D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 xml:space="preserve">Ürün cerrahi operasyonlarda doku yakınlaştırma, bağlanma ve onarım yapma amacıyla üretilmiş </w:t>
            </w:r>
            <w:r w:rsidRPr="0066700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tek kullanımlık</w:t>
            </w:r>
            <w:r w:rsidR="002A20B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6C7A" w:rsidRPr="00872A5E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antibakteriyel</w:t>
            </w:r>
            <w:proofErr w:type="spellEnd"/>
            <w:r w:rsidR="00B06C7A" w:rsidRPr="00872A5E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emilebilen</w:t>
            </w:r>
            <w:r w:rsidR="00B06C7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66700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cerrahi süt</w:t>
            </w:r>
            <w:r w:rsidR="0008452F" w:rsidRPr="0066700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66700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r olmalıdır.</w:t>
            </w:r>
          </w:p>
        </w:tc>
      </w:tr>
      <w:tr w:rsidR="004B7494" w:rsidRPr="0066700D" w14:paraId="48B12155" w14:textId="77777777" w:rsidTr="00DB1947">
        <w:trPr>
          <w:trHeight w:val="1429"/>
        </w:trPr>
        <w:tc>
          <w:tcPr>
            <w:tcW w:w="1537" w:type="dxa"/>
          </w:tcPr>
          <w:p w14:paraId="2F3C0BD0" w14:textId="77777777" w:rsidR="00EC27D6" w:rsidRPr="0066700D" w:rsidRDefault="004B7494" w:rsidP="00F35DA5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SM</w:t>
            </w:r>
          </w:p>
          <w:p w14:paraId="0A8AD5BF" w14:textId="30D324EB" w:rsidR="004B7494" w:rsidRPr="0066700D" w:rsidRDefault="004B7494" w:rsidP="00F35DA5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Malzeme Tanımlama Bilgileri: </w:t>
            </w:r>
          </w:p>
          <w:p w14:paraId="0B36AB79" w14:textId="77777777" w:rsidR="004B7494" w:rsidRPr="0066700D" w:rsidRDefault="004B7494" w:rsidP="00F35DA5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  <w:vAlign w:val="center"/>
          </w:tcPr>
          <w:p w14:paraId="207E8BDD" w14:textId="77777777" w:rsidR="003B600C" w:rsidRPr="0066700D" w:rsidRDefault="003B600C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antibakteriyel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olmalıdır.</w:t>
            </w:r>
          </w:p>
          <w:p w14:paraId="531FE787" w14:textId="20B1DFF4" w:rsidR="00BB574D" w:rsidRDefault="00BB574D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polidioksanondan</w:t>
            </w:r>
            <w:proofErr w:type="spellEnd"/>
            <w:r w:rsidRPr="0066700D">
              <w:rPr>
                <w:rFonts w:ascii="Times New Roman" w:hAnsi="Times New Roman" w:cs="Times New Roman"/>
                <w:sz w:val="24"/>
                <w:szCs w:val="24"/>
              </w:rPr>
              <w:t xml:space="preserve"> üretilmiş</w:t>
            </w:r>
            <w:r w:rsidR="003B600C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="003B600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F48B3" w:rsidRPr="00872A5E">
              <w:rPr>
                <w:rFonts w:ascii="Times New Roman" w:hAnsi="Times New Roman" w:cs="Times New Roman"/>
                <w:sz w:val="24"/>
                <w:szCs w:val="24"/>
              </w:rPr>
              <w:t>ntibakteriyel</w:t>
            </w:r>
            <w:proofErr w:type="spellEnd"/>
            <w:r w:rsidR="00FF48B3" w:rsidRPr="00872A5E">
              <w:rPr>
                <w:rFonts w:ascii="Times New Roman" w:hAnsi="Times New Roman" w:cs="Times New Roman"/>
                <w:sz w:val="24"/>
                <w:szCs w:val="24"/>
              </w:rPr>
              <w:t xml:space="preserve"> ajan olarak </w:t>
            </w:r>
            <w:proofErr w:type="spellStart"/>
            <w:r w:rsidR="00FF48B3" w:rsidRPr="00872A5E">
              <w:rPr>
                <w:rFonts w:ascii="Times New Roman" w:hAnsi="Times New Roman" w:cs="Times New Roman"/>
                <w:sz w:val="24"/>
                <w:szCs w:val="24"/>
              </w:rPr>
              <w:t>klorheksidin</w:t>
            </w:r>
            <w:proofErr w:type="spellEnd"/>
            <w:r w:rsidR="00FF48B3" w:rsidRPr="00872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48B3" w:rsidRPr="00872A5E">
              <w:rPr>
                <w:rFonts w:ascii="Times New Roman" w:hAnsi="Times New Roman" w:cs="Times New Roman"/>
                <w:sz w:val="24"/>
                <w:szCs w:val="24"/>
              </w:rPr>
              <w:t>diasestat</w:t>
            </w:r>
            <w:proofErr w:type="spellEnd"/>
            <w:r w:rsidR="00FF48B3" w:rsidRPr="00872A5E">
              <w:rPr>
                <w:rFonts w:ascii="Times New Roman" w:hAnsi="Times New Roman" w:cs="Times New Roman"/>
                <w:sz w:val="24"/>
                <w:szCs w:val="24"/>
              </w:rPr>
              <w:t xml:space="preserve"> veya </w:t>
            </w:r>
            <w:proofErr w:type="spellStart"/>
            <w:r w:rsidR="00FF48B3" w:rsidRPr="00872A5E">
              <w:rPr>
                <w:rFonts w:ascii="Times New Roman" w:hAnsi="Times New Roman" w:cs="Times New Roman"/>
                <w:sz w:val="24"/>
                <w:szCs w:val="24"/>
              </w:rPr>
              <w:t>triclosan</w:t>
            </w:r>
            <w:proofErr w:type="spellEnd"/>
            <w:r w:rsidR="00FF48B3" w:rsidRPr="00872A5E">
              <w:rPr>
                <w:rFonts w:ascii="Times New Roman" w:hAnsi="Times New Roman" w:cs="Times New Roman"/>
                <w:sz w:val="24"/>
                <w:szCs w:val="24"/>
              </w:rPr>
              <w:t xml:space="preserve"> kaplamalı üretilmiş olmalıdır.</w:t>
            </w:r>
          </w:p>
          <w:p w14:paraId="0BA141A5" w14:textId="776A2B90" w:rsidR="00BD61E3" w:rsidRPr="002723D3" w:rsidRDefault="00BD61E3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22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="00EE5014" w:rsidRPr="00872A5E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monofilament</w:t>
            </w:r>
            <w:proofErr w:type="spellEnd"/>
            <w:r w:rsidR="00EE5014" w:rsidRPr="00872A5E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EE5014" w:rsidRPr="00872A5E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</w:t>
            </w:r>
            <w:r w:rsidRPr="002723D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olmalıdır.</w:t>
            </w:r>
          </w:p>
          <w:p w14:paraId="6CC5B2E1" w14:textId="15B802A4" w:rsidR="004B7494" w:rsidRPr="00872A5E" w:rsidRDefault="00BB574D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A5E">
              <w:rPr>
                <w:rFonts w:ascii="Times New Roman" w:hAnsi="Times New Roman" w:cs="Times New Roman"/>
                <w:sz w:val="24"/>
                <w:szCs w:val="24"/>
              </w:rPr>
              <w:t xml:space="preserve">Ürün uzun dönem </w:t>
            </w:r>
            <w:r w:rsidR="00872A5E" w:rsidRPr="00872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 w:rsidR="00331C7B" w:rsidRPr="00872A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oku destek süresine sahip olmalıdır.</w:t>
            </w:r>
          </w:p>
          <w:p w14:paraId="5D4507F6" w14:textId="77777777" w:rsidR="0066700D" w:rsidRPr="0066700D" w:rsidRDefault="004D1B08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tekli veya çoklu ambalajlanmış olmalıdır.</w:t>
            </w:r>
          </w:p>
          <w:p w14:paraId="5F73366A" w14:textId="2A70991E" w:rsidR="00BD17AB" w:rsidRDefault="002F663B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66700D" w:rsidRPr="0066700D">
              <w:rPr>
                <w:rFonts w:ascii="Times New Roman" w:hAnsi="Times New Roman" w:cs="Times New Roman"/>
                <w:sz w:val="24"/>
                <w:szCs w:val="24"/>
              </w:rPr>
              <w:t xml:space="preserve"> aşağıda belirtilen ölçülerden/özelliklerden birine sahip olmalı:</w:t>
            </w:r>
          </w:p>
          <w:p w14:paraId="5E1FB415" w14:textId="7161C7A7" w:rsidR="0066700D" w:rsidRPr="00BD17AB" w:rsidRDefault="0066700D" w:rsidP="00F35DA5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BD17AB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</w:t>
            </w:r>
            <w:r w:rsidR="003B600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D17AB">
              <w:rPr>
                <w:rFonts w:ascii="Times New Roman" w:hAnsi="Times New Roman" w:cs="Times New Roman"/>
                <w:sz w:val="24"/>
                <w:szCs w:val="24"/>
              </w:rPr>
              <w:t xml:space="preserve">eskin, </w:t>
            </w:r>
            <w:proofErr w:type="spellStart"/>
            <w:r w:rsidRPr="00BD17AB">
              <w:rPr>
                <w:rFonts w:ascii="Times New Roman" w:hAnsi="Times New Roman" w:cs="Times New Roman"/>
                <w:sz w:val="24"/>
                <w:szCs w:val="24"/>
              </w:rPr>
              <w:t>Taper</w:t>
            </w:r>
            <w:r w:rsidR="00DB194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D17AB">
              <w:rPr>
                <w:rFonts w:ascii="Times New Roman" w:hAnsi="Times New Roman" w:cs="Times New Roman"/>
                <w:sz w:val="24"/>
                <w:szCs w:val="24"/>
              </w:rPr>
              <w:t>ut</w:t>
            </w:r>
            <w:proofErr w:type="spellEnd"/>
            <w:r w:rsidRPr="00BD17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17AB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Pr="00BD17AB">
              <w:rPr>
                <w:rFonts w:ascii="Times New Roman" w:hAnsi="Times New Roman" w:cs="Times New Roman"/>
                <w:sz w:val="24"/>
                <w:szCs w:val="24"/>
              </w:rPr>
              <w:t xml:space="preserve">, Küt, </w:t>
            </w:r>
            <w:proofErr w:type="spellStart"/>
            <w:r w:rsidRPr="00BD17AB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 w:rsidR="004228A8" w:rsidRPr="00BD17AB">
              <w:rPr>
                <w:rFonts w:ascii="Times New Roman" w:hAnsi="Times New Roman" w:cs="Times New Roman"/>
                <w:sz w:val="24"/>
                <w:szCs w:val="24"/>
              </w:rPr>
              <w:t>, Düz iğne</w:t>
            </w:r>
            <w:r w:rsidR="00BD17AB" w:rsidRPr="00BD17AB">
              <w:rPr>
                <w:rFonts w:ascii="Times New Roman" w:hAnsi="Times New Roman" w:cs="Times New Roman"/>
                <w:sz w:val="24"/>
                <w:szCs w:val="24"/>
              </w:rPr>
              <w:t xml:space="preserve">, PL, </w:t>
            </w:r>
            <w:r w:rsidR="003B600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D17AB" w:rsidRPr="00BD17AB">
              <w:rPr>
                <w:rFonts w:ascii="Times New Roman" w:hAnsi="Times New Roman" w:cs="Times New Roman"/>
                <w:sz w:val="24"/>
                <w:szCs w:val="24"/>
              </w:rPr>
              <w:t>rime vb. özel keskinleştirilmiş</w:t>
            </w:r>
          </w:p>
          <w:p w14:paraId="014C6113" w14:textId="6417341E" w:rsidR="0066700D" w:rsidRPr="00BD17AB" w:rsidRDefault="0066700D" w:rsidP="00F35DA5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Sütur; </w:t>
            </w:r>
            <w:r w:rsidR="00872A5E" w:rsidRPr="00BD17AB">
              <w:rPr>
                <w:rFonts w:ascii="Times New Roman" w:hAnsi="Times New Roman" w:cs="Times New Roman"/>
                <w:sz w:val="24"/>
                <w:szCs w:val="24"/>
              </w:rPr>
              <w:t>Tek iğne, Çift iğne, İğnesiz</w:t>
            </w:r>
          </w:p>
          <w:p w14:paraId="6A34C867" w14:textId="7FD317D5" w:rsidR="0066700D" w:rsidRPr="00BD17AB" w:rsidRDefault="0066700D" w:rsidP="00F35DA5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="00D16BB8" w:rsidRPr="00BD17AB">
              <w:rPr>
                <w:rFonts w:ascii="Times New Roman" w:hAnsi="Times New Roman" w:cs="Times New Roman"/>
                <w:sz w:val="24"/>
                <w:szCs w:val="24"/>
              </w:rPr>
              <w:t>15cm, 30cm, 45cm, 60cm, 75cm, 90cm, 100 cm, 120cm, 150cm, 180cm, 250cm</w:t>
            </w:r>
            <w:r w:rsidR="00872A5E" w:rsidRPr="00BD17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6BB8" w:rsidRPr="00BD17AB">
              <w:rPr>
                <w:rFonts w:ascii="Times New Roman" w:hAnsi="Times New Roman" w:cs="Times New Roman"/>
                <w:sz w:val="24"/>
                <w:szCs w:val="24"/>
              </w:rPr>
              <w:t xml:space="preserve">6x45cm, 12x45cm, </w:t>
            </w:r>
            <w:r w:rsidR="00872A5E" w:rsidRPr="00BD17AB">
              <w:rPr>
                <w:rFonts w:ascii="Times New Roman" w:hAnsi="Times New Roman" w:cs="Times New Roman"/>
                <w:sz w:val="24"/>
                <w:szCs w:val="24"/>
              </w:rPr>
              <w:t>13x60cm, 17x45cm çile</w:t>
            </w:r>
            <w:r w:rsidR="00BD17AB" w:rsidRPr="00BD17AB">
              <w:rPr>
                <w:rFonts w:ascii="Times New Roman" w:hAnsi="Times New Roman" w:cs="Times New Roman"/>
                <w:sz w:val="24"/>
                <w:szCs w:val="24"/>
              </w:rPr>
              <w:t xml:space="preserve"> olmalıdır.</w:t>
            </w:r>
          </w:p>
          <w:p w14:paraId="5F988CF2" w14:textId="0C12B76F" w:rsidR="002F663B" w:rsidRDefault="00BD17AB" w:rsidP="00F35DA5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AB">
              <w:rPr>
                <w:rFonts w:ascii="Times New Roman" w:hAnsi="Times New Roman" w:cs="Times New Roman"/>
                <w:b/>
                <w:sz w:val="24"/>
                <w:szCs w:val="24"/>
              </w:rPr>
              <w:t>Sütur iğne kıvrımı/türü</w:t>
            </w:r>
            <w:r w:rsidRPr="00BD17AB">
              <w:rPr>
                <w:rFonts w:ascii="Times New Roman" w:hAnsi="Times New Roman" w:cs="Times New Roman"/>
                <w:sz w:val="24"/>
                <w:szCs w:val="24"/>
              </w:rPr>
              <w:t xml:space="preserve"> 1/4, 1/2, 3/8, 5/8, </w:t>
            </w:r>
            <w:proofErr w:type="spellStart"/>
            <w:r w:rsidRPr="00BD17AB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proofErr w:type="spellEnd"/>
            <w:r w:rsidRPr="00BD1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7AB">
              <w:rPr>
                <w:rFonts w:ascii="Times New Roman" w:hAnsi="Times New Roman" w:cs="Times New Roman"/>
                <w:sz w:val="24"/>
                <w:szCs w:val="24"/>
              </w:rPr>
              <w:t>curve</w:t>
            </w:r>
            <w:proofErr w:type="spellEnd"/>
            <w:r w:rsidRPr="00BD17AB">
              <w:rPr>
                <w:rFonts w:ascii="Times New Roman" w:hAnsi="Times New Roman" w:cs="Times New Roman"/>
                <w:sz w:val="24"/>
                <w:szCs w:val="24"/>
              </w:rPr>
              <w:t>, düz, J, ski</w:t>
            </w:r>
          </w:p>
          <w:p w14:paraId="689E0332" w14:textId="1852EF39" w:rsidR="002F663B" w:rsidRPr="002F663B" w:rsidRDefault="0066700D" w:rsidP="00F35DA5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</w:t>
            </w:r>
            <w:r w:rsidR="00F159DA" w:rsidRPr="002F6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uzunluğu; </w:t>
            </w:r>
            <w:r w:rsidR="00F159DA" w:rsidRPr="002F663B">
              <w:rPr>
                <w:rFonts w:ascii="Times New Roman" w:hAnsi="Times New Roman" w:cs="Times New Roman"/>
                <w:sz w:val="24"/>
                <w:szCs w:val="24"/>
              </w:rPr>
              <w:t>4mm-90mm</w:t>
            </w:r>
            <w:r w:rsidR="00BD17AB" w:rsidRPr="002F663B">
              <w:rPr>
                <w:rFonts w:ascii="Times New Roman" w:hAnsi="Times New Roman" w:cs="Times New Roman"/>
                <w:sz w:val="24"/>
                <w:szCs w:val="24"/>
              </w:rPr>
              <w:t xml:space="preserve"> arasında olmalı</w:t>
            </w:r>
            <w:r w:rsidR="00E70A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27B0D8" w14:textId="77777777" w:rsidR="00E70ABB" w:rsidRDefault="00E70ABB" w:rsidP="00F35DA5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69B800AB" w14:textId="77777777" w:rsidR="00E70ABB" w:rsidRDefault="00E70ABB" w:rsidP="00F35DA5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52FE94C9" w14:textId="77777777" w:rsidR="00E70ABB" w:rsidRDefault="00E70ABB" w:rsidP="00F35DA5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0B9EB5BE" w14:textId="77777777" w:rsidR="00E70ABB" w:rsidRDefault="00E70ABB" w:rsidP="00F35DA5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20mm ve üzeri için tolerans aralığı; ±2mm</w:t>
            </w:r>
          </w:p>
          <w:p w14:paraId="11D8E40A" w14:textId="2DA7B214" w:rsidR="0066700D" w:rsidRPr="00BD17AB" w:rsidRDefault="00BD17AB" w:rsidP="00F35DA5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Sütur ip kalınlığı (</w:t>
            </w:r>
            <w:r w:rsidRPr="00BD17AB">
              <w:rPr>
                <w:rFonts w:ascii="Times New Roman" w:hAnsi="Times New Roman" w:cs="Times New Roman"/>
                <w:b/>
                <w:sz w:val="24"/>
                <w:szCs w:val="24"/>
              </w:rPr>
              <w:t>USP)</w:t>
            </w:r>
            <w:r w:rsidRPr="00BD1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BD17AB">
              <w:rPr>
                <w:rFonts w:ascii="Times New Roman" w:hAnsi="Times New Roman" w:cs="Times New Roman"/>
                <w:sz w:val="24"/>
                <w:szCs w:val="24"/>
              </w:rPr>
              <w:t xml:space="preserve"> 7/0, 6/0, 5/0, 4/0, 3/0, 2/0, 0, 1, 2</w:t>
            </w:r>
          </w:p>
        </w:tc>
      </w:tr>
      <w:tr w:rsidR="00DB1947" w:rsidRPr="0066700D" w14:paraId="2EFF9D09" w14:textId="77777777" w:rsidTr="00DB1947">
        <w:trPr>
          <w:trHeight w:val="1429"/>
        </w:trPr>
        <w:tc>
          <w:tcPr>
            <w:tcW w:w="1537" w:type="dxa"/>
          </w:tcPr>
          <w:p w14:paraId="1A14B64E" w14:textId="77777777" w:rsidR="00DB1947" w:rsidRPr="0066700D" w:rsidRDefault="00DB1947" w:rsidP="00F35DA5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3D787553" w14:textId="77777777" w:rsidR="00DB1947" w:rsidRPr="0066700D" w:rsidRDefault="00DB1947" w:rsidP="00F35DA5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  <w:vAlign w:val="center"/>
          </w:tcPr>
          <w:p w14:paraId="6FFA8B29" w14:textId="60891E7D" w:rsidR="00DB1947" w:rsidRPr="00DB1947" w:rsidRDefault="00DB1947" w:rsidP="00F35DA5">
            <w:pPr>
              <w:numPr>
                <w:ilvl w:val="0"/>
                <w:numId w:val="1"/>
              </w:num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Sentetik </w:t>
            </w:r>
            <w:proofErr w:type="spellStart"/>
            <w:r w:rsidRPr="008420DD">
              <w:rPr>
                <w:rFonts w:ascii="Times New Roman" w:eastAsia="Times New Roman" w:hAnsi="Times New Roman" w:cs="Times New Roman"/>
                <w:sz w:val="24"/>
                <w:szCs w:val="24"/>
              </w:rPr>
              <w:t>monofilament</w:t>
            </w:r>
            <w:proofErr w:type="spellEnd"/>
            <w:r w:rsidRPr="00842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0DD">
              <w:rPr>
                <w:rFonts w:ascii="Times New Roman" w:eastAsia="Times New Roman" w:hAnsi="Times New Roman" w:cs="Times New Roman"/>
                <w:sz w:val="24"/>
                <w:szCs w:val="24"/>
              </w:rPr>
              <w:t>absorbe</w:t>
            </w:r>
            <w:proofErr w:type="spellEnd"/>
            <w:r w:rsidRPr="00842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olabilen cerrahi ipliklerin vücutta tamamen emilim (</w:t>
            </w:r>
            <w:proofErr w:type="spellStart"/>
            <w:r w:rsidRPr="008420DD">
              <w:rPr>
                <w:rFonts w:ascii="Times New Roman" w:eastAsia="Times New Roman" w:hAnsi="Times New Roman" w:cs="Times New Roman"/>
                <w:sz w:val="24"/>
                <w:szCs w:val="24"/>
              </w:rPr>
              <w:t>absorbsiyon</w:t>
            </w:r>
            <w:proofErr w:type="spellEnd"/>
            <w:r w:rsidRPr="008420DD">
              <w:rPr>
                <w:rFonts w:ascii="Times New Roman" w:eastAsia="Times New Roman" w:hAnsi="Times New Roman" w:cs="Times New Roman"/>
                <w:sz w:val="24"/>
                <w:szCs w:val="24"/>
              </w:rPr>
              <w:t>) süreleri 180-240 gün arasında olmalı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dır.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420DD">
              <w:rPr>
                <w:rFonts w:ascii="Times New Roman" w:eastAsia="Times New Roman" w:hAnsi="Times New Roman" w:cs="Times New Roman"/>
                <w:sz w:val="24"/>
                <w:szCs w:val="24"/>
              </w:rPr>
              <w:t>üturün</w:t>
            </w:r>
            <w:proofErr w:type="spellEnd"/>
            <w:r w:rsidRPr="00842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tensil kuvveti başlangıç olarak %100 olarak alındığında doku desteği ikinci haftada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20DD">
              <w:rPr>
                <w:rFonts w:ascii="Times New Roman" w:eastAsia="Times New Roman" w:hAnsi="Times New Roman" w:cs="Times New Roman"/>
                <w:sz w:val="24"/>
                <w:szCs w:val="24"/>
              </w:rPr>
              <w:t>%60-80 olmalı ve totalde yaklaşık doku desteği 60-180 gün olmalıdır.</w:t>
            </w:r>
          </w:p>
          <w:p w14:paraId="5139BC74" w14:textId="11617368" w:rsidR="00DB1947" w:rsidRPr="00DB1947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A5E">
              <w:rPr>
                <w:rFonts w:ascii="Times New Roman" w:hAnsi="Times New Roman" w:cs="Times New Roman"/>
                <w:sz w:val="24"/>
                <w:szCs w:val="24"/>
              </w:rPr>
              <w:t xml:space="preserve">Sütur hattında ve etrafında koruma alanında, en az </w:t>
            </w:r>
            <w:proofErr w:type="spellStart"/>
            <w:r w:rsidRPr="00872A5E">
              <w:rPr>
                <w:rFonts w:ascii="Times New Roman" w:hAnsi="Times New Roman" w:cs="Times New Roman"/>
                <w:sz w:val="24"/>
                <w:szCs w:val="24"/>
              </w:rPr>
              <w:t>Staphylococcus</w:t>
            </w:r>
            <w:proofErr w:type="spellEnd"/>
            <w:r w:rsidRPr="00872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A5E">
              <w:rPr>
                <w:rFonts w:ascii="Times New Roman" w:hAnsi="Times New Roman" w:cs="Times New Roman"/>
                <w:sz w:val="24"/>
                <w:szCs w:val="24"/>
              </w:rPr>
              <w:t>Aureus</w:t>
            </w:r>
            <w:proofErr w:type="spellEnd"/>
            <w:r w:rsidRPr="00872A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2A5E">
              <w:rPr>
                <w:rFonts w:ascii="Times New Roman" w:hAnsi="Times New Roman" w:cs="Times New Roman"/>
                <w:sz w:val="24"/>
                <w:szCs w:val="24"/>
              </w:rPr>
              <w:t>Staphylococcus</w:t>
            </w:r>
            <w:proofErr w:type="spellEnd"/>
            <w:r w:rsidRPr="00872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A5E">
              <w:rPr>
                <w:rFonts w:ascii="Times New Roman" w:hAnsi="Times New Roman" w:cs="Times New Roman"/>
                <w:sz w:val="24"/>
                <w:szCs w:val="24"/>
              </w:rPr>
              <w:t>Epidermidis</w:t>
            </w:r>
            <w:proofErr w:type="spellEnd"/>
            <w:r w:rsidRPr="00872A5E">
              <w:rPr>
                <w:rFonts w:ascii="Times New Roman" w:hAnsi="Times New Roman" w:cs="Times New Roman"/>
                <w:sz w:val="24"/>
                <w:szCs w:val="24"/>
              </w:rPr>
              <w:t>, MRSA ve MRSE bakterilerine karşı koruma sağlamalıdır.</w:t>
            </w:r>
          </w:p>
        </w:tc>
      </w:tr>
      <w:tr w:rsidR="00DB1947" w:rsidRPr="0066700D" w14:paraId="527426CE" w14:textId="77777777" w:rsidTr="00DB1947">
        <w:trPr>
          <w:trHeight w:val="9921"/>
        </w:trPr>
        <w:tc>
          <w:tcPr>
            <w:tcW w:w="1537" w:type="dxa"/>
          </w:tcPr>
          <w:p w14:paraId="36BAE177" w14:textId="77777777" w:rsidR="00DB1947" w:rsidRPr="0066700D" w:rsidRDefault="00DB1947" w:rsidP="00F35DA5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  <w:vAlign w:val="center"/>
          </w:tcPr>
          <w:p w14:paraId="4ADF03B9" w14:textId="1B2B0AA9" w:rsidR="00DB1947" w:rsidRPr="00C23680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680">
              <w:rPr>
                <w:rFonts w:ascii="Times New Roman" w:hAnsi="Times New Roman" w:cs="Times New Roman"/>
                <w:sz w:val="24"/>
                <w:szCs w:val="24"/>
              </w:rPr>
              <w:t xml:space="preserve">Sütur iğnesi bükülme ve kırılmaya dayanıklı paslanmaz çelikten imal edilmiş olmalıdır.  </w:t>
            </w:r>
          </w:p>
          <w:p w14:paraId="17118DC2" w14:textId="348FD3C6" w:rsidR="00DB1947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Sütur iğn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esinin alaşımındaki nikel </w:t>
            </w:r>
            <w:r w:rsidRPr="00872A5E">
              <w:rPr>
                <w:rFonts w:ascii="Times New Roman" w:hAnsi="Times New Roman" w:cs="Times New Roman"/>
                <w:sz w:val="24"/>
                <w:szCs w:val="24"/>
              </w:rPr>
              <w:t>oranı %8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72A5E">
              <w:rPr>
                <w:rFonts w:ascii="Times New Roman" w:hAnsi="Times New Roman" w:cs="Times New Roman"/>
                <w:sz w:val="24"/>
                <w:szCs w:val="24"/>
              </w:rPr>
              <w:t>den ve krom oranı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5E">
              <w:rPr>
                <w:rFonts w:ascii="Times New Roman" w:hAnsi="Times New Roman" w:cs="Times New Roman"/>
                <w:sz w:val="24"/>
                <w:szCs w:val="24"/>
              </w:rPr>
              <w:t>%11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n fazla olmalıdır.</w:t>
            </w:r>
          </w:p>
          <w:p w14:paraId="14F03880" w14:textId="1634D3CA" w:rsidR="00DB1947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olmalıdır.</w:t>
            </w:r>
          </w:p>
          <w:p w14:paraId="70D5EFD0" w14:textId="77777777" w:rsidR="00DB1947" w:rsidRPr="0066700D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 xml:space="preserve">Sütur iğnesi, işlem süresi boyunca dokudan rahat geçmeli, eğilip bükülmemeli ve kırılmamalıdır. </w:t>
            </w:r>
          </w:p>
          <w:p w14:paraId="37E909E9" w14:textId="77777777" w:rsidR="00DB1947" w:rsidRPr="00265E69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yüzeyi pürüzsüz olmalı ve formunu işlem süresi boyunca devam ettirmelidir. </w:t>
            </w:r>
          </w:p>
          <w:p w14:paraId="022DF209" w14:textId="77777777" w:rsidR="00DB1947" w:rsidRPr="0066700D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66700D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önleyecek, geometrik yapıda dizayn edilmiş olmalıdır.</w:t>
            </w:r>
          </w:p>
          <w:p w14:paraId="37AAF433" w14:textId="77777777" w:rsidR="00DB1947" w:rsidRPr="0066700D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66700D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  <w:p w14:paraId="34671376" w14:textId="77777777" w:rsidR="00DB1947" w:rsidRPr="0066700D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 xml:space="preserve">İğne ve ipliğin birleşme noktası işlem esnasında birbirinden ayrılmamalıdır. </w:t>
            </w:r>
          </w:p>
          <w:p w14:paraId="7162528E" w14:textId="77777777" w:rsidR="00DB1947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6670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640616BB" w14:textId="77777777" w:rsidR="00DB1947" w:rsidRPr="00EE5014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014">
              <w:rPr>
                <w:rFonts w:ascii="Times New Roman" w:hAnsi="Times New Roman" w:cs="Times New Roman"/>
                <w:sz w:val="24"/>
                <w:szCs w:val="24"/>
              </w:rPr>
              <w:t xml:space="preserve">İpliğin </w:t>
            </w:r>
            <w:r w:rsidRPr="00EE50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kaplama malzemesi iplikten sıyrılmamalı, dokuda reaksiyon veya enfeksiyon riski oluşturmamalıdır</w:t>
            </w:r>
          </w:p>
          <w:p w14:paraId="58A2FB98" w14:textId="77777777" w:rsidR="00DB1947" w:rsidRPr="0066700D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 xml:space="preserve">Sütur </w:t>
            </w:r>
            <w:proofErr w:type="spellStart"/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, doku reaksiyonu vermemeli ve iplik materyaline bağlı komplikasyon oluşturmadan iyileşme sağlanabilmelidir.</w:t>
            </w:r>
          </w:p>
          <w:p w14:paraId="7F9AD320" w14:textId="141DACA7" w:rsidR="00DB1947" w:rsidRPr="0066700D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Sütur ambalajdan çıkarıldığında </w:t>
            </w: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 xml:space="preserve"> kullanımı zorlaştırmamalıdır.</w:t>
            </w:r>
          </w:p>
          <w:p w14:paraId="3A686840" w14:textId="6BF9C187" w:rsidR="00DB1947" w:rsidRPr="00DB1947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Ambalaj içinde çoklu ürün bulunması halinde ürünler birbirine dolanmayacak ve düğümlenmeyecek şekilde yerleştirilmiş olmalıdır.</w:t>
            </w:r>
          </w:p>
        </w:tc>
      </w:tr>
      <w:tr w:rsidR="00DB1947" w:rsidRPr="0066700D" w14:paraId="7175145B" w14:textId="77777777" w:rsidTr="009E38C2">
        <w:trPr>
          <w:trHeight w:val="1740"/>
        </w:trPr>
        <w:tc>
          <w:tcPr>
            <w:tcW w:w="1537" w:type="dxa"/>
          </w:tcPr>
          <w:p w14:paraId="0C8C1124" w14:textId="77777777" w:rsidR="00DB1947" w:rsidRPr="0066700D" w:rsidRDefault="00DB1947" w:rsidP="00F35DA5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51255929" w14:textId="77777777" w:rsidR="00DB1947" w:rsidRPr="0066700D" w:rsidRDefault="00DB1947" w:rsidP="00F35DA5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  <w:vAlign w:val="center"/>
          </w:tcPr>
          <w:p w14:paraId="455130C8" w14:textId="77777777" w:rsidR="00DB1947" w:rsidRPr="00DB1947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947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1B6F6176" w14:textId="77777777" w:rsidR="00DB1947" w:rsidRPr="00DB1947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947">
              <w:rPr>
                <w:rFonts w:ascii="Times New Roman" w:hAnsi="Times New Roman" w:cs="Times New Roman"/>
                <w:sz w:val="24"/>
                <w:szCs w:val="24"/>
              </w:rPr>
              <w:t>Ürün EO ile steril edilmiş olmalıdır.</w:t>
            </w:r>
          </w:p>
          <w:p w14:paraId="5CA63665" w14:textId="77777777" w:rsidR="00DB1947" w:rsidRPr="00DB1947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DB194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  <w:p w14:paraId="4EE49D36" w14:textId="77777777" w:rsidR="00DB1947" w:rsidRPr="00DB1947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947">
              <w:rPr>
                <w:rFonts w:ascii="Times New Roman" w:hAnsi="Times New Roman" w:cs="Times New Roman"/>
                <w:sz w:val="24"/>
                <w:szCs w:val="24"/>
              </w:rPr>
              <w:t>Ürün MDR/MDD sertifikasına sahip olmalıdır (istenildiği takdirde belgelendirilmelidir.)</w:t>
            </w:r>
          </w:p>
          <w:p w14:paraId="20DA4AD2" w14:textId="57B82808" w:rsidR="00DB1947" w:rsidRPr="00DB1947" w:rsidRDefault="00DB1947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94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Üretici </w:t>
            </w:r>
            <w:r w:rsidRPr="00DB1947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ISO 13485 standardı belgesine sahip olmalıdır.</w:t>
            </w:r>
          </w:p>
        </w:tc>
      </w:tr>
      <w:tr w:rsidR="00667FEA" w:rsidRPr="0066700D" w14:paraId="694D109C" w14:textId="77777777" w:rsidTr="00E467D3">
        <w:trPr>
          <w:trHeight w:val="2755"/>
        </w:trPr>
        <w:tc>
          <w:tcPr>
            <w:tcW w:w="1537" w:type="dxa"/>
          </w:tcPr>
          <w:p w14:paraId="7C800C67" w14:textId="77777777" w:rsidR="00667FEA" w:rsidRPr="0066700D" w:rsidRDefault="00667FEA" w:rsidP="00F35DA5">
            <w:pPr>
              <w:pStyle w:val="Balk2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</w:tcPr>
          <w:p w14:paraId="6F8D25FC" w14:textId="77777777" w:rsidR="00D55C90" w:rsidRPr="00EE5014" w:rsidRDefault="00D55C90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014">
              <w:rPr>
                <w:rFonts w:ascii="Times New Roman" w:hAnsi="Times New Roman" w:cs="Times New Roman"/>
                <w:sz w:val="24"/>
                <w:szCs w:val="24"/>
              </w:rPr>
              <w:t>Ürün tek veya çift paket olarak ambalajlanmış olmalıdır.</w:t>
            </w:r>
          </w:p>
          <w:p w14:paraId="4DD7F8E4" w14:textId="026BA433" w:rsidR="00C23680" w:rsidRPr="00027B62" w:rsidRDefault="00C23680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Tek ambalajlı ürünlerin dış ambalajının iki yüzü de soyulabilen alüminyum folyo olmalı</w:t>
            </w:r>
            <w:r w:rsidR="00DB1947">
              <w:rPr>
                <w:rFonts w:ascii="Times New Roman" w:hAnsi="Times New Roman" w:cs="Times New Roman"/>
                <w:sz w:val="24"/>
                <w:szCs w:val="24"/>
              </w:rPr>
              <w:t>;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plik ve iğnenin sarılı olduğu iç ambalaj düzeneği 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ise karton veya plastik olmalıdır.</w:t>
            </w:r>
          </w:p>
          <w:p w14:paraId="11E3969C" w14:textId="6E858E36" w:rsidR="00C23680" w:rsidRPr="00027B62" w:rsidRDefault="00C23680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Çift ambalajlı ürünlerin dış ambalajının bir yüzü şeffaf, yırtılmayan, su ve nemden etkilenmeyen tyvek veya özel </w:t>
            </w:r>
            <w:proofErr w:type="spellStart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laklı</w:t>
            </w:r>
            <w:proofErr w:type="spellEnd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, diğer yüzü saydam PE/naylon olmalıdır. İç ambalajının ise iki yüzü de alüminyum folyo olmalı</w:t>
            </w:r>
            <w:r w:rsidR="00DB1947">
              <w:rPr>
                <w:rFonts w:ascii="Times New Roman" w:hAnsi="Times New Roman" w:cs="Times New Roman"/>
                <w:sz w:val="24"/>
                <w:szCs w:val="24"/>
              </w:rPr>
              <w:t>;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plik ve iğnenin sarılı olduğu iç ambalaj düzeneği 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ise karton veya plastik olmalıdır.</w:t>
            </w:r>
          </w:p>
          <w:p w14:paraId="04493CEA" w14:textId="577F65AF" w:rsidR="00BB574D" w:rsidRPr="008420DD" w:rsidRDefault="00BB574D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0DD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8420DD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8420DD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 lot numarası, ürün adet bilgisi, iğne/iplik ebat bilgileri, ürün katalog numarası, ürünün rengi, ürünün yapısı ve diğer tanımlayıcı bilgiler okunaklı olacak şekilde yer almalıdır.</w:t>
            </w:r>
          </w:p>
          <w:p w14:paraId="4677942B" w14:textId="77777777" w:rsidR="00C23680" w:rsidRPr="004D3C7F" w:rsidRDefault="00C23680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süturla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 düzeneği </w:t>
            </w: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 (karton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/plastik</w:t>
            </w: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) üzerinde de ürün tanım bilgileri yer almalıdır.</w:t>
            </w:r>
          </w:p>
          <w:p w14:paraId="43A8CA60" w14:textId="77777777" w:rsidR="00BB574D" w:rsidRPr="0066700D" w:rsidRDefault="00BB574D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4710685B" w14:textId="77777777" w:rsidR="009219BF" w:rsidRPr="00E467D3" w:rsidRDefault="00BB574D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014">
              <w:rPr>
                <w:rFonts w:ascii="Times New Roman" w:hAnsi="Times New Roman" w:cs="Times New Roman"/>
                <w:sz w:val="24"/>
                <w:szCs w:val="24"/>
              </w:rPr>
              <w:t>Kutulardaki ürün en az 12 paket</w:t>
            </w:r>
            <w:r w:rsidR="008D2BB2" w:rsidRPr="00EE5014">
              <w:rPr>
                <w:rFonts w:ascii="Times New Roman" w:hAnsi="Times New Roman" w:cs="Times New Roman"/>
                <w:sz w:val="24"/>
                <w:szCs w:val="24"/>
              </w:rPr>
              <w:t>/poşet</w:t>
            </w:r>
            <w:r w:rsidRPr="00EE5014">
              <w:rPr>
                <w:rFonts w:ascii="Times New Roman" w:hAnsi="Times New Roman" w:cs="Times New Roman"/>
                <w:sz w:val="24"/>
                <w:szCs w:val="24"/>
              </w:rPr>
              <w:t xml:space="preserve"> ile ambalajlanmış olmalı, içerisinde birim ambalajdan kaç adet olduğu belirtilmelidir</w:t>
            </w:r>
            <w:r w:rsidR="00E46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6BE442" w14:textId="68C58DC8" w:rsidR="003B600C" w:rsidRPr="003240A8" w:rsidRDefault="003B600C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0A8">
              <w:rPr>
                <w:rFonts w:ascii="Times New Roman" w:hAnsi="Times New Roman" w:cs="Times New Roman"/>
                <w:sz w:val="24"/>
                <w:szCs w:val="24"/>
              </w:rPr>
              <w:t>İnce süt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240A8">
              <w:rPr>
                <w:rFonts w:ascii="Times New Roman" w:hAnsi="Times New Roman" w:cs="Times New Roman"/>
                <w:sz w:val="24"/>
                <w:szCs w:val="24"/>
              </w:rPr>
              <w:t xml:space="preserve">r ip kalınlığı ve küçük cerrahi iğne kullanımı gerektiren cerrahi branşların ürünleri </w:t>
            </w:r>
            <w:r w:rsidRPr="00E72399">
              <w:rPr>
                <w:rFonts w:ascii="Times New Roman" w:hAnsi="Times New Roman" w:cs="Times New Roman"/>
                <w:sz w:val="24"/>
                <w:szCs w:val="24"/>
              </w:rPr>
              <w:t>“Katalog” alım</w:t>
            </w:r>
            <w:r w:rsidRPr="003240A8">
              <w:rPr>
                <w:rFonts w:ascii="Times New Roman" w:hAnsi="Times New Roman" w:cs="Times New Roman"/>
                <w:sz w:val="24"/>
                <w:szCs w:val="24"/>
              </w:rPr>
              <w:t xml:space="preserve"> yöntemi ile tedarik edilecektir.</w:t>
            </w:r>
          </w:p>
          <w:p w14:paraId="702094CF" w14:textId="77777777" w:rsidR="003B600C" w:rsidRPr="003240A8" w:rsidRDefault="003B600C" w:rsidP="00F35DA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0A8">
              <w:rPr>
                <w:rFonts w:ascii="Times New Roman" w:hAnsi="Times New Roman" w:cs="Times New Roman"/>
                <w:sz w:val="24"/>
                <w:szCs w:val="24"/>
              </w:rPr>
              <w:t>Aşağıdaki ka</w:t>
            </w:r>
            <w:bookmarkStart w:id="0" w:name="_GoBack"/>
            <w:bookmarkEnd w:id="0"/>
            <w:r w:rsidRPr="003240A8">
              <w:rPr>
                <w:rFonts w:ascii="Times New Roman" w:hAnsi="Times New Roman" w:cs="Times New Roman"/>
                <w:sz w:val="24"/>
                <w:szCs w:val="24"/>
              </w:rPr>
              <w:t xml:space="preserve">tegoriye göre alım yöntemi seçilecektir: </w:t>
            </w:r>
          </w:p>
          <w:p w14:paraId="2CF9CB6D" w14:textId="40F9AF4B" w:rsidR="003B600C" w:rsidRPr="003240A8" w:rsidRDefault="003B600C" w:rsidP="00F35DA5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ind w:left="7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0A8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sütur ip kalınlığı (USP) 12</w:t>
            </w:r>
            <w:r w:rsidRPr="003240A8">
              <w:rPr>
                <w:rFonts w:ascii="Times New Roman" w:hAnsi="Times New Roman" w:cs="Times New Roman"/>
                <w:sz w:val="24"/>
                <w:szCs w:val="24"/>
              </w:rPr>
              <w:t>/0-4/0 numara arasında olan ürünlerdir.</w:t>
            </w:r>
          </w:p>
          <w:p w14:paraId="05FDE2C0" w14:textId="00CE42C6" w:rsidR="003B600C" w:rsidRPr="003240A8" w:rsidRDefault="003B600C" w:rsidP="00F35DA5">
            <w:pPr>
              <w:pStyle w:val="ListeParagraf"/>
              <w:numPr>
                <w:ilvl w:val="0"/>
                <w:numId w:val="4"/>
              </w:numPr>
              <w:spacing w:after="0"/>
              <w:ind w:left="7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0A8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İhale</w:t>
            </w:r>
            <w:r w:rsidRPr="003240A8">
              <w:rPr>
                <w:rFonts w:ascii="Times New Roman" w:hAnsi="Times New Roman" w:cs="Times New Roman"/>
                <w:sz w:val="24"/>
                <w:szCs w:val="24"/>
              </w:rPr>
              <w:t>; sütur ip kalınlığı (USP) 3/0-2 numara arasında olan ürünlerdir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F0A488" w14:textId="77777777" w:rsidR="003B600C" w:rsidRDefault="003B600C" w:rsidP="00F35DA5">
            <w:pPr>
              <w:pStyle w:val="ListeParagra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8C4A7" w14:textId="5807C851" w:rsidR="00E467D3" w:rsidRPr="003B600C" w:rsidRDefault="00E467D3" w:rsidP="00F35DA5">
            <w:pPr>
              <w:spacing w:after="0" w:line="360" w:lineRule="auto"/>
              <w:ind w:left="-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35A9E9" w14:textId="77777777" w:rsidR="00331203" w:rsidRPr="007E5C63" w:rsidRDefault="00331203" w:rsidP="00F35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7E5C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A7AC4" w14:textId="77777777" w:rsidR="00624B4D" w:rsidRDefault="00624B4D" w:rsidP="00CC1546">
      <w:pPr>
        <w:spacing w:after="0" w:line="240" w:lineRule="auto"/>
      </w:pPr>
      <w:r>
        <w:separator/>
      </w:r>
    </w:p>
  </w:endnote>
  <w:endnote w:type="continuationSeparator" w:id="0">
    <w:p w14:paraId="6A4BF9B7" w14:textId="77777777" w:rsidR="00624B4D" w:rsidRDefault="00624B4D" w:rsidP="00CC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7419E" w14:textId="77777777" w:rsidR="00624B4D" w:rsidRDefault="00624B4D" w:rsidP="00CC1546">
      <w:pPr>
        <w:spacing w:after="0" w:line="240" w:lineRule="auto"/>
      </w:pPr>
      <w:r>
        <w:separator/>
      </w:r>
    </w:p>
  </w:footnote>
  <w:footnote w:type="continuationSeparator" w:id="0">
    <w:p w14:paraId="11078731" w14:textId="77777777" w:rsidR="00624B4D" w:rsidRDefault="00624B4D" w:rsidP="00CC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341A9" w14:textId="27BA9D65" w:rsidR="006369EE" w:rsidRPr="004D1F3D" w:rsidRDefault="006369EE" w:rsidP="005048C5">
    <w:pPr>
      <w:pStyle w:val="AralkYok"/>
      <w:spacing w:before="120" w:after="120" w:line="360" w:lineRule="auto"/>
      <w:ind w:right="-851"/>
      <w:jc w:val="both"/>
      <w:rPr>
        <w:rFonts w:ascii="Times New Roman" w:eastAsia="Times New Roman" w:hAnsi="Times New Roman" w:cs="Times New Roman"/>
        <w:b/>
        <w:sz w:val="24"/>
        <w:szCs w:val="24"/>
      </w:rPr>
    </w:pPr>
    <w:r w:rsidRPr="004D1F3D">
      <w:rPr>
        <w:rFonts w:ascii="Times New Roman" w:eastAsia="Times New Roman" w:hAnsi="Times New Roman" w:cs="Times New Roman"/>
        <w:b/>
        <w:sz w:val="24"/>
        <w:szCs w:val="24"/>
      </w:rPr>
      <w:t>SMT2816</w:t>
    </w:r>
    <w:r w:rsidR="0071370A">
      <w:rPr>
        <w:rFonts w:ascii="Times New Roman" w:eastAsia="Times New Roman" w:hAnsi="Times New Roman" w:cs="Times New Roman"/>
        <w:b/>
        <w:sz w:val="24"/>
        <w:szCs w:val="24"/>
      </w:rPr>
      <w:t xml:space="preserve"> </w:t>
    </w:r>
    <w:r w:rsidRPr="004D1F3D">
      <w:rPr>
        <w:rFonts w:ascii="Times New Roman" w:eastAsia="Times New Roman" w:hAnsi="Times New Roman" w:cs="Times New Roman"/>
        <w:b/>
        <w:sz w:val="24"/>
        <w:szCs w:val="24"/>
      </w:rPr>
      <w:t>CERRAHİ S</w:t>
    </w:r>
    <w:r w:rsidR="004D1F3D" w:rsidRPr="004D1F3D">
      <w:rPr>
        <w:rFonts w:ascii="Times New Roman" w:eastAsia="Times New Roman" w:hAnsi="Times New Roman" w:cs="Times New Roman"/>
        <w:b/>
        <w:sz w:val="24"/>
        <w:szCs w:val="24"/>
      </w:rPr>
      <w:t>Ü</w:t>
    </w:r>
    <w:r w:rsidRPr="004D1F3D">
      <w:rPr>
        <w:rFonts w:ascii="Times New Roman" w:eastAsia="Times New Roman" w:hAnsi="Times New Roman" w:cs="Times New Roman"/>
        <w:b/>
        <w:sz w:val="24"/>
        <w:szCs w:val="24"/>
      </w:rPr>
      <w:t>T</w:t>
    </w:r>
    <w:r w:rsidR="004D1F3D" w:rsidRPr="004D1F3D">
      <w:rPr>
        <w:rFonts w:ascii="Times New Roman" w:eastAsia="Times New Roman" w:hAnsi="Times New Roman" w:cs="Times New Roman"/>
        <w:b/>
        <w:sz w:val="24"/>
        <w:szCs w:val="24"/>
      </w:rPr>
      <w:t>U</w:t>
    </w:r>
    <w:r w:rsidRPr="004D1F3D">
      <w:rPr>
        <w:rFonts w:ascii="Times New Roman" w:eastAsia="Times New Roman" w:hAnsi="Times New Roman" w:cs="Times New Roman"/>
        <w:b/>
        <w:sz w:val="24"/>
        <w:szCs w:val="24"/>
      </w:rPr>
      <w:t>R, POLİDİOKSANON, ANTİBAKTERİYEL, SENTETİK, MONOFLAMENT</w:t>
    </w:r>
    <w:r w:rsidR="005048C5">
      <w:rPr>
        <w:rFonts w:ascii="Times New Roman" w:eastAsia="Times New Roman" w:hAnsi="Times New Roman" w:cs="Times New Roman"/>
        <w:b/>
        <w:sz w:val="24"/>
        <w:szCs w:val="24"/>
      </w:rPr>
      <w:t>, UZUN DÖNEM EMİLEBİLEN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A2674"/>
    <w:multiLevelType w:val="hybridMultilevel"/>
    <w:tmpl w:val="C31A619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044F"/>
    <w:multiLevelType w:val="hybridMultilevel"/>
    <w:tmpl w:val="E6526B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C66F24">
      <w:start w:val="1"/>
      <w:numFmt w:val="lowerLetter"/>
      <w:lvlText w:val="%2)"/>
      <w:lvlJc w:val="left"/>
      <w:pPr>
        <w:ind w:left="1485" w:hanging="405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A2816"/>
    <w:multiLevelType w:val="hybridMultilevel"/>
    <w:tmpl w:val="3E325D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07664"/>
    <w:rsid w:val="00041AD0"/>
    <w:rsid w:val="0004261F"/>
    <w:rsid w:val="00044629"/>
    <w:rsid w:val="000465BE"/>
    <w:rsid w:val="000600BD"/>
    <w:rsid w:val="00066B3E"/>
    <w:rsid w:val="0008452F"/>
    <w:rsid w:val="00085ED1"/>
    <w:rsid w:val="000D04A5"/>
    <w:rsid w:val="000F5ABE"/>
    <w:rsid w:val="00104579"/>
    <w:rsid w:val="001142B4"/>
    <w:rsid w:val="00132427"/>
    <w:rsid w:val="00143B26"/>
    <w:rsid w:val="001714D1"/>
    <w:rsid w:val="00195FEB"/>
    <w:rsid w:val="001A0D55"/>
    <w:rsid w:val="001A6876"/>
    <w:rsid w:val="001A79C6"/>
    <w:rsid w:val="001B3121"/>
    <w:rsid w:val="001D735E"/>
    <w:rsid w:val="001F0D77"/>
    <w:rsid w:val="00205531"/>
    <w:rsid w:val="00220406"/>
    <w:rsid w:val="00236099"/>
    <w:rsid w:val="00247B5A"/>
    <w:rsid w:val="002618E3"/>
    <w:rsid w:val="00265E69"/>
    <w:rsid w:val="0028082D"/>
    <w:rsid w:val="002A20B0"/>
    <w:rsid w:val="002B66F4"/>
    <w:rsid w:val="002C0FC3"/>
    <w:rsid w:val="002F663B"/>
    <w:rsid w:val="0031011E"/>
    <w:rsid w:val="00316862"/>
    <w:rsid w:val="00331203"/>
    <w:rsid w:val="00331C7B"/>
    <w:rsid w:val="00336300"/>
    <w:rsid w:val="0035240E"/>
    <w:rsid w:val="00377094"/>
    <w:rsid w:val="003B600C"/>
    <w:rsid w:val="003C5949"/>
    <w:rsid w:val="004228A8"/>
    <w:rsid w:val="00443117"/>
    <w:rsid w:val="00455DFA"/>
    <w:rsid w:val="00492299"/>
    <w:rsid w:val="004B7494"/>
    <w:rsid w:val="004D1B08"/>
    <w:rsid w:val="004D1F3D"/>
    <w:rsid w:val="00500422"/>
    <w:rsid w:val="005048C5"/>
    <w:rsid w:val="0051529D"/>
    <w:rsid w:val="005321EC"/>
    <w:rsid w:val="00537723"/>
    <w:rsid w:val="00541E3B"/>
    <w:rsid w:val="005E5B69"/>
    <w:rsid w:val="00610F05"/>
    <w:rsid w:val="00624B4D"/>
    <w:rsid w:val="00632AB0"/>
    <w:rsid w:val="006369EE"/>
    <w:rsid w:val="0066700D"/>
    <w:rsid w:val="00667FEA"/>
    <w:rsid w:val="00673943"/>
    <w:rsid w:val="006A2E88"/>
    <w:rsid w:val="006B4CBC"/>
    <w:rsid w:val="006F7F8E"/>
    <w:rsid w:val="0071370A"/>
    <w:rsid w:val="00714AA6"/>
    <w:rsid w:val="00741342"/>
    <w:rsid w:val="00747AD3"/>
    <w:rsid w:val="007A20C4"/>
    <w:rsid w:val="007E5C63"/>
    <w:rsid w:val="007F2F55"/>
    <w:rsid w:val="00814E41"/>
    <w:rsid w:val="00816CF9"/>
    <w:rsid w:val="00841AAF"/>
    <w:rsid w:val="008420DD"/>
    <w:rsid w:val="00842FB2"/>
    <w:rsid w:val="00872A5E"/>
    <w:rsid w:val="00883BB1"/>
    <w:rsid w:val="008A6566"/>
    <w:rsid w:val="008D2BB2"/>
    <w:rsid w:val="00901C98"/>
    <w:rsid w:val="009219BF"/>
    <w:rsid w:val="00936492"/>
    <w:rsid w:val="009377E4"/>
    <w:rsid w:val="00953088"/>
    <w:rsid w:val="009C4055"/>
    <w:rsid w:val="00A0594E"/>
    <w:rsid w:val="00A76582"/>
    <w:rsid w:val="00A82329"/>
    <w:rsid w:val="00AF6361"/>
    <w:rsid w:val="00B04AE5"/>
    <w:rsid w:val="00B06C7A"/>
    <w:rsid w:val="00B22F7D"/>
    <w:rsid w:val="00B26996"/>
    <w:rsid w:val="00B26D40"/>
    <w:rsid w:val="00B72DA9"/>
    <w:rsid w:val="00BA3150"/>
    <w:rsid w:val="00BB574D"/>
    <w:rsid w:val="00BD17AB"/>
    <w:rsid w:val="00BD6076"/>
    <w:rsid w:val="00BD61E3"/>
    <w:rsid w:val="00BF4EE4"/>
    <w:rsid w:val="00BF5AAE"/>
    <w:rsid w:val="00C23680"/>
    <w:rsid w:val="00C458D3"/>
    <w:rsid w:val="00C51205"/>
    <w:rsid w:val="00C8052B"/>
    <w:rsid w:val="00CB6986"/>
    <w:rsid w:val="00CC1546"/>
    <w:rsid w:val="00CF0776"/>
    <w:rsid w:val="00D0481E"/>
    <w:rsid w:val="00D16BB8"/>
    <w:rsid w:val="00D20030"/>
    <w:rsid w:val="00D55C90"/>
    <w:rsid w:val="00D74FB1"/>
    <w:rsid w:val="00D92565"/>
    <w:rsid w:val="00DB1947"/>
    <w:rsid w:val="00DB25D5"/>
    <w:rsid w:val="00DB3D2B"/>
    <w:rsid w:val="00DB4ED9"/>
    <w:rsid w:val="00DE5BE6"/>
    <w:rsid w:val="00DF23BE"/>
    <w:rsid w:val="00E022E1"/>
    <w:rsid w:val="00E27F2C"/>
    <w:rsid w:val="00E467D3"/>
    <w:rsid w:val="00E70ABB"/>
    <w:rsid w:val="00E72399"/>
    <w:rsid w:val="00EA5B06"/>
    <w:rsid w:val="00EC27D6"/>
    <w:rsid w:val="00EC56D4"/>
    <w:rsid w:val="00ED3775"/>
    <w:rsid w:val="00EE5014"/>
    <w:rsid w:val="00F06ACA"/>
    <w:rsid w:val="00F1382E"/>
    <w:rsid w:val="00F159DA"/>
    <w:rsid w:val="00F17B46"/>
    <w:rsid w:val="00F35DA5"/>
    <w:rsid w:val="00F423D9"/>
    <w:rsid w:val="00F4503E"/>
    <w:rsid w:val="00F47087"/>
    <w:rsid w:val="00F822E5"/>
    <w:rsid w:val="00F87C1A"/>
    <w:rsid w:val="00FD116D"/>
    <w:rsid w:val="00FE3BF0"/>
    <w:rsid w:val="00F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546"/>
  </w:style>
  <w:style w:type="paragraph" w:styleId="AltBilgi">
    <w:name w:val="footer"/>
    <w:basedOn w:val="Normal"/>
    <w:link w:val="Al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546"/>
  </w:style>
  <w:style w:type="character" w:customStyle="1" w:styleId="Gvdemetni2">
    <w:name w:val="Gövde metni (2)_"/>
    <w:link w:val="Gvdemetni20"/>
    <w:locked/>
    <w:rsid w:val="0044311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443117"/>
    <w:pPr>
      <w:widowControl w:val="0"/>
      <w:shd w:val="clear" w:color="auto" w:fill="FFFFFF"/>
      <w:spacing w:after="240" w:line="0" w:lineRule="atLeast"/>
      <w:ind w:hanging="3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ralkYok">
    <w:name w:val="No Spacing"/>
    <w:link w:val="AralkYokChar"/>
    <w:uiPriority w:val="1"/>
    <w:qFormat/>
    <w:rsid w:val="00DF23BE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qFormat/>
    <w:locked/>
    <w:rsid w:val="00DF23BE"/>
    <w:rPr>
      <w:rFonts w:eastAsiaTheme="minorEastAsia"/>
      <w:lang w:eastAsia="tr-TR"/>
    </w:rPr>
  </w:style>
  <w:style w:type="character" w:styleId="Gl">
    <w:name w:val="Strong"/>
    <w:basedOn w:val="VarsaylanParagrafYazTipi"/>
    <w:uiPriority w:val="22"/>
    <w:qFormat/>
    <w:rsid w:val="00BB57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3D2A0-E4C7-4813-8FB5-8F482165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12</cp:revision>
  <cp:lastPrinted>2026-03-11T08:12:00Z</cp:lastPrinted>
  <dcterms:created xsi:type="dcterms:W3CDTF">2026-07-23T14:05:00Z</dcterms:created>
  <dcterms:modified xsi:type="dcterms:W3CDTF">2026-08-31T08:03:00Z</dcterms:modified>
</cp:coreProperties>
</file>