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B95B2F">
        <w:trPr>
          <w:trHeight w:val="898"/>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vAlign w:val="center"/>
          </w:tcPr>
          <w:p w14:paraId="0699DBCB" w14:textId="6317AF56" w:rsidR="004B7494" w:rsidRPr="00D7139A" w:rsidRDefault="00D7139A" w:rsidP="00B95B2F">
            <w:pPr>
              <w:numPr>
                <w:ilvl w:val="0"/>
                <w:numId w:val="17"/>
              </w:numPr>
              <w:spacing w:before="120" w:after="120" w:line="360" w:lineRule="auto"/>
              <w:ind w:left="351" w:hanging="274"/>
              <w:jc w:val="both"/>
              <w:rPr>
                <w:rFonts w:ascii="Times New Roman" w:hAnsi="Times New Roman" w:cs="Times New Roman"/>
                <w:sz w:val="24"/>
                <w:szCs w:val="24"/>
              </w:rPr>
            </w:pPr>
            <w:r>
              <w:rPr>
                <w:rFonts w:ascii="Times New Roman" w:hAnsi="Times New Roman" w:cs="Times New Roman"/>
                <w:sz w:val="24"/>
                <w:szCs w:val="24"/>
              </w:rPr>
              <w:t xml:space="preserve">Ürün </w:t>
            </w:r>
            <w:r w:rsidRPr="000B3641">
              <w:rPr>
                <w:rFonts w:ascii="Times New Roman" w:hAnsi="Times New Roman" w:cs="Times New Roman"/>
                <w:sz w:val="24"/>
                <w:szCs w:val="24"/>
              </w:rPr>
              <w:t>polidioksanon</w:t>
            </w:r>
            <w:r w:rsidR="00B20B85" w:rsidRPr="000B3641">
              <w:rPr>
                <w:rFonts w:ascii="Times New Roman" w:hAnsi="Times New Roman" w:cs="Times New Roman"/>
                <w:sz w:val="24"/>
                <w:szCs w:val="24"/>
              </w:rPr>
              <w:t xml:space="preserve"> ya</w:t>
            </w:r>
            <w:r w:rsidR="00B20B85">
              <w:rPr>
                <w:rFonts w:ascii="Times New Roman" w:hAnsi="Times New Roman" w:cs="Times New Roman"/>
                <w:sz w:val="24"/>
                <w:szCs w:val="24"/>
              </w:rPr>
              <w:t xml:space="preserve"> </w:t>
            </w:r>
            <w:r w:rsidR="00B20B85" w:rsidRPr="000B3641">
              <w:rPr>
                <w:rFonts w:ascii="Times New Roman" w:hAnsi="Times New Roman" w:cs="Times New Roman"/>
                <w:sz w:val="24"/>
                <w:szCs w:val="24"/>
              </w:rPr>
              <w:t xml:space="preserve">da poliglikonat </w:t>
            </w:r>
            <w:r>
              <w:rPr>
                <w:rFonts w:ascii="Times New Roman" w:hAnsi="Times New Roman" w:cs="Times New Roman"/>
                <w:sz w:val="24"/>
                <w:szCs w:val="24"/>
              </w:rPr>
              <w:t>şeklinde    dizayn edilmiş ve</w:t>
            </w:r>
            <w:r w:rsidR="00B95B2F">
              <w:rPr>
                <w:rFonts w:ascii="Times New Roman" w:hAnsi="Times New Roman" w:cs="Times New Roman"/>
                <w:sz w:val="24"/>
                <w:szCs w:val="24"/>
              </w:rPr>
              <w:t xml:space="preserve"> </w:t>
            </w:r>
            <w:proofErr w:type="spellStart"/>
            <w:r w:rsidRPr="00D7139A">
              <w:rPr>
                <w:rFonts w:ascii="Times New Roman" w:eastAsia="Times New Roman" w:hAnsi="Times New Roman" w:cs="Times New Roman"/>
                <w:sz w:val="24"/>
                <w:szCs w:val="24"/>
              </w:rPr>
              <w:t>monofilament</w:t>
            </w:r>
            <w:proofErr w:type="spellEnd"/>
            <w:r w:rsidRPr="00D7139A">
              <w:rPr>
                <w:rFonts w:ascii="Times New Roman" w:eastAsia="Times New Roman" w:hAnsi="Times New Roman" w:cs="Times New Roman"/>
                <w:sz w:val="24"/>
                <w:szCs w:val="24"/>
              </w:rPr>
              <w:t xml:space="preserve"> (örgüsüz) yapıda</w:t>
            </w:r>
            <w:r>
              <w:rPr>
                <w:rFonts w:ascii="Times New Roman" w:hAnsi="Times New Roman" w:cs="Times New Roman"/>
                <w:sz w:val="24"/>
                <w:szCs w:val="24"/>
              </w:rPr>
              <w:t xml:space="preserve"> </w:t>
            </w:r>
            <w:r w:rsidR="00B95B2F">
              <w:rPr>
                <w:rFonts w:ascii="Times New Roman" w:hAnsi="Times New Roman" w:cs="Times New Roman"/>
                <w:sz w:val="24"/>
                <w:szCs w:val="24"/>
              </w:rPr>
              <w:t>s</w:t>
            </w:r>
            <w:r w:rsidR="00B20B85" w:rsidRPr="00D7139A">
              <w:rPr>
                <w:rFonts w:ascii="Times New Roman" w:eastAsia="Times New Roman" w:hAnsi="Times New Roman" w:cs="Times New Roman"/>
                <w:sz w:val="24"/>
                <w:szCs w:val="24"/>
              </w:rPr>
              <w:t xml:space="preserve">entetik </w:t>
            </w:r>
            <w:proofErr w:type="spellStart"/>
            <w:r w:rsidR="00B20B85" w:rsidRPr="00D7139A">
              <w:rPr>
                <w:rFonts w:ascii="Times New Roman" w:eastAsia="Times New Roman" w:hAnsi="Times New Roman" w:cs="Times New Roman"/>
                <w:sz w:val="24"/>
                <w:szCs w:val="24"/>
              </w:rPr>
              <w:t>absorbe</w:t>
            </w:r>
            <w:proofErr w:type="spellEnd"/>
            <w:r w:rsidR="00B20B85" w:rsidRPr="00D7139A">
              <w:rPr>
                <w:rFonts w:ascii="Times New Roman" w:eastAsia="Times New Roman" w:hAnsi="Times New Roman" w:cs="Times New Roman"/>
                <w:sz w:val="24"/>
                <w:szCs w:val="24"/>
              </w:rPr>
              <w:t xml:space="preserve"> olan cerrahi</w:t>
            </w:r>
            <w:r w:rsidR="00B95B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sütur olarak imal edilmiş olmalıdır.</w:t>
            </w:r>
          </w:p>
        </w:tc>
      </w:tr>
      <w:tr w:rsidR="004B7494" w14:paraId="48B12155" w14:textId="77777777" w:rsidTr="00B95B2F">
        <w:trPr>
          <w:trHeight w:val="1239"/>
        </w:trPr>
        <w:tc>
          <w:tcPr>
            <w:tcW w:w="1537" w:type="dxa"/>
          </w:tcPr>
          <w:p w14:paraId="0B36AB79" w14:textId="7560A7AC" w:rsidR="004B7494" w:rsidRPr="004B7494" w:rsidRDefault="004B7494" w:rsidP="00B95B2F">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1546">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tc>
        <w:tc>
          <w:tcPr>
            <w:tcW w:w="8303" w:type="dxa"/>
            <w:shd w:val="clear" w:color="auto" w:fill="auto"/>
            <w:vAlign w:val="center"/>
          </w:tcPr>
          <w:p w14:paraId="11D8E40A" w14:textId="29F442DC" w:rsidR="004B7494" w:rsidRPr="000F5ABE" w:rsidRDefault="00443117" w:rsidP="00B95B2F">
            <w:pPr>
              <w:pStyle w:val="ListeParagraf"/>
              <w:numPr>
                <w:ilvl w:val="0"/>
                <w:numId w:val="17"/>
              </w:numPr>
              <w:spacing w:before="120" w:after="120" w:line="360" w:lineRule="auto"/>
              <w:ind w:left="351" w:hanging="274"/>
              <w:jc w:val="both"/>
              <w:rPr>
                <w:rFonts w:ascii="Times New Roman" w:hAnsi="Times New Roman" w:cs="Times New Roman"/>
                <w:sz w:val="24"/>
                <w:szCs w:val="24"/>
              </w:rPr>
            </w:pPr>
            <w:r w:rsidRPr="00CB6986">
              <w:rPr>
                <w:rFonts w:ascii="Times New Roman" w:hAnsi="Times New Roman" w:cs="Times New Roman"/>
                <w:sz w:val="24"/>
                <w:szCs w:val="24"/>
              </w:rPr>
              <w:t xml:space="preserve">Ürünün kullanım yeri ve amacına göre </w:t>
            </w:r>
            <w:r w:rsidRPr="00CB6986">
              <w:rPr>
                <w:rFonts w:ascii="Times New Roman" w:hAnsi="Times New Roman" w:cs="Times New Roman"/>
                <w:color w:val="000000"/>
                <w:sz w:val="24"/>
                <w:szCs w:val="24"/>
              </w:rPr>
              <w:t>İğneli ve</w:t>
            </w:r>
            <w:r w:rsidR="00A40AF7">
              <w:rPr>
                <w:rFonts w:ascii="Times New Roman" w:hAnsi="Times New Roman" w:cs="Times New Roman"/>
                <w:color w:val="000000"/>
                <w:sz w:val="24"/>
                <w:szCs w:val="24"/>
              </w:rPr>
              <w:t>/veya</w:t>
            </w:r>
            <w:r w:rsidRPr="00CB6986">
              <w:rPr>
                <w:rFonts w:ascii="Times New Roman" w:hAnsi="Times New Roman" w:cs="Times New Roman"/>
                <w:color w:val="000000"/>
                <w:sz w:val="24"/>
                <w:szCs w:val="24"/>
              </w:rPr>
              <w:t xml:space="preserve"> iğnesiz (bağlama) türleri olmalı, bu türlerinde farklı ebat, boy ve çapta seçenekleri sunulmalıdır.</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30BD5D63" w14:textId="77777777" w:rsidR="00B20B85" w:rsidRPr="00B20B85"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Sentetik absorbe olan monofilament cerrahi ameliyat ipliği uzun dönem doku desteği sağlamalıdır.</w:t>
            </w:r>
          </w:p>
          <w:p w14:paraId="735BCFE0" w14:textId="029A2A65" w:rsidR="00B20B85" w:rsidRPr="000B3641"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 xml:space="preserve"> Vücut içi kullanımlarda enflamasyon, negatif doku reaksiyonu ve süt</w:t>
            </w:r>
            <w:r>
              <w:rPr>
                <w:rFonts w:ascii="Times New Roman" w:eastAsia="Times New Roman" w:hAnsi="Times New Roman" w:cs="Times New Roman"/>
                <w:sz w:val="24"/>
                <w:szCs w:val="24"/>
              </w:rPr>
              <w:t>u</w:t>
            </w:r>
            <w:r w:rsidRPr="000B3641">
              <w:rPr>
                <w:rFonts w:ascii="Times New Roman" w:eastAsia="Times New Roman" w:hAnsi="Times New Roman" w:cs="Times New Roman"/>
                <w:sz w:val="24"/>
                <w:szCs w:val="24"/>
              </w:rPr>
              <w:t>r materyaline bağlı komplikasyon riski minimum olmalıdır.</w:t>
            </w:r>
          </w:p>
          <w:p w14:paraId="2442B226" w14:textId="161D7056" w:rsidR="00B20B85" w:rsidRPr="000B3641"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 xml:space="preserve">Sentetik </w:t>
            </w:r>
            <w:r>
              <w:rPr>
                <w:rFonts w:ascii="Times New Roman" w:eastAsia="Times New Roman" w:hAnsi="Times New Roman" w:cs="Times New Roman"/>
                <w:sz w:val="24"/>
                <w:szCs w:val="24"/>
              </w:rPr>
              <w:t>m</w:t>
            </w:r>
            <w:r w:rsidRPr="000B3641">
              <w:rPr>
                <w:rFonts w:ascii="Times New Roman" w:eastAsia="Times New Roman" w:hAnsi="Times New Roman" w:cs="Times New Roman"/>
                <w:sz w:val="24"/>
                <w:szCs w:val="24"/>
              </w:rPr>
              <w:t xml:space="preserve">onofilament </w:t>
            </w:r>
            <w:r>
              <w:rPr>
                <w:rFonts w:ascii="Times New Roman" w:eastAsia="Times New Roman" w:hAnsi="Times New Roman" w:cs="Times New Roman"/>
                <w:sz w:val="24"/>
                <w:szCs w:val="24"/>
              </w:rPr>
              <w:t>a</w:t>
            </w:r>
            <w:r w:rsidRPr="000B3641">
              <w:rPr>
                <w:rFonts w:ascii="Times New Roman" w:eastAsia="Times New Roman" w:hAnsi="Times New Roman" w:cs="Times New Roman"/>
                <w:sz w:val="24"/>
                <w:szCs w:val="24"/>
              </w:rPr>
              <w:t>bsorbe olabilen cerrahi ipliklerin vücutta tamamen emilim (absorbsiyon) süreleri 180-2</w:t>
            </w:r>
            <w:r w:rsidR="0060765B">
              <w:rPr>
                <w:rFonts w:ascii="Times New Roman" w:eastAsia="Times New Roman" w:hAnsi="Times New Roman" w:cs="Times New Roman"/>
                <w:sz w:val="24"/>
                <w:szCs w:val="24"/>
              </w:rPr>
              <w:t>4</w:t>
            </w:r>
            <w:r w:rsidRPr="000B3641">
              <w:rPr>
                <w:rFonts w:ascii="Times New Roman" w:eastAsia="Times New Roman" w:hAnsi="Times New Roman" w:cs="Times New Roman"/>
                <w:sz w:val="24"/>
                <w:szCs w:val="24"/>
              </w:rPr>
              <w:t>0 gün arasında olmalı ve süt</w:t>
            </w:r>
            <w:r>
              <w:rPr>
                <w:rFonts w:ascii="Times New Roman" w:eastAsia="Times New Roman" w:hAnsi="Times New Roman" w:cs="Times New Roman"/>
                <w:sz w:val="24"/>
                <w:szCs w:val="24"/>
              </w:rPr>
              <w:t>u</w:t>
            </w:r>
            <w:r w:rsidRPr="000B3641">
              <w:rPr>
                <w:rFonts w:ascii="Times New Roman" w:eastAsia="Times New Roman" w:hAnsi="Times New Roman" w:cs="Times New Roman"/>
                <w:sz w:val="24"/>
                <w:szCs w:val="24"/>
              </w:rPr>
              <w:t xml:space="preserve">rün tensil kuvveti başlangıç olarak %100 olarak alındığında doku desteği ikinci haftada yaklaşık </w:t>
            </w:r>
            <w:r w:rsidR="0060765B" w:rsidRPr="000B3641">
              <w:rPr>
                <w:rFonts w:ascii="Times New Roman" w:eastAsia="Times New Roman" w:hAnsi="Times New Roman" w:cs="Times New Roman"/>
                <w:sz w:val="24"/>
                <w:szCs w:val="24"/>
              </w:rPr>
              <w:t>olarak</w:t>
            </w:r>
            <w:r w:rsidR="0060765B">
              <w:rPr>
                <w:rFonts w:ascii="Times New Roman" w:eastAsia="Times New Roman" w:hAnsi="Times New Roman" w:cs="Times New Roman"/>
                <w:sz w:val="24"/>
                <w:szCs w:val="24"/>
              </w:rPr>
              <w:t xml:space="preserve"> (</w:t>
            </w:r>
            <w:r w:rsidR="0060765B" w:rsidRPr="000B3641">
              <w:rPr>
                <w:rFonts w:ascii="Times New Roman" w:eastAsia="Times New Roman" w:hAnsi="Times New Roman" w:cs="Times New Roman"/>
                <w:sz w:val="24"/>
                <w:szCs w:val="24"/>
              </w:rPr>
              <w:t>%</w:t>
            </w:r>
            <w:bookmarkStart w:id="0" w:name="_GoBack"/>
            <w:bookmarkEnd w:id="0"/>
            <w:r w:rsidR="0060765B">
              <w:rPr>
                <w:rFonts w:ascii="Times New Roman" w:eastAsia="Times New Roman" w:hAnsi="Times New Roman" w:cs="Times New Roman"/>
                <w:sz w:val="24"/>
                <w:szCs w:val="24"/>
              </w:rPr>
              <w:t>60-80)</w:t>
            </w:r>
            <w:r w:rsidRPr="000B3641">
              <w:rPr>
                <w:rFonts w:ascii="Times New Roman" w:eastAsia="Times New Roman" w:hAnsi="Times New Roman" w:cs="Times New Roman"/>
                <w:sz w:val="24"/>
                <w:szCs w:val="24"/>
              </w:rPr>
              <w:t xml:space="preserve"> 4.haftada yaklaşık olarak </w:t>
            </w:r>
            <w:r w:rsidR="0060765B">
              <w:rPr>
                <w:rFonts w:ascii="Times New Roman" w:eastAsia="Times New Roman" w:hAnsi="Times New Roman" w:cs="Times New Roman"/>
                <w:sz w:val="24"/>
                <w:szCs w:val="24"/>
              </w:rPr>
              <w:t>(</w:t>
            </w:r>
            <w:r w:rsidRPr="000B3641">
              <w:rPr>
                <w:rFonts w:ascii="Times New Roman" w:eastAsia="Times New Roman" w:hAnsi="Times New Roman" w:cs="Times New Roman"/>
                <w:sz w:val="24"/>
                <w:szCs w:val="24"/>
              </w:rPr>
              <w:t>%</w:t>
            </w:r>
            <w:r w:rsidR="0060765B">
              <w:rPr>
                <w:rFonts w:ascii="Times New Roman" w:eastAsia="Times New Roman" w:hAnsi="Times New Roman" w:cs="Times New Roman"/>
                <w:sz w:val="24"/>
                <w:szCs w:val="24"/>
              </w:rPr>
              <w:t xml:space="preserve">40-70) arası tensil kuvveti sağlamalı, </w:t>
            </w:r>
            <w:r w:rsidR="0060765B" w:rsidRPr="000B3641">
              <w:rPr>
                <w:rFonts w:ascii="Times New Roman" w:eastAsia="Times New Roman" w:hAnsi="Times New Roman" w:cs="Times New Roman"/>
                <w:sz w:val="24"/>
                <w:szCs w:val="24"/>
              </w:rPr>
              <w:t>yaklaşık</w:t>
            </w:r>
            <w:r w:rsidRPr="000B3641">
              <w:rPr>
                <w:rFonts w:ascii="Times New Roman" w:eastAsia="Times New Roman" w:hAnsi="Times New Roman" w:cs="Times New Roman"/>
                <w:sz w:val="24"/>
                <w:szCs w:val="24"/>
              </w:rPr>
              <w:t xml:space="preserve"> doku desteği 60 gün</w:t>
            </w:r>
            <w:r w:rsidR="0060765B">
              <w:rPr>
                <w:rFonts w:ascii="Times New Roman" w:eastAsia="Times New Roman" w:hAnsi="Times New Roman" w:cs="Times New Roman"/>
                <w:sz w:val="24"/>
                <w:szCs w:val="24"/>
              </w:rPr>
              <w:t xml:space="preserve"> olmalı ve </w:t>
            </w:r>
            <w:r w:rsidR="00B95B2F">
              <w:rPr>
                <w:rFonts w:ascii="Times New Roman" w:eastAsia="Times New Roman" w:hAnsi="Times New Roman" w:cs="Times New Roman"/>
                <w:sz w:val="24"/>
                <w:szCs w:val="24"/>
              </w:rPr>
              <w:t>m</w:t>
            </w:r>
            <w:r w:rsidR="0060765B" w:rsidRPr="000B3641">
              <w:rPr>
                <w:rFonts w:ascii="Times New Roman" w:eastAsia="Times New Roman" w:hAnsi="Times New Roman" w:cs="Times New Roman"/>
                <w:sz w:val="24"/>
                <w:szCs w:val="24"/>
              </w:rPr>
              <w:t>inimum</w:t>
            </w:r>
            <w:r w:rsidRPr="000B3641">
              <w:rPr>
                <w:rFonts w:ascii="Times New Roman" w:hAnsi="Times New Roman" w:cs="Times New Roman"/>
                <w:sz w:val="24"/>
                <w:szCs w:val="24"/>
              </w:rPr>
              <w:t xml:space="preserve"> 6 </w:t>
            </w:r>
            <w:r w:rsidR="00B95B2F">
              <w:rPr>
                <w:rFonts w:ascii="Times New Roman" w:hAnsi="Times New Roman" w:cs="Times New Roman"/>
                <w:sz w:val="24"/>
                <w:szCs w:val="24"/>
              </w:rPr>
              <w:t>h</w:t>
            </w:r>
            <w:r w:rsidRPr="000B3641">
              <w:rPr>
                <w:rFonts w:ascii="Times New Roman" w:hAnsi="Times New Roman" w:cs="Times New Roman"/>
                <w:sz w:val="24"/>
                <w:szCs w:val="24"/>
              </w:rPr>
              <w:t>afta doku desteği sağlamalı</w:t>
            </w:r>
            <w:r w:rsidR="0060765B">
              <w:rPr>
                <w:rFonts w:ascii="Times New Roman" w:hAnsi="Times New Roman" w:cs="Times New Roman"/>
                <w:sz w:val="24"/>
                <w:szCs w:val="24"/>
              </w:rPr>
              <w:t>dır.</w:t>
            </w:r>
          </w:p>
          <w:p w14:paraId="2DB91354" w14:textId="6C895C8B" w:rsidR="00B20B85" w:rsidRPr="000B3641" w:rsidRDefault="00B20B85" w:rsidP="0060765B">
            <w:pPr>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Ameliyat esnasında düğümün kaydırılmasında tiftiklenmeyi ve kilitlenmeyi önleyecek şekilde imal edilmeli</w:t>
            </w:r>
            <w:r>
              <w:rPr>
                <w:rFonts w:ascii="Times New Roman" w:eastAsia="Times New Roman" w:hAnsi="Times New Roman" w:cs="Times New Roman"/>
                <w:sz w:val="24"/>
                <w:szCs w:val="24"/>
              </w:rPr>
              <w:t>,</w:t>
            </w:r>
            <w:r w:rsidRPr="000B3641">
              <w:rPr>
                <w:rFonts w:ascii="Times New Roman" w:eastAsia="Times New Roman" w:hAnsi="Times New Roman" w:cs="Times New Roman"/>
                <w:sz w:val="24"/>
                <w:szCs w:val="24"/>
              </w:rPr>
              <w:t xml:space="preserve"> İplik dokudan geçerken sıyrılmamalı, tiftiklenmemeli, dokuyu yırtmamalıdır.</w:t>
            </w:r>
          </w:p>
          <w:p w14:paraId="3AB46BDE" w14:textId="77777777" w:rsidR="00195FEB" w:rsidRPr="00B20B85" w:rsidRDefault="00B20B85" w:rsidP="0060765B">
            <w:pPr>
              <w:pStyle w:val="ListeParagraf"/>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Sentetik absorbe olan monofilament cerrahi ameliyat ipliği süt</w:t>
            </w:r>
            <w:r>
              <w:rPr>
                <w:rFonts w:ascii="Times New Roman" w:eastAsia="Times New Roman" w:hAnsi="Times New Roman" w:cs="Times New Roman"/>
                <w:sz w:val="24"/>
                <w:szCs w:val="24"/>
              </w:rPr>
              <w:t>u</w:t>
            </w:r>
            <w:r w:rsidRPr="000B3641">
              <w:rPr>
                <w:rFonts w:ascii="Times New Roman" w:eastAsia="Times New Roman" w:hAnsi="Times New Roman" w:cs="Times New Roman"/>
                <w:sz w:val="24"/>
                <w:szCs w:val="24"/>
              </w:rPr>
              <w:t>r atıldıktan sonra gerilmeye ve çekilmeye maksimum direnç göstermelidir</w:t>
            </w:r>
            <w:r>
              <w:rPr>
                <w:rFonts w:ascii="Times New Roman" w:eastAsia="Times New Roman" w:hAnsi="Times New Roman" w:cs="Times New Roman"/>
                <w:sz w:val="24"/>
                <w:szCs w:val="24"/>
              </w:rPr>
              <w:t>.</w:t>
            </w:r>
          </w:p>
          <w:p w14:paraId="1B15D1CB" w14:textId="2B85BD8C" w:rsidR="00B20B85" w:rsidRPr="00066B3E" w:rsidRDefault="00B20B85" w:rsidP="0060765B">
            <w:pPr>
              <w:pStyle w:val="ListeParagraf"/>
              <w:numPr>
                <w:ilvl w:val="0"/>
                <w:numId w:val="17"/>
              </w:numPr>
              <w:spacing w:before="120" w:after="120" w:line="360" w:lineRule="auto"/>
              <w:ind w:left="351" w:hanging="274"/>
              <w:jc w:val="both"/>
              <w:rPr>
                <w:rFonts w:ascii="Times New Roman" w:hAnsi="Times New Roman" w:cs="Times New Roman"/>
                <w:sz w:val="24"/>
                <w:szCs w:val="24"/>
              </w:rPr>
            </w:pPr>
            <w:r w:rsidRPr="000B3641">
              <w:rPr>
                <w:rFonts w:ascii="Times New Roman" w:eastAsia="Times New Roman" w:hAnsi="Times New Roman" w:cs="Times New Roman"/>
                <w:sz w:val="24"/>
                <w:szCs w:val="24"/>
              </w:rPr>
              <w:t>Sentetik absorbe olan monofilament cerrahi ameliyat ipliğinin çap değerleri (kalınlığı), mukavemeti (tensil kuvveti), iğne iplik bağlantı değerleri ve düğüm atma performansı EP (Avrupa Farmakopesi) ve</w:t>
            </w:r>
            <w:r>
              <w:rPr>
                <w:rFonts w:ascii="Times New Roman" w:eastAsia="Times New Roman" w:hAnsi="Times New Roman" w:cs="Times New Roman"/>
                <w:sz w:val="24"/>
                <w:szCs w:val="24"/>
              </w:rPr>
              <w:t>ya</w:t>
            </w:r>
            <w:r w:rsidRPr="000B3641">
              <w:rPr>
                <w:rFonts w:ascii="Times New Roman" w:eastAsia="Times New Roman" w:hAnsi="Times New Roman" w:cs="Times New Roman"/>
                <w:sz w:val="24"/>
                <w:szCs w:val="24"/>
              </w:rPr>
              <w:t xml:space="preserve"> USP'ye (Amerika </w:t>
            </w:r>
            <w:proofErr w:type="spellStart"/>
            <w:r w:rsidRPr="000B3641">
              <w:rPr>
                <w:rFonts w:ascii="Times New Roman" w:eastAsia="Times New Roman" w:hAnsi="Times New Roman" w:cs="Times New Roman"/>
                <w:sz w:val="24"/>
                <w:szCs w:val="24"/>
              </w:rPr>
              <w:t>Farmakopisi</w:t>
            </w:r>
            <w:proofErr w:type="spellEnd"/>
            <w:r w:rsidRPr="000B3641">
              <w:rPr>
                <w:rFonts w:ascii="Times New Roman" w:eastAsia="Times New Roman" w:hAnsi="Times New Roman" w:cs="Times New Roman"/>
                <w:sz w:val="24"/>
                <w:szCs w:val="24"/>
              </w:rPr>
              <w:t>) uygun olmalıdır</w:t>
            </w:r>
            <w:r w:rsidR="00B95B2F">
              <w:rPr>
                <w:rFonts w:ascii="Times New Roman" w:eastAsia="Times New Roman" w:hAnsi="Times New Roman" w:cs="Times New Roman"/>
                <w:sz w:val="24"/>
                <w:szCs w:val="24"/>
              </w:rPr>
              <w:t>.</w:t>
            </w:r>
          </w:p>
        </w:tc>
      </w:tr>
      <w:tr w:rsidR="004B7494" w14:paraId="17A5157A" w14:textId="77777777" w:rsidTr="004B7494">
        <w:trPr>
          <w:trHeight w:val="1640"/>
        </w:trPr>
        <w:tc>
          <w:tcPr>
            <w:tcW w:w="1537" w:type="dxa"/>
          </w:tcPr>
          <w:p w14:paraId="70102810" w14:textId="77777777" w:rsidR="00066B3E" w:rsidRPr="004B7494" w:rsidRDefault="00066B3E" w:rsidP="00066B3E">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0BD27979" w14:textId="77777777" w:rsidR="004B7494" w:rsidRPr="004B7494" w:rsidRDefault="004B7494" w:rsidP="00443117">
            <w:pPr>
              <w:pStyle w:val="Balk2"/>
              <w:rPr>
                <w:rFonts w:ascii="Times New Roman" w:hAnsi="Times New Roman" w:cs="Times New Roman"/>
                <w:b/>
                <w:color w:val="auto"/>
                <w:sz w:val="24"/>
                <w:szCs w:val="24"/>
              </w:rPr>
            </w:pPr>
          </w:p>
        </w:tc>
        <w:tc>
          <w:tcPr>
            <w:tcW w:w="8303" w:type="dxa"/>
            <w:shd w:val="clear" w:color="auto" w:fill="auto"/>
          </w:tcPr>
          <w:p w14:paraId="11E8AC58" w14:textId="64D64BD5"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Atravmatik iğneliler paslanmaz çelik alışımdan olmalı, iğneler dokudan çok rahat geçmeli, eğilip bükülmemesi, kırılmaması için güçlü olmalı ve </w:t>
            </w:r>
            <w:r w:rsidR="00B95B2F">
              <w:rPr>
                <w:rFonts w:ascii="Times New Roman" w:hAnsi="Times New Roman" w:cs="Times New Roman"/>
                <w:sz w:val="24"/>
                <w:szCs w:val="24"/>
              </w:rPr>
              <w:t>y</w:t>
            </w:r>
            <w:r w:rsidRPr="0060765B">
              <w:rPr>
                <w:rFonts w:ascii="Times New Roman" w:hAnsi="Times New Roman" w:cs="Times New Roman"/>
                <w:sz w:val="24"/>
                <w:szCs w:val="24"/>
              </w:rPr>
              <w:t>üksek alışım çelikten imal edilmiş olmalıdır.</w:t>
            </w:r>
          </w:p>
          <w:p w14:paraId="1949A384" w14:textId="765088D9"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Kırılma ve bükülmeyi engellemek amacıyla iğnedeki nikel oranı (alaşımındaki) </w:t>
            </w:r>
            <w:r w:rsidRPr="000B3641">
              <w:rPr>
                <w:noProof/>
              </w:rPr>
              <w:drawing>
                <wp:inline distT="0" distB="0" distL="0" distR="0" wp14:anchorId="7A92722F" wp14:editId="5F33707B">
                  <wp:extent cx="4572" cy="4572"/>
                  <wp:effectExtent l="0" t="0" r="0" b="0"/>
                  <wp:docPr id="13070" name="Picture 13070"/>
                  <wp:cNvGraphicFramePr/>
                  <a:graphic xmlns:a="http://schemas.openxmlformats.org/drawingml/2006/main">
                    <a:graphicData uri="http://schemas.openxmlformats.org/drawingml/2006/picture">
                      <pic:pic xmlns:pic="http://schemas.openxmlformats.org/drawingml/2006/picture">
                        <pic:nvPicPr>
                          <pic:cNvPr id="13070" name="Picture 13070"/>
                          <pic:cNvPicPr/>
                        </pic:nvPicPr>
                        <pic:blipFill>
                          <a:blip r:embed="rId8"/>
                          <a:stretch>
                            <a:fillRect/>
                          </a:stretch>
                        </pic:blipFill>
                        <pic:spPr>
                          <a:xfrm>
                            <a:off x="0" y="0"/>
                            <a:ext cx="4572" cy="4572"/>
                          </a:xfrm>
                          <a:prstGeom prst="rect">
                            <a:avLst/>
                          </a:prstGeom>
                        </pic:spPr>
                      </pic:pic>
                    </a:graphicData>
                  </a:graphic>
                </wp:inline>
              </w:drawing>
            </w:r>
            <w:r w:rsidRPr="0060765B">
              <w:rPr>
                <w:rFonts w:ascii="Times New Roman" w:hAnsi="Times New Roman" w:cs="Times New Roman"/>
                <w:sz w:val="24"/>
                <w:szCs w:val="24"/>
              </w:rPr>
              <w:t xml:space="preserve">%7 den fazla olmalıdır veya krom oranı %10 dan fazla olmalı ve </w:t>
            </w:r>
            <w:r w:rsidR="00B95B2F">
              <w:rPr>
                <w:rFonts w:ascii="Times New Roman" w:hAnsi="Times New Roman" w:cs="Times New Roman"/>
                <w:sz w:val="24"/>
                <w:szCs w:val="24"/>
              </w:rPr>
              <w:t>y</w:t>
            </w:r>
            <w:r w:rsidRPr="0060765B">
              <w:rPr>
                <w:rFonts w:ascii="Times New Roman" w:hAnsi="Times New Roman" w:cs="Times New Roman"/>
                <w:sz w:val="24"/>
                <w:szCs w:val="24"/>
              </w:rPr>
              <w:t xml:space="preserve">üzeyi pürüzsüz olmalı, iğne keskinliğini/sivriliğini operasyon boyunca devam ettirmelidir. </w:t>
            </w:r>
          </w:p>
          <w:p w14:paraId="3912BFC4" w14:textId="7FB62AC9"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Sütur pürüzsüz olmalıdır, tiftiklenmemelidir, kolay düğüm kaydırılmalı, </w:t>
            </w:r>
            <w:r w:rsidR="00B95B2F">
              <w:rPr>
                <w:rFonts w:ascii="Times New Roman" w:hAnsi="Times New Roman" w:cs="Times New Roman"/>
                <w:sz w:val="24"/>
                <w:szCs w:val="24"/>
              </w:rPr>
              <w:t>d</w:t>
            </w:r>
            <w:r w:rsidRPr="0060765B">
              <w:rPr>
                <w:rFonts w:ascii="Times New Roman" w:hAnsi="Times New Roman" w:cs="Times New Roman"/>
                <w:sz w:val="24"/>
                <w:szCs w:val="24"/>
              </w:rPr>
              <w:t xml:space="preserve">üğüm güvenliği sağlamalı, </w:t>
            </w:r>
            <w:r w:rsidR="00B95B2F">
              <w:rPr>
                <w:rFonts w:ascii="Times New Roman" w:hAnsi="Times New Roman" w:cs="Times New Roman"/>
                <w:sz w:val="24"/>
                <w:szCs w:val="24"/>
              </w:rPr>
              <w:t>ü</w:t>
            </w:r>
            <w:r w:rsidRPr="0060765B">
              <w:rPr>
                <w:rFonts w:ascii="Times New Roman" w:hAnsi="Times New Roman" w:cs="Times New Roman"/>
                <w:sz w:val="24"/>
                <w:szCs w:val="24"/>
              </w:rPr>
              <w:t>zerine bakteri yerleşecek boşluklar olmamalıdır.</w:t>
            </w:r>
          </w:p>
          <w:p w14:paraId="16DB8C49" w14:textId="7754910B"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İğneler dikiş süresince dokudan rahat geçme </w:t>
            </w:r>
            <w:r w:rsidR="00B95B2F">
              <w:rPr>
                <w:rFonts w:ascii="Times New Roman" w:hAnsi="Times New Roman" w:cs="Times New Roman"/>
                <w:sz w:val="24"/>
                <w:szCs w:val="24"/>
              </w:rPr>
              <w:t>ö</w:t>
            </w:r>
            <w:r w:rsidRPr="0060765B">
              <w:rPr>
                <w:rFonts w:ascii="Times New Roman" w:hAnsi="Times New Roman" w:cs="Times New Roman"/>
                <w:sz w:val="24"/>
                <w:szCs w:val="24"/>
              </w:rPr>
              <w:t>zelliğini yitirmemelidir.</w:t>
            </w:r>
          </w:p>
          <w:p w14:paraId="71F76876" w14:textId="011B10E5" w:rsidR="00B20B85"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Dokulardan kolaylıkla ve minimum travmayla deforme olmadan geçmelidir.</w:t>
            </w:r>
          </w:p>
          <w:p w14:paraId="1B153529" w14:textId="697554C1" w:rsidR="00195FEB" w:rsidRPr="0060765B" w:rsidRDefault="00B20B85"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Cerrahi </w:t>
            </w:r>
            <w:proofErr w:type="spellStart"/>
            <w:r w:rsidRPr="0060765B">
              <w:rPr>
                <w:rFonts w:ascii="Times New Roman" w:hAnsi="Times New Roman" w:cs="Times New Roman"/>
                <w:sz w:val="24"/>
                <w:szCs w:val="24"/>
              </w:rPr>
              <w:t>süturün</w:t>
            </w:r>
            <w:proofErr w:type="spellEnd"/>
            <w:r w:rsidRPr="0060765B">
              <w:rPr>
                <w:rFonts w:ascii="Times New Roman" w:hAnsi="Times New Roman" w:cs="Times New Roman"/>
                <w:sz w:val="24"/>
                <w:szCs w:val="24"/>
              </w:rPr>
              <w:t xml:space="preserve"> </w:t>
            </w:r>
            <w:r w:rsidR="00B95B2F">
              <w:rPr>
                <w:rFonts w:ascii="Times New Roman" w:hAnsi="Times New Roman" w:cs="Times New Roman"/>
                <w:sz w:val="24"/>
                <w:szCs w:val="24"/>
              </w:rPr>
              <w:t>i</w:t>
            </w:r>
            <w:r w:rsidRPr="0060765B">
              <w:rPr>
                <w:rFonts w:ascii="Times New Roman" w:hAnsi="Times New Roman" w:cs="Times New Roman"/>
                <w:sz w:val="24"/>
                <w:szCs w:val="24"/>
              </w:rPr>
              <w:t>ğnesinin gövdesi dokulardan geçerken portegüde stabil kalacak, başka dokulara zarar vermeyi önleyecek yapıda dizayn edilmiş olmalıdır.</w:t>
            </w:r>
          </w:p>
        </w:tc>
      </w:tr>
      <w:tr w:rsidR="00443117" w14:paraId="4846C3FC" w14:textId="77777777" w:rsidTr="004B7494">
        <w:trPr>
          <w:trHeight w:val="1640"/>
        </w:trPr>
        <w:tc>
          <w:tcPr>
            <w:tcW w:w="1537" w:type="dxa"/>
          </w:tcPr>
          <w:p w14:paraId="7C77D2EF" w14:textId="77777777" w:rsidR="00443117" w:rsidRPr="004B7494" w:rsidRDefault="00443117" w:rsidP="0044311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362F0E0A" w14:textId="77777777" w:rsidR="00443117" w:rsidRPr="004B7494" w:rsidRDefault="00443117" w:rsidP="004B7494">
            <w:pPr>
              <w:pStyle w:val="Balk2"/>
              <w:rPr>
                <w:rFonts w:ascii="Times New Roman" w:hAnsi="Times New Roman" w:cs="Times New Roman"/>
                <w:b/>
                <w:color w:val="auto"/>
                <w:sz w:val="24"/>
                <w:szCs w:val="24"/>
              </w:rPr>
            </w:pPr>
          </w:p>
        </w:tc>
        <w:tc>
          <w:tcPr>
            <w:tcW w:w="8303" w:type="dxa"/>
            <w:shd w:val="clear" w:color="auto" w:fill="auto"/>
          </w:tcPr>
          <w:p w14:paraId="082CA841" w14:textId="5896C3C7"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Kutularda en az 12 paket ile ambalajlanmış olmalı, içerisinde birim ambalajdan kaç adet olduğu belirtilmelidir. </w:t>
            </w:r>
          </w:p>
          <w:p w14:paraId="343F6AA1" w14:textId="185402FA"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Birim ambalajı veya kutu üzerinde imalatçı firmanın ticari adı veya kısa adı, üretim yeri, </w:t>
            </w:r>
            <w:proofErr w:type="spellStart"/>
            <w:r w:rsidRPr="0060765B">
              <w:rPr>
                <w:rFonts w:ascii="Times New Roman" w:hAnsi="Times New Roman" w:cs="Times New Roman"/>
                <w:sz w:val="24"/>
                <w:szCs w:val="24"/>
              </w:rPr>
              <w:t>filament</w:t>
            </w:r>
            <w:proofErr w:type="spellEnd"/>
            <w:r w:rsidRPr="0060765B">
              <w:rPr>
                <w:rFonts w:ascii="Times New Roman" w:hAnsi="Times New Roman" w:cs="Times New Roman"/>
                <w:sz w:val="24"/>
                <w:szCs w:val="24"/>
              </w:rPr>
              <w:t xml:space="preserve"> cinsi, son kullanma tarihi, sterilizasyon şekli, lot numarası, sütur kalınlığı, süturun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w:t>
            </w:r>
          </w:p>
          <w:p w14:paraId="7FEA71FC" w14:textId="631ACC53"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 xml:space="preserve">İplik ambalajının kullanım esnasına kadar sterilizasyonu bozulmayacak şekilde su, nemden, ısıdan, ışıktan korunması </w:t>
            </w:r>
            <w:r w:rsidR="00B95B2F">
              <w:rPr>
                <w:rFonts w:ascii="Times New Roman" w:hAnsi="Times New Roman" w:cs="Times New Roman"/>
                <w:sz w:val="24"/>
                <w:szCs w:val="24"/>
              </w:rPr>
              <w:t>i</w:t>
            </w:r>
            <w:r w:rsidRPr="0060765B">
              <w:rPr>
                <w:rFonts w:ascii="Times New Roman" w:hAnsi="Times New Roman" w:cs="Times New Roman"/>
                <w:sz w:val="24"/>
                <w:szCs w:val="24"/>
              </w:rPr>
              <w:t xml:space="preserve">çin </w:t>
            </w:r>
            <w:r w:rsidR="00B95B2F">
              <w:rPr>
                <w:rFonts w:ascii="Times New Roman" w:hAnsi="Times New Roman" w:cs="Times New Roman"/>
                <w:sz w:val="24"/>
                <w:szCs w:val="24"/>
              </w:rPr>
              <w:t>d</w:t>
            </w:r>
            <w:r w:rsidRPr="0060765B">
              <w:rPr>
                <w:rFonts w:ascii="Times New Roman" w:hAnsi="Times New Roman" w:cs="Times New Roman"/>
                <w:sz w:val="24"/>
                <w:szCs w:val="24"/>
              </w:rPr>
              <w:t xml:space="preserve">ış ambalajı; soyulabilir nitelikte alüminyum folyo veya bir yüzü şeffaf diğer yüzü su ve nem geçirmeyen </w:t>
            </w:r>
            <w:r w:rsidR="0031011E" w:rsidRPr="0060765B">
              <w:rPr>
                <w:rFonts w:ascii="Times New Roman" w:hAnsi="Times New Roman" w:cs="Times New Roman"/>
                <w:sz w:val="24"/>
                <w:szCs w:val="24"/>
              </w:rPr>
              <w:t>kâğıt</w:t>
            </w:r>
            <w:r w:rsidRPr="0060765B">
              <w:rPr>
                <w:rFonts w:ascii="Times New Roman" w:hAnsi="Times New Roman" w:cs="Times New Roman"/>
                <w:sz w:val="24"/>
                <w:szCs w:val="24"/>
              </w:rPr>
              <w:t xml:space="preserve">, iç ambalajı; soyulabilir alüminyum folyo veya </w:t>
            </w:r>
            <w:proofErr w:type="spellStart"/>
            <w:r w:rsidRPr="0060765B">
              <w:rPr>
                <w:rFonts w:ascii="Times New Roman" w:hAnsi="Times New Roman" w:cs="Times New Roman"/>
                <w:sz w:val="24"/>
                <w:szCs w:val="24"/>
              </w:rPr>
              <w:t>blister</w:t>
            </w:r>
            <w:proofErr w:type="spellEnd"/>
            <w:r w:rsidRPr="0060765B">
              <w:rPr>
                <w:rFonts w:ascii="Times New Roman" w:hAnsi="Times New Roman" w:cs="Times New Roman"/>
                <w:sz w:val="24"/>
                <w:szCs w:val="24"/>
              </w:rPr>
              <w:t>/plastik/karton olmalıdır.</w:t>
            </w:r>
          </w:p>
          <w:p w14:paraId="6023C608" w14:textId="77777777" w:rsidR="00443117" w:rsidRPr="0060765B" w:rsidRDefault="00443117" w:rsidP="00D7139A">
            <w:pPr>
              <w:pStyle w:val="ListeParagraf"/>
              <w:numPr>
                <w:ilvl w:val="0"/>
                <w:numId w:val="17"/>
              </w:numPr>
              <w:spacing w:before="120" w:after="120" w:line="360" w:lineRule="auto"/>
              <w:ind w:left="351"/>
              <w:jc w:val="both"/>
              <w:rPr>
                <w:rFonts w:ascii="Times New Roman" w:hAnsi="Times New Roman" w:cs="Times New Roman"/>
                <w:sz w:val="24"/>
                <w:szCs w:val="24"/>
              </w:rPr>
            </w:pPr>
            <w:r w:rsidRPr="0060765B">
              <w:rPr>
                <w:rFonts w:ascii="Times New Roman" w:hAnsi="Times New Roman" w:cs="Times New Roman"/>
                <w:sz w:val="24"/>
                <w:szCs w:val="24"/>
              </w:rPr>
              <w:t>Sterilizasyonu Etilen oksit veya Gama ile yapılmış olmalıdır.</w:t>
            </w:r>
          </w:p>
          <w:p w14:paraId="463A5E77" w14:textId="77777777" w:rsidR="00443117" w:rsidRPr="00CC1546" w:rsidRDefault="00443117" w:rsidP="0060765B">
            <w:pPr>
              <w:pStyle w:val="ListeParagraf"/>
              <w:spacing w:before="120" w:after="120" w:line="360" w:lineRule="auto"/>
              <w:ind w:left="634" w:hanging="274"/>
              <w:jc w:val="both"/>
              <w:rPr>
                <w:rFonts w:ascii="Times New Roman" w:hAnsi="Times New Roman" w:cs="Times New Roman"/>
                <w:sz w:val="24"/>
                <w:szCs w:val="24"/>
              </w:rPr>
            </w:pP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8201C" w14:textId="77777777" w:rsidR="00AF3426" w:rsidRDefault="00AF3426" w:rsidP="00CC1546">
      <w:pPr>
        <w:spacing w:after="0" w:line="240" w:lineRule="auto"/>
      </w:pPr>
      <w:r>
        <w:separator/>
      </w:r>
    </w:p>
  </w:endnote>
  <w:endnote w:type="continuationSeparator" w:id="0">
    <w:p w14:paraId="05D39745" w14:textId="77777777" w:rsidR="00AF3426" w:rsidRDefault="00AF3426"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52E1" w14:textId="77777777" w:rsidR="00AF3426" w:rsidRDefault="00AF3426" w:rsidP="00CC1546">
      <w:pPr>
        <w:spacing w:after="0" w:line="240" w:lineRule="auto"/>
      </w:pPr>
      <w:r>
        <w:separator/>
      </w:r>
    </w:p>
  </w:footnote>
  <w:footnote w:type="continuationSeparator" w:id="0">
    <w:p w14:paraId="04906796" w14:textId="77777777" w:rsidR="00AF3426" w:rsidRDefault="00AF3426"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4472" w14:textId="76F167BD" w:rsidR="00D7139A" w:rsidRPr="00C8382C" w:rsidRDefault="00D7139A" w:rsidP="00D7139A">
    <w:pPr>
      <w:pStyle w:val="AralkYok"/>
      <w:spacing w:before="120" w:after="120" w:line="360" w:lineRule="auto"/>
      <w:jc w:val="both"/>
      <w:rPr>
        <w:rFonts w:ascii="Times New Roman" w:eastAsia="Times New Roman" w:hAnsi="Times New Roman" w:cs="Times New Roman"/>
        <w:b/>
        <w:sz w:val="24"/>
        <w:szCs w:val="24"/>
      </w:rPr>
    </w:pPr>
    <w:r w:rsidRPr="00C8382C">
      <w:rPr>
        <w:rFonts w:ascii="Times New Roman" w:eastAsia="Times New Roman" w:hAnsi="Times New Roman" w:cs="Times New Roman"/>
        <w:b/>
        <w:sz w:val="24"/>
        <w:szCs w:val="24"/>
      </w:rPr>
      <w:t>SMT2817-CERRAHİ S</w:t>
    </w:r>
    <w:r w:rsidR="00C8382C">
      <w:rPr>
        <w:rFonts w:ascii="Times New Roman" w:eastAsia="Times New Roman" w:hAnsi="Times New Roman" w:cs="Times New Roman"/>
        <w:b/>
        <w:sz w:val="24"/>
        <w:szCs w:val="24"/>
      </w:rPr>
      <w:t>Ü</w:t>
    </w:r>
    <w:r w:rsidRPr="00C8382C">
      <w:rPr>
        <w:rFonts w:ascii="Times New Roman" w:eastAsia="Times New Roman" w:hAnsi="Times New Roman" w:cs="Times New Roman"/>
        <w:b/>
        <w:sz w:val="24"/>
        <w:szCs w:val="24"/>
      </w:rPr>
      <w:t>T</w:t>
    </w:r>
    <w:r w:rsidR="00C8382C">
      <w:rPr>
        <w:rFonts w:ascii="Times New Roman" w:eastAsia="Times New Roman" w:hAnsi="Times New Roman" w:cs="Times New Roman"/>
        <w:b/>
        <w:sz w:val="24"/>
        <w:szCs w:val="24"/>
      </w:rPr>
      <w:t>U</w:t>
    </w:r>
    <w:r w:rsidRPr="00C8382C">
      <w:rPr>
        <w:rFonts w:ascii="Times New Roman" w:eastAsia="Times New Roman" w:hAnsi="Times New Roman" w:cs="Times New Roman"/>
        <w:b/>
        <w:sz w:val="24"/>
        <w:szCs w:val="24"/>
      </w:rPr>
      <w:t>R, POLİDİOKSANON, SENTETİK, MONOFLAMENT</w:t>
    </w:r>
    <w:r w:rsidR="008C4EA7">
      <w:rPr>
        <w:rFonts w:ascii="Times New Roman" w:eastAsia="Times New Roman" w:hAnsi="Times New Roman" w:cs="Times New Roman"/>
        <w:b/>
        <w:sz w:val="24"/>
        <w:szCs w:val="24"/>
      </w:rPr>
      <w:t xml:space="preserve">, </w:t>
    </w:r>
    <w:r w:rsidR="008C4EA7" w:rsidRPr="008C4EA7">
      <w:rPr>
        <w:rFonts w:ascii="Times New Roman" w:eastAsia="Times New Roman" w:hAnsi="Times New Roman" w:cs="Times New Roman"/>
        <w:b/>
        <w:sz w:val="24"/>
        <w:szCs w:val="24"/>
      </w:rPr>
      <w:t>EMİLEBİLEN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7AA14EC"/>
    <w:multiLevelType w:val="hybridMultilevel"/>
    <w:tmpl w:val="840C5080"/>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D15288"/>
    <w:multiLevelType w:val="hybridMultilevel"/>
    <w:tmpl w:val="F226500C"/>
    <w:lvl w:ilvl="0" w:tplc="6526F58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F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FE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0E0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99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96F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F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D6C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0F0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276CDF"/>
    <w:multiLevelType w:val="hybridMultilevel"/>
    <w:tmpl w:val="6B1C86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54297169"/>
    <w:multiLevelType w:val="hybridMultilevel"/>
    <w:tmpl w:val="1F58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2D39F4"/>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F679D0"/>
    <w:multiLevelType w:val="hybridMultilevel"/>
    <w:tmpl w:val="0CE878BA"/>
    <w:lvl w:ilvl="0" w:tplc="E5A475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990BF8"/>
    <w:multiLevelType w:val="hybridMultilevel"/>
    <w:tmpl w:val="DDF6B534"/>
    <w:lvl w:ilvl="0" w:tplc="199CFB58">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1"/>
  </w:num>
  <w:num w:numId="14">
    <w:abstractNumId w:val="10"/>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465BE"/>
    <w:rsid w:val="00066B3E"/>
    <w:rsid w:val="000D04A5"/>
    <w:rsid w:val="000F5ABE"/>
    <w:rsid w:val="00104579"/>
    <w:rsid w:val="0015343D"/>
    <w:rsid w:val="00195FEB"/>
    <w:rsid w:val="001A0D55"/>
    <w:rsid w:val="00205531"/>
    <w:rsid w:val="002618E3"/>
    <w:rsid w:val="00271ACF"/>
    <w:rsid w:val="002B66F4"/>
    <w:rsid w:val="002C0FC3"/>
    <w:rsid w:val="0031011E"/>
    <w:rsid w:val="00331203"/>
    <w:rsid w:val="00336300"/>
    <w:rsid w:val="00443117"/>
    <w:rsid w:val="004B7494"/>
    <w:rsid w:val="00500422"/>
    <w:rsid w:val="00566670"/>
    <w:rsid w:val="0060765B"/>
    <w:rsid w:val="00842FB2"/>
    <w:rsid w:val="008C4EA7"/>
    <w:rsid w:val="00936492"/>
    <w:rsid w:val="00A0594E"/>
    <w:rsid w:val="00A40AF7"/>
    <w:rsid w:val="00A76582"/>
    <w:rsid w:val="00AC554C"/>
    <w:rsid w:val="00AF3426"/>
    <w:rsid w:val="00B20B85"/>
    <w:rsid w:val="00B95B2F"/>
    <w:rsid w:val="00BA3150"/>
    <w:rsid w:val="00BD1CE0"/>
    <w:rsid w:val="00BD6076"/>
    <w:rsid w:val="00BF4EE4"/>
    <w:rsid w:val="00BF5AAE"/>
    <w:rsid w:val="00C62C7F"/>
    <w:rsid w:val="00C8052B"/>
    <w:rsid w:val="00C8382C"/>
    <w:rsid w:val="00CB6986"/>
    <w:rsid w:val="00CC1546"/>
    <w:rsid w:val="00D7139A"/>
    <w:rsid w:val="00DF23BE"/>
    <w:rsid w:val="00ED3775"/>
    <w:rsid w:val="00F87C1A"/>
    <w:rsid w:val="00F97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 w:type="paragraph" w:styleId="AralkYok">
    <w:name w:val="No Spacing"/>
    <w:link w:val="AralkYokChar"/>
    <w:uiPriority w:val="1"/>
    <w:qFormat/>
    <w:rsid w:val="00DF23B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locked/>
    <w:rsid w:val="00DF23B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439687084">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3976-4A17-49CB-84D1-8D797FFA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Reyyan GÜREL</cp:lastModifiedBy>
  <cp:revision>3</cp:revision>
  <dcterms:created xsi:type="dcterms:W3CDTF">2025-10-17T12:45:00Z</dcterms:created>
  <dcterms:modified xsi:type="dcterms:W3CDTF">2025-10-17T12:47:00Z</dcterms:modified>
</cp:coreProperties>
</file>