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7"/>
        <w:gridCol w:w="8638"/>
      </w:tblGrid>
      <w:tr w:rsidR="004B7494" w14:paraId="5791AC46" w14:textId="77777777" w:rsidTr="00780BC8">
        <w:trPr>
          <w:trHeight w:val="1351"/>
        </w:trPr>
        <w:tc>
          <w:tcPr>
            <w:tcW w:w="1537" w:type="dxa"/>
          </w:tcPr>
          <w:p w14:paraId="6B57E4C5" w14:textId="77777777" w:rsidR="004B7494" w:rsidRPr="004B7494" w:rsidRDefault="004B7494" w:rsidP="00780BC8">
            <w:pPr>
              <w:pStyle w:val="Balk2"/>
              <w:numPr>
                <w:ilvl w:val="0"/>
                <w:numId w:val="2"/>
              </w:numPr>
              <w:jc w:val="both"/>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SMT Temel İşlevi: </w:t>
            </w:r>
          </w:p>
        </w:tc>
        <w:tc>
          <w:tcPr>
            <w:tcW w:w="8788" w:type="dxa"/>
            <w:shd w:val="clear" w:color="auto" w:fill="auto"/>
          </w:tcPr>
          <w:p w14:paraId="0699DBCB" w14:textId="1F3474D8" w:rsidR="004B7494" w:rsidRPr="00C93739" w:rsidRDefault="00C93739" w:rsidP="00C93739">
            <w:pPr>
              <w:pStyle w:val="ListeParagraf"/>
              <w:numPr>
                <w:ilvl w:val="0"/>
                <w:numId w:val="7"/>
              </w:numPr>
              <w:spacing w:before="120" w:after="120" w:line="360" w:lineRule="auto"/>
              <w:jc w:val="both"/>
              <w:rPr>
                <w:rFonts w:ascii="Times New Roman" w:hAnsi="Times New Roman" w:cs="Times New Roman"/>
                <w:sz w:val="24"/>
                <w:szCs w:val="24"/>
              </w:rPr>
            </w:pPr>
            <w:r w:rsidRPr="00C93739">
              <w:rPr>
                <w:rFonts w:ascii="Times New Roman" w:hAnsi="Times New Roman" w:cs="Times New Roman"/>
                <w:sz w:val="24"/>
                <w:szCs w:val="24"/>
              </w:rPr>
              <w:t xml:space="preserve">Sağlık tesisinde hastalara medikal oksijen gazını merkezi sistem aracılı </w:t>
            </w:r>
            <w:r w:rsidR="0025218D" w:rsidRPr="00C93739">
              <w:rPr>
                <w:rFonts w:ascii="Times New Roman" w:hAnsi="Times New Roman" w:cs="Times New Roman"/>
                <w:sz w:val="24"/>
                <w:szCs w:val="24"/>
              </w:rPr>
              <w:t xml:space="preserve">ile </w:t>
            </w:r>
            <w:r w:rsidR="0025218D">
              <w:rPr>
                <w:rFonts w:ascii="Times New Roman" w:hAnsi="Times New Roman" w:cs="Times New Roman"/>
                <w:sz w:val="24"/>
                <w:szCs w:val="24"/>
              </w:rPr>
              <w:t>verebilmek</w:t>
            </w:r>
            <w:r w:rsidRPr="00C93739">
              <w:rPr>
                <w:rFonts w:ascii="Times New Roman" w:hAnsi="Times New Roman" w:cs="Times New Roman"/>
                <w:sz w:val="24"/>
                <w:szCs w:val="24"/>
              </w:rPr>
              <w:t xml:space="preserve"> amacı ile dizayn edilmiş olmalıdır.</w:t>
            </w:r>
          </w:p>
        </w:tc>
      </w:tr>
      <w:tr w:rsidR="004B7494" w14:paraId="48B12155" w14:textId="77777777" w:rsidTr="00780BC8">
        <w:trPr>
          <w:trHeight w:val="1640"/>
        </w:trPr>
        <w:tc>
          <w:tcPr>
            <w:tcW w:w="1537" w:type="dxa"/>
          </w:tcPr>
          <w:p w14:paraId="0A8AD5BF" w14:textId="77777777" w:rsidR="004B7494" w:rsidRPr="004B7494" w:rsidRDefault="004B7494" w:rsidP="00780BC8">
            <w:pPr>
              <w:pStyle w:val="Balk2"/>
              <w:numPr>
                <w:ilvl w:val="0"/>
                <w:numId w:val="2"/>
              </w:numPr>
              <w:jc w:val="both"/>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SM Malzeme Tanımlama Bilgileri: </w:t>
            </w:r>
          </w:p>
          <w:p w14:paraId="0B36AB79" w14:textId="77777777" w:rsidR="004B7494" w:rsidRPr="004B7494" w:rsidRDefault="004B7494" w:rsidP="00780BC8">
            <w:pPr>
              <w:pStyle w:val="Balk2"/>
              <w:jc w:val="both"/>
              <w:rPr>
                <w:rFonts w:ascii="Times New Roman" w:hAnsi="Times New Roman" w:cs="Times New Roman"/>
                <w:b/>
                <w:color w:val="auto"/>
                <w:sz w:val="24"/>
                <w:szCs w:val="24"/>
              </w:rPr>
            </w:pPr>
          </w:p>
        </w:tc>
        <w:tc>
          <w:tcPr>
            <w:tcW w:w="8788" w:type="dxa"/>
            <w:shd w:val="clear" w:color="auto" w:fill="auto"/>
          </w:tcPr>
          <w:p w14:paraId="7BFEBB54" w14:textId="592B16D5" w:rsidR="00707C11" w:rsidRDefault="00707C11" w:rsidP="00C93739">
            <w:pPr>
              <w:pStyle w:val="ListeParagraf"/>
              <w:numPr>
                <w:ilvl w:val="0"/>
                <w:numId w:val="7"/>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Ürünün haznesi maske ve/veya torbalı maske çeşitlerinden herhangi biri olmalıdır.</w:t>
            </w:r>
          </w:p>
          <w:p w14:paraId="5053D915" w14:textId="5E13E3DB" w:rsidR="00780BC8" w:rsidRPr="00C93739" w:rsidRDefault="00CB7AFC" w:rsidP="00C93739">
            <w:pPr>
              <w:pStyle w:val="ListeParagraf"/>
              <w:numPr>
                <w:ilvl w:val="0"/>
                <w:numId w:val="7"/>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Ürün yetişkin hast</w:t>
            </w:r>
            <w:r w:rsidR="00786A47">
              <w:rPr>
                <w:rFonts w:ascii="Times New Roman" w:hAnsi="Times New Roman" w:cs="Times New Roman"/>
                <w:sz w:val="24"/>
                <w:szCs w:val="24"/>
              </w:rPr>
              <w:t xml:space="preserve">alarda, pediatrik (çocuk), yeni doğan ( bebek) </w:t>
            </w:r>
            <w:bookmarkStart w:id="0" w:name="_GoBack"/>
            <w:bookmarkEnd w:id="0"/>
            <w:r w:rsidR="00786A47">
              <w:rPr>
                <w:rFonts w:ascii="Times New Roman" w:hAnsi="Times New Roman" w:cs="Times New Roman"/>
                <w:sz w:val="24"/>
                <w:szCs w:val="24"/>
              </w:rPr>
              <w:t xml:space="preserve"> </w:t>
            </w:r>
            <w:r>
              <w:rPr>
                <w:rFonts w:ascii="Times New Roman" w:hAnsi="Times New Roman" w:cs="Times New Roman"/>
                <w:sz w:val="24"/>
                <w:szCs w:val="24"/>
              </w:rPr>
              <w:t xml:space="preserve"> </w:t>
            </w:r>
            <w:r w:rsidR="00C93739" w:rsidRPr="00C93739">
              <w:rPr>
                <w:rFonts w:ascii="Times New Roman" w:hAnsi="Times New Roman" w:cs="Times New Roman"/>
                <w:sz w:val="24"/>
                <w:szCs w:val="24"/>
              </w:rPr>
              <w:t>hastalarda kullanılmak üzere farklı ebatta seçenekleri olmalıdır.</w:t>
            </w:r>
          </w:p>
          <w:p w14:paraId="26671B88" w14:textId="58F13D07" w:rsidR="00C93739" w:rsidRDefault="00C93739" w:rsidP="00C93739">
            <w:pPr>
              <w:pStyle w:val="ListeParagraf"/>
              <w:numPr>
                <w:ilvl w:val="0"/>
                <w:numId w:val="7"/>
              </w:numPr>
              <w:spacing w:before="120" w:after="120" w:line="360" w:lineRule="auto"/>
              <w:rPr>
                <w:rFonts w:ascii="Times New Roman" w:hAnsi="Times New Roman" w:cs="Times New Roman"/>
                <w:sz w:val="24"/>
                <w:szCs w:val="24"/>
              </w:rPr>
            </w:pPr>
            <w:r w:rsidRPr="00C93739">
              <w:rPr>
                <w:rFonts w:ascii="Times New Roman" w:hAnsi="Times New Roman" w:cs="Times New Roman"/>
                <w:sz w:val="24"/>
                <w:szCs w:val="24"/>
              </w:rPr>
              <w:t xml:space="preserve">Maske hastanın anatomik yapısına uygun ve hastanın   burun bölgesi üzerine rahat oturacak şekilde dizayn edilmiş olmalıdır. (Maskenin burun bölümüne denk gelen kısmında kendinden aerodinamik maske ile birleşik yapıda plastik esneklik sağlayan bir bölüm) ya da bu bölümü yoksa istenen özeliği sağlayacak metal klipsi olmalıdır. (Bu </w:t>
            </w:r>
            <w:r w:rsidR="00E61692" w:rsidRPr="00C93739">
              <w:rPr>
                <w:rFonts w:ascii="Times New Roman" w:hAnsi="Times New Roman" w:cs="Times New Roman"/>
                <w:sz w:val="24"/>
                <w:szCs w:val="24"/>
              </w:rPr>
              <w:t>klip</w:t>
            </w:r>
            <w:r w:rsidR="00E61692">
              <w:rPr>
                <w:rFonts w:ascii="Times New Roman" w:hAnsi="Times New Roman" w:cs="Times New Roman"/>
                <w:sz w:val="24"/>
                <w:szCs w:val="24"/>
              </w:rPr>
              <w:t xml:space="preserve">s </w:t>
            </w:r>
            <w:r w:rsidR="00E61692" w:rsidRPr="00C93739">
              <w:rPr>
                <w:rFonts w:ascii="Times New Roman" w:hAnsi="Times New Roman" w:cs="Times New Roman"/>
                <w:sz w:val="24"/>
                <w:szCs w:val="24"/>
              </w:rPr>
              <w:t>emniyetli</w:t>
            </w:r>
            <w:r w:rsidRPr="00C93739">
              <w:rPr>
                <w:rFonts w:ascii="Times New Roman" w:hAnsi="Times New Roman" w:cs="Times New Roman"/>
                <w:sz w:val="24"/>
                <w:szCs w:val="24"/>
              </w:rPr>
              <w:t xml:space="preserve"> olmalı kullanım esnasında sağlık personeli ve hastaya zarar vermeyecek şekilde dizayn edilmiş olmalıdır.)</w:t>
            </w:r>
          </w:p>
          <w:p w14:paraId="11D8E40A" w14:textId="0A70110E" w:rsidR="00C93739" w:rsidRPr="00C93739" w:rsidRDefault="00C93739" w:rsidP="00C93739">
            <w:pPr>
              <w:pStyle w:val="ListeParagraf"/>
              <w:numPr>
                <w:ilvl w:val="0"/>
                <w:numId w:val="7"/>
              </w:numPr>
              <w:spacing w:before="120" w:after="120" w:line="360" w:lineRule="auto"/>
              <w:rPr>
                <w:rFonts w:ascii="Times New Roman" w:hAnsi="Times New Roman" w:cs="Times New Roman"/>
                <w:sz w:val="24"/>
                <w:szCs w:val="24"/>
              </w:rPr>
            </w:pPr>
            <w:r w:rsidRPr="00C93739">
              <w:rPr>
                <w:rFonts w:ascii="Times New Roman" w:hAnsi="Times New Roman" w:cs="Times New Roman"/>
                <w:sz w:val="24"/>
                <w:szCs w:val="24"/>
              </w:rPr>
              <w:t>Kanallı, kırılma ve bükülmeye dayanıklı, bükülme ve kırılma durumunda müdahale edilince eski formunu almalıdır (king yapmayan), yumuşak en az 180cm bağlantı hortumu olmalıdır.</w:t>
            </w:r>
          </w:p>
        </w:tc>
      </w:tr>
      <w:tr w:rsidR="004B7494" w14:paraId="2F1E0A46" w14:textId="77777777" w:rsidTr="00780BC8">
        <w:trPr>
          <w:trHeight w:val="1640"/>
        </w:trPr>
        <w:tc>
          <w:tcPr>
            <w:tcW w:w="1537" w:type="dxa"/>
          </w:tcPr>
          <w:p w14:paraId="4E58A194" w14:textId="77777777" w:rsidR="004B7494" w:rsidRPr="004B7494" w:rsidRDefault="004B7494" w:rsidP="00780BC8">
            <w:pPr>
              <w:pStyle w:val="Balk2"/>
              <w:numPr>
                <w:ilvl w:val="0"/>
                <w:numId w:val="2"/>
              </w:numPr>
              <w:jc w:val="both"/>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Teknik Özellikleri: </w:t>
            </w:r>
          </w:p>
          <w:p w14:paraId="393B9397" w14:textId="77777777" w:rsidR="004B7494" w:rsidRPr="004B7494" w:rsidRDefault="004B7494" w:rsidP="00780BC8">
            <w:pPr>
              <w:pStyle w:val="Balk2"/>
              <w:jc w:val="both"/>
              <w:rPr>
                <w:rFonts w:ascii="Times New Roman" w:hAnsi="Times New Roman" w:cs="Times New Roman"/>
                <w:b/>
                <w:color w:val="auto"/>
                <w:sz w:val="24"/>
                <w:szCs w:val="24"/>
              </w:rPr>
            </w:pPr>
          </w:p>
        </w:tc>
        <w:tc>
          <w:tcPr>
            <w:tcW w:w="8788" w:type="dxa"/>
            <w:shd w:val="clear" w:color="auto" w:fill="auto"/>
          </w:tcPr>
          <w:p w14:paraId="29292067" w14:textId="77777777" w:rsidR="00C93739" w:rsidRPr="00C93739" w:rsidRDefault="00C93739" w:rsidP="00C93739">
            <w:pPr>
              <w:pStyle w:val="ListeParagraf"/>
              <w:numPr>
                <w:ilvl w:val="0"/>
                <w:numId w:val="7"/>
              </w:numPr>
              <w:spacing w:before="120" w:after="120" w:line="360" w:lineRule="auto"/>
              <w:rPr>
                <w:rFonts w:ascii="Times New Roman" w:hAnsi="Times New Roman" w:cs="Times New Roman"/>
                <w:sz w:val="24"/>
                <w:szCs w:val="24"/>
              </w:rPr>
            </w:pPr>
            <w:r w:rsidRPr="00C93739">
              <w:rPr>
                <w:rFonts w:ascii="Times New Roman" w:hAnsi="Times New Roman" w:cs="Times New Roman"/>
                <w:sz w:val="24"/>
                <w:szCs w:val="24"/>
              </w:rPr>
              <w:t>Maske şeffaf, olmalı ve koku yapmamalı ve yüze tam oturmalıdır.</w:t>
            </w:r>
          </w:p>
          <w:p w14:paraId="29CCEB48" w14:textId="77777777" w:rsidR="00C93739" w:rsidRPr="00C93739" w:rsidRDefault="00C93739" w:rsidP="00C93739">
            <w:pPr>
              <w:pStyle w:val="ListeParagraf"/>
              <w:numPr>
                <w:ilvl w:val="0"/>
                <w:numId w:val="7"/>
              </w:numPr>
              <w:spacing w:before="120" w:after="120" w:line="360" w:lineRule="auto"/>
              <w:rPr>
                <w:rFonts w:ascii="Times New Roman" w:hAnsi="Times New Roman" w:cs="Times New Roman"/>
                <w:sz w:val="24"/>
                <w:szCs w:val="24"/>
              </w:rPr>
            </w:pPr>
            <w:r w:rsidRPr="00C93739">
              <w:rPr>
                <w:rFonts w:ascii="Times New Roman" w:hAnsi="Times New Roman" w:cs="Times New Roman"/>
                <w:sz w:val="24"/>
                <w:szCs w:val="24"/>
              </w:rPr>
              <w:t>Ağzı ve burnu içine almalıdır.</w:t>
            </w:r>
          </w:p>
          <w:p w14:paraId="639896BD" w14:textId="77777777" w:rsidR="00C93739" w:rsidRPr="00C93739" w:rsidRDefault="00C93739" w:rsidP="00C93739">
            <w:pPr>
              <w:pStyle w:val="ListeParagraf"/>
              <w:numPr>
                <w:ilvl w:val="0"/>
                <w:numId w:val="7"/>
              </w:numPr>
              <w:spacing w:before="120" w:after="120" w:line="360" w:lineRule="auto"/>
              <w:rPr>
                <w:rFonts w:ascii="Times New Roman" w:hAnsi="Times New Roman" w:cs="Times New Roman"/>
                <w:sz w:val="24"/>
                <w:szCs w:val="24"/>
              </w:rPr>
            </w:pPr>
            <w:r w:rsidRPr="00C93739">
              <w:rPr>
                <w:rFonts w:ascii="Times New Roman" w:hAnsi="Times New Roman" w:cs="Times New Roman"/>
                <w:sz w:val="24"/>
                <w:szCs w:val="24"/>
              </w:rPr>
              <w:t>Yumuşak, tahriş etmeyen, non-toksik PVC’den yapılmış olmalıdır.</w:t>
            </w:r>
          </w:p>
          <w:p w14:paraId="6FDBCF5C" w14:textId="48BCAF8B" w:rsidR="00C93739" w:rsidRPr="00C93739" w:rsidRDefault="00C93739" w:rsidP="00C93739">
            <w:pPr>
              <w:pStyle w:val="ListeParagraf"/>
              <w:numPr>
                <w:ilvl w:val="0"/>
                <w:numId w:val="7"/>
              </w:numPr>
              <w:spacing w:before="120" w:after="120" w:line="360" w:lineRule="auto"/>
              <w:rPr>
                <w:rFonts w:ascii="Times New Roman" w:hAnsi="Times New Roman" w:cs="Times New Roman"/>
                <w:sz w:val="24"/>
                <w:szCs w:val="24"/>
              </w:rPr>
            </w:pPr>
            <w:r w:rsidRPr="00C93739">
              <w:rPr>
                <w:rFonts w:ascii="Times New Roman" w:hAnsi="Times New Roman" w:cs="Times New Roman"/>
                <w:sz w:val="24"/>
                <w:szCs w:val="24"/>
              </w:rPr>
              <w:t>Şeffaf ve açık renkte, kokusuz ve antialerjik olmalıdır.</w:t>
            </w:r>
          </w:p>
          <w:p w14:paraId="7B016DBA" w14:textId="77777777" w:rsidR="00C93739" w:rsidRPr="00C93739" w:rsidRDefault="00C93739" w:rsidP="00C93739">
            <w:pPr>
              <w:pStyle w:val="ListeParagraf"/>
              <w:numPr>
                <w:ilvl w:val="0"/>
                <w:numId w:val="7"/>
              </w:numPr>
              <w:spacing w:before="120" w:after="120" w:line="360" w:lineRule="auto"/>
              <w:rPr>
                <w:rFonts w:ascii="Times New Roman" w:hAnsi="Times New Roman" w:cs="Times New Roman"/>
                <w:sz w:val="24"/>
                <w:szCs w:val="24"/>
              </w:rPr>
            </w:pPr>
            <w:r w:rsidRPr="00C93739">
              <w:rPr>
                <w:rFonts w:ascii="Times New Roman" w:hAnsi="Times New Roman" w:cs="Times New Roman"/>
                <w:sz w:val="24"/>
                <w:szCs w:val="24"/>
              </w:rPr>
              <w:t xml:space="preserve">Arkadan başa geçirilmesi için boyu ayarlanabilir ve kolayca yerinden çıkmayan lastiği bulunmalıdır. </w:t>
            </w:r>
          </w:p>
          <w:p w14:paraId="00DB739B" w14:textId="77777777" w:rsidR="00C93739" w:rsidRPr="00C93739" w:rsidRDefault="00C93739" w:rsidP="00C93739">
            <w:pPr>
              <w:pStyle w:val="ListeParagraf"/>
              <w:numPr>
                <w:ilvl w:val="0"/>
                <w:numId w:val="7"/>
              </w:numPr>
              <w:spacing w:before="120" w:after="120" w:line="360" w:lineRule="auto"/>
              <w:rPr>
                <w:rFonts w:ascii="Times New Roman" w:hAnsi="Times New Roman" w:cs="Times New Roman"/>
                <w:sz w:val="24"/>
                <w:szCs w:val="24"/>
              </w:rPr>
            </w:pPr>
            <w:r w:rsidRPr="00C93739">
              <w:rPr>
                <w:rFonts w:ascii="Times New Roman" w:hAnsi="Times New Roman" w:cs="Times New Roman"/>
                <w:sz w:val="24"/>
                <w:szCs w:val="24"/>
              </w:rPr>
              <w:t>Başı çevreleyen lastiği esnek fakat kolay deforme olmayacak nitelikte olmalıdır.</w:t>
            </w:r>
          </w:p>
          <w:p w14:paraId="7DEEBEAC" w14:textId="0260DA1D" w:rsidR="00C93739" w:rsidRPr="00C93739" w:rsidRDefault="00C93739" w:rsidP="00C93739">
            <w:pPr>
              <w:pStyle w:val="ListeParagraf"/>
              <w:numPr>
                <w:ilvl w:val="0"/>
                <w:numId w:val="7"/>
              </w:numPr>
              <w:spacing w:before="120" w:after="120" w:line="360" w:lineRule="auto"/>
              <w:rPr>
                <w:rFonts w:ascii="Times New Roman" w:hAnsi="Times New Roman" w:cs="Times New Roman"/>
                <w:sz w:val="24"/>
                <w:szCs w:val="24"/>
              </w:rPr>
            </w:pPr>
            <w:r w:rsidRPr="00C93739">
              <w:rPr>
                <w:rFonts w:ascii="Times New Roman" w:hAnsi="Times New Roman" w:cs="Times New Roman"/>
                <w:sz w:val="24"/>
                <w:szCs w:val="24"/>
              </w:rPr>
              <w:t>Maskenin her iki yanında fazla</w:t>
            </w:r>
            <w:r w:rsidR="00707C11">
              <w:rPr>
                <w:rFonts w:ascii="Times New Roman" w:hAnsi="Times New Roman" w:cs="Times New Roman"/>
                <w:sz w:val="24"/>
                <w:szCs w:val="24"/>
              </w:rPr>
              <w:t xml:space="preserve"> O2 ve CO2’i çıkaracak bir mekanizmaya sahip olmalıdır.</w:t>
            </w:r>
            <w:r w:rsidRPr="00C93739">
              <w:rPr>
                <w:rFonts w:ascii="Times New Roman" w:hAnsi="Times New Roman" w:cs="Times New Roman"/>
                <w:sz w:val="24"/>
                <w:szCs w:val="24"/>
              </w:rPr>
              <w:t xml:space="preserve"> </w:t>
            </w:r>
          </w:p>
          <w:p w14:paraId="4B15C39F" w14:textId="77777777" w:rsidR="00C93739" w:rsidRPr="00C93739" w:rsidRDefault="00C93739" w:rsidP="00C93739">
            <w:pPr>
              <w:pStyle w:val="ListeParagraf"/>
              <w:numPr>
                <w:ilvl w:val="0"/>
                <w:numId w:val="7"/>
              </w:numPr>
              <w:spacing w:before="120" w:after="120" w:line="360" w:lineRule="auto"/>
              <w:rPr>
                <w:rFonts w:ascii="Times New Roman" w:hAnsi="Times New Roman" w:cs="Times New Roman"/>
                <w:sz w:val="24"/>
                <w:szCs w:val="24"/>
              </w:rPr>
            </w:pPr>
            <w:r w:rsidRPr="00C93739">
              <w:rPr>
                <w:rFonts w:ascii="Times New Roman" w:hAnsi="Times New Roman" w:cs="Times New Roman"/>
                <w:sz w:val="24"/>
                <w:szCs w:val="24"/>
              </w:rPr>
              <w:t xml:space="preserve">Maskenin hortum kısmı, merkezi oksijen sistemine bağlı olan O2 flowmetrelerine uyumlu olmalıdır. </w:t>
            </w:r>
          </w:p>
          <w:p w14:paraId="11DD85AB" w14:textId="77777777" w:rsidR="00C93739" w:rsidRPr="00C93739" w:rsidRDefault="00C93739" w:rsidP="00C93739">
            <w:pPr>
              <w:pStyle w:val="ListeParagraf"/>
              <w:numPr>
                <w:ilvl w:val="0"/>
                <w:numId w:val="7"/>
              </w:numPr>
              <w:spacing w:before="120" w:after="120" w:line="360" w:lineRule="auto"/>
              <w:rPr>
                <w:rFonts w:ascii="Times New Roman" w:hAnsi="Times New Roman" w:cs="Times New Roman"/>
                <w:sz w:val="24"/>
                <w:szCs w:val="24"/>
              </w:rPr>
            </w:pPr>
            <w:r w:rsidRPr="00C93739">
              <w:rPr>
                <w:rFonts w:ascii="Times New Roman" w:hAnsi="Times New Roman" w:cs="Times New Roman"/>
                <w:sz w:val="24"/>
                <w:szCs w:val="24"/>
              </w:rPr>
              <w:t xml:space="preserve">Maskenin yüze oturan kenar bölümleri yuvarlatılmış olmalı, etrafında pürüz bulunmamalı ve tahrişe neden olmamalıdır. </w:t>
            </w:r>
          </w:p>
          <w:p w14:paraId="7D6B461B" w14:textId="77777777" w:rsidR="00195FEB" w:rsidRDefault="00C93739" w:rsidP="00C93739">
            <w:pPr>
              <w:pStyle w:val="ListeParagraf"/>
              <w:numPr>
                <w:ilvl w:val="0"/>
                <w:numId w:val="7"/>
              </w:numPr>
              <w:spacing w:before="120" w:after="120" w:line="360" w:lineRule="auto"/>
              <w:rPr>
                <w:rFonts w:ascii="Times New Roman" w:hAnsi="Times New Roman" w:cs="Times New Roman"/>
                <w:sz w:val="24"/>
                <w:szCs w:val="24"/>
              </w:rPr>
            </w:pPr>
            <w:r w:rsidRPr="00C93739">
              <w:rPr>
                <w:rFonts w:ascii="Times New Roman" w:hAnsi="Times New Roman" w:cs="Times New Roman"/>
                <w:sz w:val="24"/>
                <w:szCs w:val="24"/>
              </w:rPr>
              <w:t>Maskenin hortum kısmı ambuya da takılabilir nitelikte olmalıdır.</w:t>
            </w:r>
          </w:p>
          <w:p w14:paraId="1B15D1CB" w14:textId="2C10A182" w:rsidR="00707C11" w:rsidRPr="00C93739" w:rsidRDefault="00707C11" w:rsidP="00C93739">
            <w:pPr>
              <w:pStyle w:val="ListeParagraf"/>
              <w:numPr>
                <w:ilvl w:val="0"/>
                <w:numId w:val="7"/>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Torbalı maske tiplerinde ölü oksijen boşluğunu önlemek adına maske altında maske ile birleşik bir torba sistemine sahip olmalıdır.</w:t>
            </w:r>
          </w:p>
        </w:tc>
      </w:tr>
      <w:tr w:rsidR="004B7494" w14:paraId="17A5157A" w14:textId="77777777" w:rsidTr="00780BC8">
        <w:trPr>
          <w:trHeight w:val="1640"/>
        </w:trPr>
        <w:tc>
          <w:tcPr>
            <w:tcW w:w="1537" w:type="dxa"/>
          </w:tcPr>
          <w:p w14:paraId="2E7CFBBE" w14:textId="77777777" w:rsidR="004B7494" w:rsidRPr="004B7494" w:rsidRDefault="004B7494" w:rsidP="00780BC8">
            <w:pPr>
              <w:pStyle w:val="Balk2"/>
              <w:numPr>
                <w:ilvl w:val="0"/>
                <w:numId w:val="2"/>
              </w:numPr>
              <w:jc w:val="both"/>
              <w:rPr>
                <w:rFonts w:ascii="Times New Roman" w:hAnsi="Times New Roman" w:cs="Times New Roman"/>
                <w:b/>
                <w:color w:val="auto"/>
                <w:sz w:val="24"/>
                <w:szCs w:val="24"/>
              </w:rPr>
            </w:pPr>
            <w:r w:rsidRPr="004B7494">
              <w:rPr>
                <w:rFonts w:ascii="Times New Roman" w:hAnsi="Times New Roman" w:cs="Times New Roman"/>
                <w:b/>
                <w:color w:val="auto"/>
                <w:sz w:val="24"/>
                <w:szCs w:val="24"/>
              </w:rPr>
              <w:lastRenderedPageBreak/>
              <w:t>Genel Hükümler:</w:t>
            </w:r>
          </w:p>
          <w:p w14:paraId="0BD27979" w14:textId="77777777" w:rsidR="004B7494" w:rsidRPr="004B7494" w:rsidRDefault="004B7494" w:rsidP="00780BC8">
            <w:pPr>
              <w:pStyle w:val="Balk2"/>
              <w:jc w:val="both"/>
              <w:rPr>
                <w:rFonts w:ascii="Times New Roman" w:hAnsi="Times New Roman" w:cs="Times New Roman"/>
                <w:b/>
                <w:color w:val="auto"/>
                <w:sz w:val="24"/>
                <w:szCs w:val="24"/>
              </w:rPr>
            </w:pPr>
          </w:p>
        </w:tc>
        <w:tc>
          <w:tcPr>
            <w:tcW w:w="8788" w:type="dxa"/>
            <w:shd w:val="clear" w:color="auto" w:fill="auto"/>
          </w:tcPr>
          <w:p w14:paraId="6DBCCA43" w14:textId="16F88A54" w:rsidR="00195FEB" w:rsidRPr="00C93739" w:rsidRDefault="00C93739" w:rsidP="00C93739">
            <w:pPr>
              <w:pStyle w:val="ListeParagraf"/>
              <w:numPr>
                <w:ilvl w:val="0"/>
                <w:numId w:val="7"/>
              </w:numPr>
              <w:spacing w:before="120" w:after="120" w:line="360" w:lineRule="auto"/>
              <w:jc w:val="both"/>
              <w:rPr>
                <w:rFonts w:ascii="Times New Roman" w:hAnsi="Times New Roman" w:cs="Times New Roman"/>
                <w:sz w:val="24"/>
                <w:szCs w:val="24"/>
              </w:rPr>
            </w:pPr>
            <w:r w:rsidRPr="00C93739">
              <w:rPr>
                <w:rFonts w:ascii="Times New Roman" w:hAnsi="Times New Roman" w:cs="Times New Roman"/>
                <w:sz w:val="24"/>
                <w:szCs w:val="24"/>
              </w:rPr>
              <w:t>Ürün non steril tekli ambalajda teslim edilmelidir.</w:t>
            </w:r>
          </w:p>
          <w:p w14:paraId="7EA86E90" w14:textId="696902F2" w:rsidR="00C93739" w:rsidRPr="00C93739" w:rsidRDefault="00C93739" w:rsidP="00C93739">
            <w:pPr>
              <w:pStyle w:val="ListeParagraf"/>
              <w:numPr>
                <w:ilvl w:val="0"/>
                <w:numId w:val="7"/>
              </w:numPr>
              <w:spacing w:before="120" w:after="120" w:line="360" w:lineRule="auto"/>
              <w:rPr>
                <w:rFonts w:ascii="Times New Roman" w:hAnsi="Times New Roman" w:cs="Times New Roman"/>
                <w:sz w:val="24"/>
                <w:szCs w:val="24"/>
              </w:rPr>
            </w:pPr>
            <w:r w:rsidRPr="00C93739">
              <w:rPr>
                <w:rFonts w:ascii="Times New Roman" w:hAnsi="Times New Roman" w:cs="Times New Roman"/>
                <w:sz w:val="24"/>
                <w:szCs w:val="24"/>
              </w:rPr>
              <w:t>Malzeme tekli ve temiz poşet içinde olmalı</w:t>
            </w:r>
            <w:r>
              <w:rPr>
                <w:rFonts w:ascii="Times New Roman" w:hAnsi="Times New Roman" w:cs="Times New Roman"/>
                <w:sz w:val="24"/>
                <w:szCs w:val="24"/>
              </w:rPr>
              <w:t>,</w:t>
            </w:r>
            <w:r w:rsidRPr="00C93739">
              <w:rPr>
                <w:rFonts w:ascii="Times New Roman" w:hAnsi="Times New Roman" w:cs="Times New Roman"/>
                <w:sz w:val="24"/>
                <w:szCs w:val="24"/>
              </w:rPr>
              <w:t xml:space="preserve"> Plastik artığı bulunmamalıdır. </w:t>
            </w:r>
          </w:p>
          <w:p w14:paraId="1B153529" w14:textId="5A043046" w:rsidR="00C93739" w:rsidRPr="003F4E5C" w:rsidRDefault="00C93739" w:rsidP="00780BC8">
            <w:pPr>
              <w:pStyle w:val="ListeParagraf"/>
              <w:spacing w:before="120" w:after="120" w:line="360" w:lineRule="auto"/>
              <w:ind w:left="357"/>
              <w:jc w:val="both"/>
              <w:rPr>
                <w:rFonts w:ascii="Times New Roman" w:hAnsi="Times New Roman" w:cs="Times New Roman"/>
                <w:sz w:val="24"/>
                <w:szCs w:val="24"/>
              </w:rPr>
            </w:pPr>
          </w:p>
        </w:tc>
      </w:tr>
    </w:tbl>
    <w:p w14:paraId="3335A9E9" w14:textId="77777777" w:rsidR="00331203" w:rsidRPr="00936492" w:rsidRDefault="00331203" w:rsidP="00780BC8">
      <w:pPr>
        <w:pStyle w:val="ListeParagraf"/>
        <w:jc w:val="both"/>
        <w:rPr>
          <w:rFonts w:ascii="Times New Roman" w:hAnsi="Times New Roman" w:cs="Times New Roman"/>
          <w:sz w:val="24"/>
          <w:szCs w:val="24"/>
        </w:rPr>
      </w:pPr>
    </w:p>
    <w:sectPr w:rsidR="00331203" w:rsidRPr="0093649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F0CAA" w14:textId="77777777" w:rsidR="00006534" w:rsidRDefault="00006534" w:rsidP="003F4E5C">
      <w:pPr>
        <w:spacing w:after="0" w:line="240" w:lineRule="auto"/>
      </w:pPr>
      <w:r>
        <w:separator/>
      </w:r>
    </w:p>
  </w:endnote>
  <w:endnote w:type="continuationSeparator" w:id="0">
    <w:p w14:paraId="2CFCF1ED" w14:textId="77777777" w:rsidR="00006534" w:rsidRDefault="00006534" w:rsidP="003F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44D4" w14:textId="77777777" w:rsidR="00707C11" w:rsidRDefault="00707C1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5DBF2" w14:textId="77777777" w:rsidR="00707C11" w:rsidRDefault="00707C1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5F7BF" w14:textId="77777777" w:rsidR="00707C11" w:rsidRDefault="00707C1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7474C" w14:textId="77777777" w:rsidR="00006534" w:rsidRDefault="00006534" w:rsidP="003F4E5C">
      <w:pPr>
        <w:spacing w:after="0" w:line="240" w:lineRule="auto"/>
      </w:pPr>
      <w:r>
        <w:separator/>
      </w:r>
    </w:p>
  </w:footnote>
  <w:footnote w:type="continuationSeparator" w:id="0">
    <w:p w14:paraId="25976A88" w14:textId="77777777" w:rsidR="00006534" w:rsidRDefault="00006534" w:rsidP="003F4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96373" w14:textId="77777777" w:rsidR="00707C11" w:rsidRDefault="00707C1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13546" w14:textId="164D101C" w:rsidR="00AF2B3C" w:rsidRPr="00C93739" w:rsidRDefault="00C93739">
    <w:pPr>
      <w:pStyle w:val="stBilgi"/>
      <w:rPr>
        <w:rFonts w:ascii="Times New Roman" w:hAnsi="Times New Roman" w:cs="Times New Roman"/>
        <w:b/>
        <w:bCs/>
        <w:color w:val="343434"/>
        <w:sz w:val="24"/>
        <w:szCs w:val="24"/>
        <w:u w:val="single"/>
        <w:shd w:val="clear" w:color="auto" w:fill="FFFFFF"/>
      </w:rPr>
    </w:pPr>
    <w:r w:rsidRPr="00C93739">
      <w:rPr>
        <w:rFonts w:ascii="Times New Roman" w:hAnsi="Times New Roman" w:cs="Times New Roman"/>
        <w:b/>
        <w:bCs/>
        <w:color w:val="343434"/>
        <w:sz w:val="24"/>
        <w:szCs w:val="24"/>
        <w:u w:val="single"/>
        <w:shd w:val="clear" w:color="auto" w:fill="FFFFFF"/>
      </w:rPr>
      <w:t>SMT2820 MASKE, HAZNESİZ</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90A45" w14:textId="77777777" w:rsidR="00707C11" w:rsidRDefault="00707C1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16294"/>
    <w:multiLevelType w:val="hybridMultilevel"/>
    <w:tmpl w:val="D264CB5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19C1D02"/>
    <w:multiLevelType w:val="hybridMultilevel"/>
    <w:tmpl w:val="FB1AABCA"/>
    <w:lvl w:ilvl="0" w:tplc="041F000F">
      <w:start w:val="1"/>
      <w:numFmt w:val="decimal"/>
      <w:lvlText w:val="%1."/>
      <w:lvlJc w:val="left"/>
      <w:pPr>
        <w:ind w:left="643" w:hanging="360"/>
      </w:p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 w15:restartNumberingAfterBreak="0">
    <w:nsid w:val="30AD08CE"/>
    <w:multiLevelType w:val="hybridMultilevel"/>
    <w:tmpl w:val="E3640C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CA6D0E"/>
    <w:multiLevelType w:val="hybridMultilevel"/>
    <w:tmpl w:val="1D1E71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981295A"/>
    <w:multiLevelType w:val="hybridMultilevel"/>
    <w:tmpl w:val="6B2C091E"/>
    <w:lvl w:ilvl="0" w:tplc="55BA42F4">
      <w:start w:val="1"/>
      <w:numFmt w:val="decimal"/>
      <w:lvlText w:val="%1."/>
      <w:lvlJc w:val="left"/>
      <w:pPr>
        <w:tabs>
          <w:tab w:val="num" w:pos="1211"/>
        </w:tabs>
        <w:ind w:left="1211"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F259B7"/>
    <w:multiLevelType w:val="hybridMultilevel"/>
    <w:tmpl w:val="10947D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E467EC7"/>
    <w:multiLevelType w:val="hybridMultilevel"/>
    <w:tmpl w:val="4E7202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4E"/>
    <w:rsid w:val="00006534"/>
    <w:rsid w:val="000D04A5"/>
    <w:rsid w:val="00104579"/>
    <w:rsid w:val="00114203"/>
    <w:rsid w:val="00195FEB"/>
    <w:rsid w:val="0025218D"/>
    <w:rsid w:val="002618E3"/>
    <w:rsid w:val="002B66F4"/>
    <w:rsid w:val="00331203"/>
    <w:rsid w:val="003E01DC"/>
    <w:rsid w:val="003F4E5C"/>
    <w:rsid w:val="004B7494"/>
    <w:rsid w:val="00700B2F"/>
    <w:rsid w:val="00707C11"/>
    <w:rsid w:val="00727478"/>
    <w:rsid w:val="00780BC8"/>
    <w:rsid w:val="00786A47"/>
    <w:rsid w:val="008A5A2C"/>
    <w:rsid w:val="00936492"/>
    <w:rsid w:val="00A0594E"/>
    <w:rsid w:val="00A316D6"/>
    <w:rsid w:val="00A76582"/>
    <w:rsid w:val="00A77040"/>
    <w:rsid w:val="00AF2B3C"/>
    <w:rsid w:val="00B07AAD"/>
    <w:rsid w:val="00BA3150"/>
    <w:rsid w:val="00BC424A"/>
    <w:rsid w:val="00BD6076"/>
    <w:rsid w:val="00BF4EE4"/>
    <w:rsid w:val="00BF5AAE"/>
    <w:rsid w:val="00C93739"/>
    <w:rsid w:val="00CB473E"/>
    <w:rsid w:val="00CB7AFC"/>
    <w:rsid w:val="00CF4519"/>
    <w:rsid w:val="00E61692"/>
    <w:rsid w:val="00EC2174"/>
    <w:rsid w:val="00ED3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A7E9"/>
  <w15:chartTrackingRefBased/>
  <w15:docId w15:val="{311B03B2-A265-47A3-A834-2DD52633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0D0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594E"/>
    <w:pPr>
      <w:ind w:left="720"/>
      <w:contextualSpacing/>
    </w:pPr>
  </w:style>
  <w:style w:type="character" w:customStyle="1" w:styleId="Balk1Char">
    <w:name w:val="Başlık 1 Char"/>
    <w:basedOn w:val="VarsaylanParagrafYazTipi"/>
    <w:link w:val="Balk1"/>
    <w:uiPriority w:val="9"/>
    <w:rsid w:val="000D04A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36492"/>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3F4E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4E5C"/>
  </w:style>
  <w:style w:type="paragraph" w:styleId="AltBilgi">
    <w:name w:val="footer"/>
    <w:basedOn w:val="Normal"/>
    <w:link w:val="AltBilgiChar"/>
    <w:uiPriority w:val="99"/>
    <w:unhideWhenUsed/>
    <w:rsid w:val="003F4E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4E5C"/>
  </w:style>
  <w:style w:type="character" w:styleId="Vurgu">
    <w:name w:val="Emphasis"/>
    <w:basedOn w:val="VarsaylanParagrafYazTipi"/>
    <w:uiPriority w:val="20"/>
    <w:qFormat/>
    <w:rsid w:val="00C937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560AC-2909-4006-A366-9E047D87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1779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EBRU SEVİNDİR</cp:lastModifiedBy>
  <cp:revision>6</cp:revision>
  <dcterms:created xsi:type="dcterms:W3CDTF">2022-06-22T07:38:00Z</dcterms:created>
  <dcterms:modified xsi:type="dcterms:W3CDTF">2022-08-11T07:16:00Z</dcterms:modified>
</cp:coreProperties>
</file>