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3206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8C4A37" w:rsidRDefault="008C4A37" w:rsidP="008C4A3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8C4A37">
        <w:trPr>
          <w:trHeight w:val="989"/>
        </w:trPr>
        <w:tc>
          <w:tcPr>
            <w:tcW w:w="1537" w:type="dxa"/>
          </w:tcPr>
          <w:p w:rsidR="004B7494" w:rsidRPr="00802868" w:rsidRDefault="004B7494" w:rsidP="003206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4B7494" w:rsidRPr="00411B08" w:rsidRDefault="008C4A37" w:rsidP="0032061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11B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="00357E26" w:rsidRPr="00411B08">
              <w:rPr>
                <w:rFonts w:ascii="Times New Roman" w:hAnsi="Times New Roman" w:cs="Times New Roman"/>
                <w:sz w:val="24"/>
                <w:szCs w:val="24"/>
              </w:rPr>
              <w:t>elik</w:t>
            </w:r>
            <w:r w:rsidR="00411B08">
              <w:rPr>
                <w:rFonts w:ascii="Times New Roman" w:hAnsi="Times New Roman" w:cs="Times New Roman"/>
                <w:sz w:val="24"/>
                <w:szCs w:val="24"/>
              </w:rPr>
              <w:t xml:space="preserve"> alaşımdan </w:t>
            </w:r>
            <w:r w:rsidR="00357E26" w:rsidRPr="00411B08">
              <w:rPr>
                <w:rFonts w:ascii="Times New Roman" w:hAnsi="Times New Roman" w:cs="Times New Roman"/>
                <w:sz w:val="24"/>
                <w:szCs w:val="24"/>
              </w:rPr>
              <w:t>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3206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8C4A37" w:rsidRDefault="008C4A37" w:rsidP="0032061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195FEB" w:rsidRDefault="008C4A37" w:rsidP="0032061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02868">
              <w:rPr>
                <w:rFonts w:ascii="Times New Roman" w:hAnsi="Times New Roman" w:cs="Times New Roman"/>
                <w:sz w:val="24"/>
                <w:szCs w:val="24"/>
              </w:rPr>
              <w:t xml:space="preserve">, tekli veya çiftli </w:t>
            </w:r>
            <w:proofErr w:type="spellStart"/>
            <w:r w:rsidR="00802868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="00802868">
              <w:rPr>
                <w:rFonts w:ascii="Times New Roman" w:hAnsi="Times New Roman" w:cs="Times New Roman"/>
                <w:sz w:val="24"/>
                <w:szCs w:val="24"/>
              </w:rPr>
              <w:t xml:space="preserve"> veya tel</w:t>
            </w:r>
            <w:r w:rsidR="0032061A">
              <w:rPr>
                <w:rFonts w:ascii="Times New Roman" w:hAnsi="Times New Roman" w:cs="Times New Roman"/>
                <w:sz w:val="24"/>
                <w:szCs w:val="24"/>
              </w:rPr>
              <w:t xml:space="preserve"> uygulamaya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61A">
              <w:rPr>
                <w:rFonts w:ascii="Times New Roman" w:hAnsi="Times New Roman" w:cs="Times New Roman"/>
                <w:sz w:val="24"/>
                <w:szCs w:val="24"/>
              </w:rPr>
              <w:t>imkan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61A">
              <w:rPr>
                <w:rFonts w:ascii="Times New Roman" w:hAnsi="Times New Roman" w:cs="Times New Roman"/>
                <w:sz w:val="24"/>
                <w:szCs w:val="24"/>
              </w:rPr>
              <w:t xml:space="preserve">veren </w:t>
            </w:r>
            <w:r w:rsidR="00802868">
              <w:rPr>
                <w:rFonts w:ascii="Times New Roman" w:hAnsi="Times New Roman" w:cs="Times New Roman"/>
                <w:sz w:val="24"/>
                <w:szCs w:val="24"/>
              </w:rPr>
              <w:t>küçük veya mini kırıklarda kullanılacak şekilde tasarlanmış olmalıdır.</w:t>
            </w:r>
          </w:p>
          <w:p w:rsidR="0032061A" w:rsidRPr="00802868" w:rsidRDefault="0032061A" w:rsidP="0032061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 ile uyumlu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rodların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geçebileceği kanalları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3206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C4A37" w:rsidRDefault="008C4A37" w:rsidP="008C4A3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8C4A37" w:rsidRPr="0085430D" w:rsidRDefault="008C4A37" w:rsidP="008C4A3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802868" w:rsidRDefault="008C4A37" w:rsidP="008C4A37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>
              <w:rPr>
                <w:bCs/>
              </w:rPr>
              <w:t xml:space="preserve"> </w:t>
            </w: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32061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C35" w:rsidRDefault="004C3C35" w:rsidP="000C27FE">
      <w:pPr>
        <w:spacing w:after="0" w:line="240" w:lineRule="auto"/>
      </w:pPr>
      <w:r>
        <w:separator/>
      </w:r>
    </w:p>
  </w:endnote>
  <w:endnote w:type="continuationSeparator" w:id="0">
    <w:p w:rsidR="004C3C35" w:rsidRDefault="004C3C35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A37" w:rsidRDefault="008C4A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4C3C35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6C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A37" w:rsidRDefault="008C4A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C35" w:rsidRDefault="004C3C35" w:rsidP="000C27FE">
      <w:pPr>
        <w:spacing w:after="0" w:line="240" w:lineRule="auto"/>
      </w:pPr>
      <w:r>
        <w:separator/>
      </w:r>
    </w:p>
  </w:footnote>
  <w:footnote w:type="continuationSeparator" w:id="0">
    <w:p w:rsidR="004C3C35" w:rsidRDefault="004C3C35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A37" w:rsidRDefault="008C4A37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411B08" w:rsidRDefault="00411B08" w:rsidP="00411B08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411B08">
      <w:rPr>
        <w:rFonts w:ascii="Times New Roman" w:hAnsi="Times New Roman" w:cs="Times New Roman"/>
        <w:b/>
        <w:sz w:val="24"/>
        <w:szCs w:val="24"/>
      </w:rPr>
      <w:t>SMT2914-</w:t>
    </w:r>
    <w:r w:rsidR="008C4A37">
      <w:rPr>
        <w:rFonts w:ascii="Times New Roman" w:hAnsi="Times New Roman" w:cs="Times New Roman"/>
        <w:b/>
        <w:sz w:val="24"/>
        <w:szCs w:val="24"/>
      </w:rPr>
      <w:t xml:space="preserve"> </w:t>
    </w:r>
    <w:r w:rsidR="008C4A37" w:rsidRPr="008C4A37">
      <w:rPr>
        <w:rFonts w:ascii="Times New Roman" w:hAnsi="Times New Roman" w:cs="Times New Roman"/>
        <w:b/>
        <w:sz w:val="24"/>
        <w:szCs w:val="24"/>
      </w:rPr>
      <w:t>EKSTERNAL FİKSASYON, ÇOK EKSENLİ FİKSATÖR, TÜBÜLER, VİDA KLEMP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A37" w:rsidRDefault="008C4A37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27809C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22D45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618E3"/>
    <w:rsid w:val="00266CAD"/>
    <w:rsid w:val="0026789D"/>
    <w:rsid w:val="00277ECF"/>
    <w:rsid w:val="00281FAC"/>
    <w:rsid w:val="002B66F4"/>
    <w:rsid w:val="002B7D3D"/>
    <w:rsid w:val="002C3F8A"/>
    <w:rsid w:val="002F2C37"/>
    <w:rsid w:val="00305A98"/>
    <w:rsid w:val="0032061A"/>
    <w:rsid w:val="00331203"/>
    <w:rsid w:val="00350C69"/>
    <w:rsid w:val="00357E26"/>
    <w:rsid w:val="003A1B05"/>
    <w:rsid w:val="003A483B"/>
    <w:rsid w:val="003B15F8"/>
    <w:rsid w:val="003B71A3"/>
    <w:rsid w:val="003D4C61"/>
    <w:rsid w:val="003F2157"/>
    <w:rsid w:val="003F79DD"/>
    <w:rsid w:val="00411B08"/>
    <w:rsid w:val="00416CD2"/>
    <w:rsid w:val="004740CD"/>
    <w:rsid w:val="00476F75"/>
    <w:rsid w:val="004A37A4"/>
    <w:rsid w:val="004B7494"/>
    <w:rsid w:val="004C3C35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642C9"/>
    <w:rsid w:val="006D0CB8"/>
    <w:rsid w:val="00737358"/>
    <w:rsid w:val="007540DE"/>
    <w:rsid w:val="007D6141"/>
    <w:rsid w:val="007E61F1"/>
    <w:rsid w:val="007F790E"/>
    <w:rsid w:val="00802868"/>
    <w:rsid w:val="00836041"/>
    <w:rsid w:val="00845BE0"/>
    <w:rsid w:val="00881D2A"/>
    <w:rsid w:val="00897B76"/>
    <w:rsid w:val="008C4A37"/>
    <w:rsid w:val="009125C4"/>
    <w:rsid w:val="00914CDE"/>
    <w:rsid w:val="00936492"/>
    <w:rsid w:val="009617C2"/>
    <w:rsid w:val="00996472"/>
    <w:rsid w:val="009E5D1A"/>
    <w:rsid w:val="00A0594E"/>
    <w:rsid w:val="00A318BC"/>
    <w:rsid w:val="00A76582"/>
    <w:rsid w:val="00A93384"/>
    <w:rsid w:val="00AF1078"/>
    <w:rsid w:val="00B81EA1"/>
    <w:rsid w:val="00B9512B"/>
    <w:rsid w:val="00BA3150"/>
    <w:rsid w:val="00BB2C60"/>
    <w:rsid w:val="00BC05E2"/>
    <w:rsid w:val="00BD6076"/>
    <w:rsid w:val="00BF4EE4"/>
    <w:rsid w:val="00BF5AAE"/>
    <w:rsid w:val="00C31E29"/>
    <w:rsid w:val="00C56FEE"/>
    <w:rsid w:val="00C9726E"/>
    <w:rsid w:val="00CF2FDC"/>
    <w:rsid w:val="00D06C83"/>
    <w:rsid w:val="00D15242"/>
    <w:rsid w:val="00D22771"/>
    <w:rsid w:val="00D430CC"/>
    <w:rsid w:val="00D8437F"/>
    <w:rsid w:val="00D87B73"/>
    <w:rsid w:val="00DA52FB"/>
    <w:rsid w:val="00DE6D7A"/>
    <w:rsid w:val="00E00942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F003D7"/>
    <w:rsid w:val="00F04FB7"/>
    <w:rsid w:val="00F34E80"/>
    <w:rsid w:val="00F45A17"/>
    <w:rsid w:val="00FA720E"/>
    <w:rsid w:val="00FC01F0"/>
    <w:rsid w:val="00FF0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73C0"/>
  <w15:docId w15:val="{BAD591B8-9A20-43C2-8D74-527ED672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41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416CD2"/>
  </w:style>
  <w:style w:type="paragraph" w:styleId="stBilgic">
    <w:name w:val="header"/>
    <w:basedOn w:val="Normal"/>
    <w:link w:val="stBilgiChar0"/>
    <w:uiPriority w:val="99"/>
    <w:unhideWhenUsed/>
    <w:rsid w:val="008C4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8C4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FAE99-D8C4-4122-A5E7-66DCF63A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2024-06-24T13:27:00Z</dcterms:created>
  <dcterms:modified xsi:type="dcterms:W3CDTF">2024-06-24T13:27:00Z</dcterms:modified>
</cp:coreProperties>
</file>