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5D25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Default="00CB1B9E" w:rsidP="005D257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DC384B" w:rsidRPr="00666A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DC384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C384B" w:rsidRPr="00666A5A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DC384B" w:rsidRPr="00666A5A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</w:t>
            </w:r>
            <w:r w:rsidR="00DC384B">
              <w:rPr>
                <w:rFonts w:ascii="Times New Roman" w:hAnsi="Times New Roman" w:cs="Times New Roman"/>
                <w:sz w:val="24"/>
                <w:szCs w:val="24"/>
              </w:rPr>
              <w:t xml:space="preserve">lı ve engelli diz eklemlerinde </w:t>
            </w:r>
            <w:r w:rsidR="00DC384B" w:rsidRPr="00666A5A">
              <w:rPr>
                <w:rFonts w:ascii="Times New Roman" w:hAnsi="Times New Roman" w:cs="Times New Roman"/>
                <w:sz w:val="24"/>
                <w:szCs w:val="24"/>
              </w:rPr>
              <w:t xml:space="preserve">ağrı ve hareket kısıtlılığının açık cerrahi </w:t>
            </w:r>
            <w:r w:rsidR="00A22CFC">
              <w:rPr>
                <w:rFonts w:ascii="Times New Roman" w:hAnsi="Times New Roman" w:cs="Times New Roman"/>
                <w:sz w:val="24"/>
                <w:szCs w:val="24"/>
              </w:rPr>
              <w:t xml:space="preserve">girişim yolu ile giderilmesinde ve revizyon diz </w:t>
            </w:r>
            <w:proofErr w:type="spellStart"/>
            <w:r w:rsidR="00A22CFC">
              <w:rPr>
                <w:rFonts w:ascii="Times New Roman" w:hAnsi="Times New Roman" w:cs="Times New Roman"/>
                <w:sz w:val="24"/>
                <w:szCs w:val="24"/>
              </w:rPr>
              <w:t>artroplasti</w:t>
            </w:r>
            <w:proofErr w:type="spellEnd"/>
            <w:r w:rsidR="00A22CFC">
              <w:rPr>
                <w:rFonts w:ascii="Times New Roman" w:hAnsi="Times New Roman" w:cs="Times New Roman"/>
                <w:sz w:val="24"/>
                <w:szCs w:val="24"/>
              </w:rPr>
              <w:t xml:space="preserve"> cerrahilerinde </w:t>
            </w:r>
            <w:r w:rsidR="00DC384B" w:rsidRPr="00666A5A">
              <w:rPr>
                <w:rFonts w:ascii="Times New Roman" w:hAnsi="Times New Roman" w:cs="Times New Roman"/>
                <w:sz w:val="24"/>
                <w:szCs w:val="24"/>
              </w:rPr>
              <w:t>kullanılmalıdır.</w:t>
            </w:r>
          </w:p>
        </w:tc>
      </w:tr>
      <w:tr w:rsidR="004B7494" w:rsidTr="00A22CFC">
        <w:trPr>
          <w:trHeight w:val="1466"/>
        </w:trPr>
        <w:tc>
          <w:tcPr>
            <w:tcW w:w="1537" w:type="dxa"/>
          </w:tcPr>
          <w:p w:rsidR="004B7494" w:rsidRPr="004B7494" w:rsidRDefault="004B7494" w:rsidP="00A22C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:rsidR="00DC384B" w:rsidRPr="008A606F" w:rsidRDefault="00CB1B9E" w:rsidP="008A606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A60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06F" w:rsidRPr="008A6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606F" w:rsidRPr="008A606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8A606F" w:rsidRPr="008A606F">
              <w:rPr>
                <w:rFonts w:ascii="Times New Roman" w:hAnsi="Times New Roman" w:cs="Times New Roman"/>
                <w:sz w:val="24"/>
                <w:szCs w:val="24"/>
              </w:rPr>
              <w:t>Titanyum,</w:t>
            </w:r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8A606F" w:rsidRPr="008A606F">
              <w:rPr>
                <w:rFonts w:ascii="Times New Roman" w:hAnsi="Times New Roman" w:cs="Times New Roman"/>
                <w:sz w:val="24"/>
                <w:szCs w:val="24"/>
              </w:rPr>
              <w:t>laşımlarının h</w:t>
            </w:r>
            <w:r w:rsidR="00DC384B" w:rsidRPr="008A606F">
              <w:rPr>
                <w:rFonts w:ascii="Times New Roman" w:hAnsi="Times New Roman" w:cs="Times New Roman"/>
                <w:sz w:val="24"/>
                <w:szCs w:val="24"/>
              </w:rPr>
              <w:t>erhangi birinden olmalıdır.</w:t>
            </w:r>
          </w:p>
          <w:p w:rsidR="004B7494" w:rsidRPr="004B7494" w:rsidRDefault="00CB1B9E" w:rsidP="008A606F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662">
              <w:rPr>
                <w:rFonts w:ascii="Times New Roman" w:hAnsi="Times New Roman" w:cs="Times New Roman"/>
                <w:sz w:val="24"/>
                <w:szCs w:val="24"/>
              </w:rPr>
              <w:t>Ürünün muhtelif boy ve ölçü seçeneklerinden herhangi birisi olmalıdır.</w:t>
            </w:r>
          </w:p>
        </w:tc>
      </w:tr>
      <w:tr w:rsidR="004B7494" w:rsidTr="00A22CFC">
        <w:trPr>
          <w:trHeight w:val="835"/>
        </w:trPr>
        <w:tc>
          <w:tcPr>
            <w:tcW w:w="1537" w:type="dxa"/>
          </w:tcPr>
          <w:p w:rsidR="004B7494" w:rsidRPr="004B7494" w:rsidRDefault="004B7494" w:rsidP="00A22C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303" w:type="dxa"/>
            <w:shd w:val="clear" w:color="auto" w:fill="auto"/>
          </w:tcPr>
          <w:p w:rsidR="00A22CFC" w:rsidRDefault="00CB1B9E" w:rsidP="005D2572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A606F">
              <w:rPr>
                <w:rFonts w:ascii="Times New Roman" w:hAnsi="Times New Roman" w:cs="Times New Roman"/>
                <w:sz w:val="24"/>
                <w:szCs w:val="24"/>
              </w:rPr>
              <w:t>femur-tibia</w:t>
            </w:r>
            <w:proofErr w:type="spellEnd"/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CFC">
              <w:rPr>
                <w:rFonts w:ascii="Times New Roman" w:hAnsi="Times New Roman" w:cs="Times New Roman"/>
                <w:sz w:val="24"/>
                <w:szCs w:val="24"/>
              </w:rPr>
              <w:t xml:space="preserve">revizyon </w:t>
            </w:r>
            <w:proofErr w:type="spellStart"/>
            <w:r w:rsidR="008A606F">
              <w:rPr>
                <w:rFonts w:ascii="Times New Roman" w:hAnsi="Times New Roman" w:cs="Times New Roman"/>
                <w:sz w:val="24"/>
                <w:szCs w:val="24"/>
              </w:rPr>
              <w:t>stemlere</w:t>
            </w:r>
            <w:proofErr w:type="spellEnd"/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 uygun olmalıdır.</w:t>
            </w:r>
          </w:p>
          <w:p w:rsidR="00195FEB" w:rsidRPr="00A22CFC" w:rsidRDefault="00195FEB" w:rsidP="00A22CFC"/>
        </w:tc>
      </w:tr>
      <w:tr w:rsidR="004B7494" w:rsidTr="00A22CFC">
        <w:trPr>
          <w:trHeight w:val="851"/>
        </w:trPr>
        <w:tc>
          <w:tcPr>
            <w:tcW w:w="1537" w:type="dxa"/>
          </w:tcPr>
          <w:p w:rsidR="004B7494" w:rsidRPr="004B7494" w:rsidRDefault="004B7494" w:rsidP="00A22C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195FEB" w:rsidRPr="00A22CFC" w:rsidRDefault="00DC384B" w:rsidP="00A22CF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 xml:space="preserve">Ürün, tek kullanımlık, </w:t>
            </w:r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orijinal pakette, </w:t>
            </w: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steril çift pakette</w:t>
            </w:r>
            <w:r w:rsidR="00CB1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A606F">
              <w:rPr>
                <w:rFonts w:ascii="Times New Roman" w:hAnsi="Times New Roman" w:cs="Times New Roman"/>
                <w:sz w:val="24"/>
                <w:szCs w:val="24"/>
              </w:rPr>
              <w:t xml:space="preserve">veya sterilizasyonu sağlayabilecek uygun set içerisinde hazır </w:t>
            </w:r>
            <w:r w:rsidRPr="00A93384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A22CFC" w:rsidRDefault="00A22CFC" w:rsidP="00A22CF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uygun hazırlama ve uygulama seti ile birlikte hazır bulunmalıdır.</w:t>
            </w:r>
          </w:p>
          <w:p w:rsidR="00A22CFC" w:rsidRDefault="00A22CFC" w:rsidP="00A22CF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içerisinde ürün için gerekli denemeler hazır bulunmalıdır.</w:t>
            </w:r>
          </w:p>
          <w:p w:rsidR="00A22CFC" w:rsidRPr="00A22CFC" w:rsidRDefault="00A22CFC" w:rsidP="00A22CFC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bütün halinde setin diğer parçaları ile uyumlu olmalıdır.</w:t>
            </w:r>
          </w:p>
        </w:tc>
      </w:tr>
    </w:tbl>
    <w:p w:rsidR="00331203" w:rsidRPr="00936492" w:rsidRDefault="00331203" w:rsidP="005D2572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87D" w:rsidRDefault="0070787D" w:rsidP="00DC384B">
      <w:pPr>
        <w:spacing w:after="0" w:line="240" w:lineRule="auto"/>
      </w:pPr>
      <w:r>
        <w:separator/>
      </w:r>
    </w:p>
  </w:endnote>
  <w:endnote w:type="continuationSeparator" w:id="0">
    <w:p w:rsidR="0070787D" w:rsidRDefault="0070787D" w:rsidP="00DC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4527217"/>
      <w:docPartObj>
        <w:docPartGallery w:val="Page Numbers (Bottom of Page)"/>
        <w:docPartUnique/>
      </w:docPartObj>
    </w:sdtPr>
    <w:sdtEndPr/>
    <w:sdtContent>
      <w:p w:rsidR="00DC384B" w:rsidRDefault="00441272">
        <w:pPr>
          <w:pStyle w:val="AltBilgi"/>
          <w:jc w:val="center"/>
        </w:pPr>
        <w:r>
          <w:fldChar w:fldCharType="begin"/>
        </w:r>
        <w:r w:rsidR="00DC384B">
          <w:instrText>PAGE   \* MERGEFORMAT</w:instrText>
        </w:r>
        <w:r>
          <w:fldChar w:fldCharType="separate"/>
        </w:r>
        <w:r w:rsidR="00A22CFC">
          <w:rPr>
            <w:noProof/>
          </w:rPr>
          <w:t>1</w:t>
        </w:r>
        <w:r>
          <w:fldChar w:fldCharType="end"/>
        </w:r>
      </w:p>
    </w:sdtContent>
  </w:sdt>
  <w:p w:rsidR="00DC384B" w:rsidRDefault="00DC38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87D" w:rsidRDefault="0070787D" w:rsidP="00DC384B">
      <w:pPr>
        <w:spacing w:after="0" w:line="240" w:lineRule="auto"/>
      </w:pPr>
      <w:r>
        <w:separator/>
      </w:r>
    </w:p>
  </w:footnote>
  <w:footnote w:type="continuationSeparator" w:id="0">
    <w:p w:rsidR="0070787D" w:rsidRDefault="0070787D" w:rsidP="00DC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84B" w:rsidRPr="00B93D74" w:rsidRDefault="00DC384B" w:rsidP="00DC384B">
    <w:pPr>
      <w:pStyle w:val="stbilgi6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 w:rsidRPr="00B93D74">
      <w:rPr>
        <w:rFonts w:ascii="Times New Roman" w:hAnsi="Times New Roman" w:cs="Times New Roman"/>
        <w:b/>
        <w:sz w:val="24"/>
        <w:szCs w:val="24"/>
      </w:rPr>
      <w:t>SMT2</w:t>
    </w:r>
    <w:r w:rsidR="008A606F">
      <w:rPr>
        <w:rFonts w:ascii="Times New Roman" w:hAnsi="Times New Roman" w:cs="Times New Roman"/>
        <w:b/>
        <w:sz w:val="24"/>
        <w:szCs w:val="24"/>
      </w:rPr>
      <w:t>957</w:t>
    </w:r>
    <w:r w:rsidRPr="00B93D74">
      <w:rPr>
        <w:rFonts w:ascii="Times New Roman" w:hAnsi="Times New Roman" w:cs="Times New Roman"/>
        <w:b/>
        <w:sz w:val="24"/>
        <w:szCs w:val="24"/>
      </w:rPr>
      <w:t>-</w:t>
    </w:r>
    <w:r w:rsidR="00493F52" w:rsidRPr="00493F52">
      <w:t xml:space="preserve"> </w:t>
    </w:r>
    <w:r w:rsidR="00493F52" w:rsidRPr="00493F52">
      <w:rPr>
        <w:rFonts w:ascii="Times New Roman" w:hAnsi="Times New Roman" w:cs="Times New Roman"/>
        <w:b/>
        <w:sz w:val="24"/>
        <w:szCs w:val="24"/>
      </w:rPr>
      <w:t>DİZ, REVİZYON, FEMUR-TİBİA STEM İÇİN, OFFSET ADAPTÖR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1913D9"/>
    <w:multiLevelType w:val="hybridMultilevel"/>
    <w:tmpl w:val="C6728B1E"/>
    <w:lvl w:ilvl="0" w:tplc="61009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176" w:hanging="360"/>
      </w:pPr>
    </w:lvl>
    <w:lvl w:ilvl="2" w:tplc="041F001B">
      <w:start w:val="1"/>
      <w:numFmt w:val="lowerRoman"/>
      <w:lvlText w:val="%3."/>
      <w:lvlJc w:val="right"/>
      <w:pPr>
        <w:ind w:left="1896" w:hanging="180"/>
      </w:pPr>
    </w:lvl>
    <w:lvl w:ilvl="3" w:tplc="041F000F">
      <w:start w:val="1"/>
      <w:numFmt w:val="decimal"/>
      <w:lvlText w:val="%4."/>
      <w:lvlJc w:val="left"/>
      <w:pPr>
        <w:ind w:left="2616" w:hanging="360"/>
      </w:pPr>
    </w:lvl>
    <w:lvl w:ilvl="4" w:tplc="041F0019">
      <w:start w:val="1"/>
      <w:numFmt w:val="lowerLetter"/>
      <w:lvlText w:val="%5."/>
      <w:lvlJc w:val="left"/>
      <w:pPr>
        <w:ind w:left="3336" w:hanging="360"/>
      </w:pPr>
    </w:lvl>
    <w:lvl w:ilvl="5" w:tplc="041F001B">
      <w:start w:val="1"/>
      <w:numFmt w:val="lowerRoman"/>
      <w:lvlText w:val="%6."/>
      <w:lvlJc w:val="right"/>
      <w:pPr>
        <w:ind w:left="4056" w:hanging="180"/>
      </w:pPr>
    </w:lvl>
    <w:lvl w:ilvl="6" w:tplc="041F000F">
      <w:start w:val="1"/>
      <w:numFmt w:val="decimal"/>
      <w:lvlText w:val="%7."/>
      <w:lvlJc w:val="left"/>
      <w:pPr>
        <w:ind w:left="4776" w:hanging="360"/>
      </w:pPr>
    </w:lvl>
    <w:lvl w:ilvl="7" w:tplc="041F0019">
      <w:start w:val="1"/>
      <w:numFmt w:val="lowerLetter"/>
      <w:lvlText w:val="%8."/>
      <w:lvlJc w:val="left"/>
      <w:pPr>
        <w:ind w:left="5496" w:hanging="360"/>
      </w:pPr>
    </w:lvl>
    <w:lvl w:ilvl="8" w:tplc="041F001B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92C2A09"/>
    <w:multiLevelType w:val="hybridMultilevel"/>
    <w:tmpl w:val="63C4F464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2B3B44"/>
    <w:multiLevelType w:val="hybridMultilevel"/>
    <w:tmpl w:val="D02CDC12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2E39D8"/>
    <w:multiLevelType w:val="hybridMultilevel"/>
    <w:tmpl w:val="C364854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2916C2"/>
    <w:multiLevelType w:val="hybridMultilevel"/>
    <w:tmpl w:val="77B6E2A0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104579"/>
    <w:rsid w:val="00142315"/>
    <w:rsid w:val="001807AE"/>
    <w:rsid w:val="00185073"/>
    <w:rsid w:val="00193EBD"/>
    <w:rsid w:val="00195FEB"/>
    <w:rsid w:val="002618E3"/>
    <w:rsid w:val="0026789D"/>
    <w:rsid w:val="002B66F4"/>
    <w:rsid w:val="002B6F47"/>
    <w:rsid w:val="002B7D3D"/>
    <w:rsid w:val="00331203"/>
    <w:rsid w:val="003B7214"/>
    <w:rsid w:val="00441272"/>
    <w:rsid w:val="00493F52"/>
    <w:rsid w:val="004B7494"/>
    <w:rsid w:val="004E1231"/>
    <w:rsid w:val="00567FB0"/>
    <w:rsid w:val="00592640"/>
    <w:rsid w:val="005D2572"/>
    <w:rsid w:val="00661EEE"/>
    <w:rsid w:val="0070787D"/>
    <w:rsid w:val="008203FA"/>
    <w:rsid w:val="00847B7F"/>
    <w:rsid w:val="008A606F"/>
    <w:rsid w:val="00936492"/>
    <w:rsid w:val="0098618A"/>
    <w:rsid w:val="00A0594E"/>
    <w:rsid w:val="00A22CFC"/>
    <w:rsid w:val="00A76582"/>
    <w:rsid w:val="00AF1078"/>
    <w:rsid w:val="00B7201E"/>
    <w:rsid w:val="00BA3150"/>
    <w:rsid w:val="00BB2C60"/>
    <w:rsid w:val="00BD6076"/>
    <w:rsid w:val="00BF4EE4"/>
    <w:rsid w:val="00BF5AAE"/>
    <w:rsid w:val="00C651A4"/>
    <w:rsid w:val="00CA26C7"/>
    <w:rsid w:val="00CB1B9E"/>
    <w:rsid w:val="00D87B73"/>
    <w:rsid w:val="00DA52FB"/>
    <w:rsid w:val="00DC384B"/>
    <w:rsid w:val="00E05A19"/>
    <w:rsid w:val="00EC5DCF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4733F"/>
  <w15:docId w15:val="{80A29CB3-9737-4C48-B74E-D23C9839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1E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unhideWhenUsed/>
    <w:rsid w:val="00D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384B"/>
  </w:style>
  <w:style w:type="paragraph" w:styleId="AltBilgi">
    <w:name w:val="footer"/>
    <w:basedOn w:val="Normal"/>
    <w:link w:val="AltBilgiChar"/>
    <w:uiPriority w:val="99"/>
    <w:unhideWhenUsed/>
    <w:rsid w:val="00D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C384B"/>
  </w:style>
  <w:style w:type="paragraph" w:customStyle="1" w:styleId="stbilgi6">
    <w:name w:val="Üstbilgi6"/>
    <w:basedOn w:val="Normal"/>
    <w:link w:val="stbilgiChar5"/>
    <w:uiPriority w:val="99"/>
    <w:semiHidden/>
    <w:unhideWhenUsed/>
    <w:rsid w:val="00DC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6"/>
    <w:uiPriority w:val="99"/>
    <w:semiHidden/>
    <w:rsid w:val="00DC384B"/>
  </w:style>
  <w:style w:type="paragraph" w:styleId="stBilgi0">
    <w:name w:val="header"/>
    <w:basedOn w:val="Normal"/>
    <w:link w:val="stBilgiChar0"/>
    <w:uiPriority w:val="99"/>
    <w:unhideWhenUsed/>
    <w:rsid w:val="008A60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8A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0D2A9-3A2F-482C-94B2-9ED5D904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2024-03-13T11:43:00Z</dcterms:created>
  <dcterms:modified xsi:type="dcterms:W3CDTF">2024-03-13T11:43:00Z</dcterms:modified>
</cp:coreProperties>
</file>