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D071F" w:rsidTr="00195FEB">
        <w:trPr>
          <w:trHeight w:val="1351"/>
        </w:trPr>
        <w:tc>
          <w:tcPr>
            <w:tcW w:w="1537" w:type="dxa"/>
          </w:tcPr>
          <w:p w:rsidR="004B7494" w:rsidRPr="00BD071F" w:rsidRDefault="006215C7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4B7494"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</w:tcPr>
          <w:p w:rsidR="002F6051" w:rsidRPr="00D037CB" w:rsidRDefault="00212D5D" w:rsidP="00D037C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9123D7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123D7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steoporoza bağlı </w:t>
            </w:r>
            <w:proofErr w:type="spellStart"/>
            <w:r w:rsidR="009123D7" w:rsidRPr="00BD071F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="009123D7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kırıklarında, </w:t>
            </w:r>
            <w:proofErr w:type="spellStart"/>
            <w:r w:rsidR="009123D7" w:rsidRPr="00BD071F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9123D7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kırıklarda tümör cerrahisinde ve </w:t>
            </w:r>
            <w:proofErr w:type="spellStart"/>
            <w:r w:rsidR="009123D7" w:rsidRPr="00BD071F">
              <w:rPr>
                <w:rFonts w:ascii="Times New Roman" w:hAnsi="Times New Roman" w:cs="Times New Roman"/>
                <w:sz w:val="24"/>
                <w:szCs w:val="24"/>
              </w:rPr>
              <w:t>hemangioma</w:t>
            </w:r>
            <w:proofErr w:type="spellEnd"/>
            <w:r w:rsidR="009123D7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da uygulanacak minimal </w:t>
            </w:r>
            <w:proofErr w:type="spellStart"/>
            <w:r w:rsidR="009123D7" w:rsidRPr="00BD071F">
              <w:rPr>
                <w:rFonts w:ascii="Times New Roman" w:hAnsi="Times New Roman" w:cs="Times New Roman"/>
                <w:sz w:val="24"/>
                <w:szCs w:val="24"/>
              </w:rPr>
              <w:t>invaziv</w:t>
            </w:r>
            <w:proofErr w:type="spellEnd"/>
            <w:r w:rsidR="009123D7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bir cerrahiye olanak sağlaya</w:t>
            </w:r>
            <w:r w:rsidR="00D037CB">
              <w:rPr>
                <w:rFonts w:ascii="Times New Roman" w:hAnsi="Times New Roman" w:cs="Times New Roman"/>
                <w:sz w:val="24"/>
                <w:szCs w:val="24"/>
              </w:rPr>
              <w:t xml:space="preserve">cak </w:t>
            </w:r>
            <w:proofErr w:type="spellStart"/>
            <w:r w:rsidR="00D037CB">
              <w:rPr>
                <w:rFonts w:ascii="Times New Roman" w:hAnsi="Times New Roman" w:cs="Times New Roman"/>
                <w:sz w:val="24"/>
                <w:szCs w:val="24"/>
              </w:rPr>
              <w:t>enstrümantasyonu</w:t>
            </w:r>
            <w:proofErr w:type="spellEnd"/>
            <w:r w:rsidR="00D037C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BD071F" w:rsidTr="004B7494">
        <w:trPr>
          <w:trHeight w:val="1640"/>
        </w:trPr>
        <w:tc>
          <w:tcPr>
            <w:tcW w:w="1537" w:type="dxa"/>
          </w:tcPr>
          <w:p w:rsidR="004B7494" w:rsidRPr="009123D7" w:rsidRDefault="004B7494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23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4B7494" w:rsidRPr="009123D7" w:rsidRDefault="004B7494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123D7" w:rsidRPr="007636C1" w:rsidRDefault="00212D5D" w:rsidP="007636C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123D7" w:rsidRPr="009123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123D7" w:rsidRPr="009123D7">
              <w:rPr>
                <w:rFonts w:ascii="Times New Roman" w:hAnsi="Times New Roman" w:cs="Times New Roman"/>
                <w:sz w:val="24"/>
                <w:szCs w:val="24"/>
              </w:rPr>
              <w:t>etal-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123D7" w:rsidRPr="009123D7">
              <w:rPr>
                <w:rFonts w:ascii="Times New Roman" w:hAnsi="Times New Roman" w:cs="Times New Roman"/>
                <w:sz w:val="24"/>
                <w:szCs w:val="24"/>
              </w:rPr>
              <w:t>lastik</w:t>
            </w:r>
            <w:r w:rsidR="009123D7">
              <w:rPr>
                <w:rFonts w:ascii="Times New Roman" w:hAnsi="Times New Roman" w:cs="Times New Roman"/>
                <w:sz w:val="24"/>
                <w:szCs w:val="24"/>
              </w:rPr>
              <w:t xml:space="preserve"> olm</w:t>
            </w:r>
            <w:r w:rsidR="009123D7" w:rsidRPr="009123D7">
              <w:rPr>
                <w:rFonts w:ascii="Times New Roman" w:hAnsi="Times New Roman" w:cs="Times New Roman"/>
                <w:sz w:val="24"/>
                <w:szCs w:val="24"/>
              </w:rPr>
              <w:t>alıdır</w:t>
            </w:r>
            <w:r w:rsidR="00912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6051" w:rsidRPr="00BD071F" w:rsidTr="00790B6E">
        <w:trPr>
          <w:trHeight w:val="983"/>
        </w:trPr>
        <w:tc>
          <w:tcPr>
            <w:tcW w:w="1537" w:type="dxa"/>
          </w:tcPr>
          <w:p w:rsidR="002F6051" w:rsidRPr="009123D7" w:rsidRDefault="002F6051" w:rsidP="002F6051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23D7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2F6051" w:rsidRPr="009123D7" w:rsidRDefault="002F6051" w:rsidP="00C8641F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77EAD" w:rsidRPr="00F77EAD" w:rsidRDefault="00212D5D" w:rsidP="00850B10">
            <w:pPr>
              <w:pStyle w:val="ListeParagraf"/>
              <w:numPr>
                <w:ilvl w:val="0"/>
                <w:numId w:val="2"/>
              </w:numPr>
              <w:tabs>
                <w:tab w:val="left" w:pos="69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Ürün, </w:t>
            </w:r>
            <w:r w:rsidR="00D037CB">
              <w:rPr>
                <w:rFonts w:ascii="Times New Roman" w:hAnsi="Times New Roman" w:cs="Times New Roman"/>
                <w:sz w:val="24"/>
              </w:rPr>
              <w:t>omurga cerrahisinde</w:t>
            </w:r>
            <w:r w:rsidR="00D037CB" w:rsidRPr="00BF40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77EAD" w:rsidRPr="00BF40E4">
              <w:rPr>
                <w:rFonts w:ascii="Times New Roman" w:hAnsi="Times New Roman" w:cs="Times New Roman"/>
                <w:sz w:val="24"/>
              </w:rPr>
              <w:t>perkütan</w:t>
            </w:r>
            <w:proofErr w:type="spellEnd"/>
            <w:r w:rsidR="00F77EA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77EAD">
              <w:rPr>
                <w:rFonts w:ascii="Times New Roman" w:hAnsi="Times New Roman" w:cs="Times New Roman"/>
                <w:sz w:val="24"/>
              </w:rPr>
              <w:t>posterior</w:t>
            </w:r>
            <w:proofErr w:type="spellEnd"/>
            <w:r w:rsidR="00F77EA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037CB">
              <w:rPr>
                <w:rFonts w:ascii="Times New Roman" w:hAnsi="Times New Roman" w:cs="Times New Roman"/>
                <w:sz w:val="24"/>
              </w:rPr>
              <w:t>yaklaşımla uygulanabilir olmalıdır.</w:t>
            </w:r>
          </w:p>
          <w:p w:rsidR="009123D7" w:rsidRPr="009123D7" w:rsidRDefault="002F6051" w:rsidP="00850B10">
            <w:pPr>
              <w:pStyle w:val="ListeParagraf"/>
              <w:numPr>
                <w:ilvl w:val="0"/>
                <w:numId w:val="2"/>
              </w:numPr>
              <w:tabs>
                <w:tab w:val="left" w:pos="69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7">
              <w:rPr>
                <w:rFonts w:ascii="Times New Roman" w:hAnsi="Times New Roman" w:cs="Times New Roman"/>
                <w:sz w:val="24"/>
                <w:szCs w:val="24"/>
              </w:rPr>
              <w:t>Şişebilen kafesin yerleştirilmesi için</w:t>
            </w:r>
            <w:r w:rsidR="009123D7">
              <w:rPr>
                <w:rFonts w:ascii="Times New Roman" w:hAnsi="Times New Roman" w:cs="Times New Roman"/>
                <w:sz w:val="24"/>
                <w:szCs w:val="24"/>
              </w:rPr>
              <w:t xml:space="preserve"> kullanılabilir özellikte olmalıdır.</w:t>
            </w:r>
          </w:p>
          <w:p w:rsidR="002F6051" w:rsidRDefault="00850B10" w:rsidP="00850B10">
            <w:pPr>
              <w:pStyle w:val="ListeParagraf"/>
              <w:numPr>
                <w:ilvl w:val="0"/>
                <w:numId w:val="2"/>
              </w:numPr>
              <w:tabs>
                <w:tab w:val="left" w:pos="69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23D7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8A5800" w:rsidRPr="009123D7">
              <w:rPr>
                <w:rFonts w:ascii="Times New Roman" w:hAnsi="Times New Roman" w:cs="Times New Roman"/>
                <w:sz w:val="24"/>
                <w:szCs w:val="24"/>
              </w:rPr>
              <w:t xml:space="preserve">alışma </w:t>
            </w:r>
            <w:proofErr w:type="spellStart"/>
            <w:r w:rsidR="008A5800" w:rsidRPr="009123D7">
              <w:rPr>
                <w:rFonts w:ascii="Times New Roman" w:hAnsi="Times New Roman" w:cs="Times New Roman"/>
                <w:sz w:val="24"/>
                <w:szCs w:val="24"/>
              </w:rPr>
              <w:t>kanülünün</w:t>
            </w:r>
            <w:proofErr w:type="spellEnd"/>
            <w:r w:rsidR="008A5800" w:rsidRPr="009123D7">
              <w:rPr>
                <w:rFonts w:ascii="Times New Roman" w:hAnsi="Times New Roman" w:cs="Times New Roman"/>
                <w:sz w:val="24"/>
                <w:szCs w:val="24"/>
              </w:rPr>
              <w:t xml:space="preserve"> üz</w:t>
            </w:r>
            <w:r w:rsidR="002F6051" w:rsidRPr="009123D7">
              <w:rPr>
                <w:rFonts w:ascii="Times New Roman" w:hAnsi="Times New Roman" w:cs="Times New Roman"/>
                <w:sz w:val="24"/>
                <w:szCs w:val="24"/>
              </w:rPr>
              <w:t>erinde uygun şekilde uzunluk markalaması yapılmış olmalıdır.</w:t>
            </w:r>
            <w:r w:rsidR="002F6051" w:rsidRPr="00AC74F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D037CB" w:rsidRPr="00D037CB" w:rsidRDefault="00D037CB" w:rsidP="00D037C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>Sistem içerisind</w:t>
            </w:r>
            <w:r w:rsidR="008068B5">
              <w:rPr>
                <w:rFonts w:ascii="Times New Roman" w:hAnsi="Times New Roman" w:cs="Times New Roman"/>
                <w:sz w:val="24"/>
                <w:szCs w:val="24"/>
              </w:rPr>
              <w:t xml:space="preserve">eki tüm malzemeler aynı marka ve birbiri ile uyumlu </w:t>
            </w: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C8641F" w:rsidRPr="00BD071F" w:rsidTr="00790B6E">
        <w:trPr>
          <w:trHeight w:val="983"/>
        </w:trPr>
        <w:tc>
          <w:tcPr>
            <w:tcW w:w="1537" w:type="dxa"/>
          </w:tcPr>
          <w:p w:rsidR="002F6051" w:rsidRPr="00BD071F" w:rsidRDefault="002F6051" w:rsidP="002F605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8641F" w:rsidRPr="00AC74FA" w:rsidRDefault="00C8641F" w:rsidP="002F6051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B3569" w:rsidRPr="00C63A0F" w:rsidRDefault="000B3569" w:rsidP="000B356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0B3569" w:rsidRPr="00C63A0F" w:rsidRDefault="000B3569" w:rsidP="000B356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2F6051" w:rsidRPr="008A5800" w:rsidRDefault="000B3569" w:rsidP="000B356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  <w:bookmarkStart w:id="0" w:name="_GoBack"/>
            <w:bookmarkEnd w:id="0"/>
          </w:p>
        </w:tc>
      </w:tr>
    </w:tbl>
    <w:p w:rsidR="00331203" w:rsidRPr="002F6051" w:rsidRDefault="00331203" w:rsidP="002F6051"/>
    <w:sectPr w:rsidR="00331203" w:rsidRPr="002F60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434" w:rsidRDefault="00B27434" w:rsidP="006F75FD">
      <w:pPr>
        <w:spacing w:after="0" w:line="240" w:lineRule="auto"/>
      </w:pPr>
      <w:r>
        <w:separator/>
      </w:r>
    </w:p>
  </w:endnote>
  <w:endnote w:type="continuationSeparator" w:id="0">
    <w:p w:rsidR="00B27434" w:rsidRDefault="00B27434" w:rsidP="006F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582476"/>
      <w:docPartObj>
        <w:docPartGallery w:val="Page Numbers (Bottom of Page)"/>
        <w:docPartUnique/>
      </w:docPartObj>
    </w:sdtPr>
    <w:sdtEndPr/>
    <w:sdtContent>
      <w:p w:rsidR="00C8641F" w:rsidRDefault="00C8641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57C">
          <w:rPr>
            <w:noProof/>
          </w:rPr>
          <w:t>1</w:t>
        </w:r>
        <w:r>
          <w:fldChar w:fldCharType="end"/>
        </w:r>
      </w:p>
    </w:sdtContent>
  </w:sdt>
  <w:p w:rsidR="00C8641F" w:rsidRDefault="00C864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434" w:rsidRDefault="00B27434" w:rsidP="006F75FD">
      <w:pPr>
        <w:spacing w:after="0" w:line="240" w:lineRule="auto"/>
      </w:pPr>
      <w:r>
        <w:separator/>
      </w:r>
    </w:p>
  </w:footnote>
  <w:footnote w:type="continuationSeparator" w:id="0">
    <w:p w:rsidR="00B27434" w:rsidRDefault="00B27434" w:rsidP="006F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FD" w:rsidRDefault="00F77EAD" w:rsidP="00FD311A">
    <w:pPr>
      <w:spacing w:before="120" w:after="120" w:line="360" w:lineRule="auto"/>
      <w:jc w:val="both"/>
    </w:pPr>
    <w:r>
      <w:rPr>
        <w:rFonts w:ascii="Times New Roman" w:hAnsi="Times New Roman" w:cs="Times New Roman"/>
        <w:b/>
        <w:sz w:val="24"/>
        <w:szCs w:val="24"/>
      </w:rPr>
      <w:t>SMT3031-</w:t>
    </w:r>
    <w:r w:rsidR="00372FDF" w:rsidRPr="00372FDF">
      <w:rPr>
        <w:rFonts w:ascii="Times New Roman" w:hAnsi="Times New Roman" w:cs="Times New Roman"/>
        <w:b/>
        <w:sz w:val="24"/>
        <w:szCs w:val="24"/>
      </w:rPr>
      <w:t>KİFOPLASTİ, PERKÜTAN POSTERİOR, İNTERVERTEBRAL KİT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5D0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490EFEF4"/>
    <w:lvl w:ilvl="0" w:tplc="86921D46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86D11"/>
    <w:multiLevelType w:val="hybridMultilevel"/>
    <w:tmpl w:val="E1089E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6D74"/>
    <w:multiLevelType w:val="singleLevel"/>
    <w:tmpl w:val="7F50821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6706E"/>
    <w:multiLevelType w:val="hybridMultilevel"/>
    <w:tmpl w:val="5BBA8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734C8"/>
    <w:multiLevelType w:val="hybridMultilevel"/>
    <w:tmpl w:val="32A2FF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FD1250"/>
    <w:multiLevelType w:val="hybridMultilevel"/>
    <w:tmpl w:val="7DE4FD3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1"/>
  </w:num>
  <w:num w:numId="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15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2E5B"/>
    <w:rsid w:val="000B3569"/>
    <w:rsid w:val="000D04A5"/>
    <w:rsid w:val="000D2178"/>
    <w:rsid w:val="000E356D"/>
    <w:rsid w:val="000F6D83"/>
    <w:rsid w:val="00104579"/>
    <w:rsid w:val="001378FF"/>
    <w:rsid w:val="00156A62"/>
    <w:rsid w:val="00195FEB"/>
    <w:rsid w:val="001A7613"/>
    <w:rsid w:val="001F7866"/>
    <w:rsid w:val="00205CD2"/>
    <w:rsid w:val="00212D5D"/>
    <w:rsid w:val="0023110F"/>
    <w:rsid w:val="00231942"/>
    <w:rsid w:val="002618E3"/>
    <w:rsid w:val="00281989"/>
    <w:rsid w:val="002B66F4"/>
    <w:rsid w:val="002C1558"/>
    <w:rsid w:val="002E6EE9"/>
    <w:rsid w:val="002F6051"/>
    <w:rsid w:val="00322983"/>
    <w:rsid w:val="00331203"/>
    <w:rsid w:val="00372FDF"/>
    <w:rsid w:val="003E12FD"/>
    <w:rsid w:val="004103C3"/>
    <w:rsid w:val="004507D0"/>
    <w:rsid w:val="004B7494"/>
    <w:rsid w:val="004F1DFE"/>
    <w:rsid w:val="0050676D"/>
    <w:rsid w:val="0051457C"/>
    <w:rsid w:val="00530B40"/>
    <w:rsid w:val="00545AE9"/>
    <w:rsid w:val="006215C7"/>
    <w:rsid w:val="00637CB5"/>
    <w:rsid w:val="006D58DF"/>
    <w:rsid w:val="006E16CB"/>
    <w:rsid w:val="006E3AFA"/>
    <w:rsid w:val="006F75FD"/>
    <w:rsid w:val="0073056A"/>
    <w:rsid w:val="007636C1"/>
    <w:rsid w:val="00767851"/>
    <w:rsid w:val="00790B6E"/>
    <w:rsid w:val="007B6CBD"/>
    <w:rsid w:val="007D068A"/>
    <w:rsid w:val="008013C5"/>
    <w:rsid w:val="008068B5"/>
    <w:rsid w:val="00817EC0"/>
    <w:rsid w:val="00850B10"/>
    <w:rsid w:val="00855F04"/>
    <w:rsid w:val="00861BF7"/>
    <w:rsid w:val="008831D5"/>
    <w:rsid w:val="008A5800"/>
    <w:rsid w:val="008E068B"/>
    <w:rsid w:val="008E0BE2"/>
    <w:rsid w:val="009004AD"/>
    <w:rsid w:val="009123D7"/>
    <w:rsid w:val="00936492"/>
    <w:rsid w:val="0095353C"/>
    <w:rsid w:val="00964D78"/>
    <w:rsid w:val="0098480D"/>
    <w:rsid w:val="009C7672"/>
    <w:rsid w:val="00A039CB"/>
    <w:rsid w:val="00A0594E"/>
    <w:rsid w:val="00A24066"/>
    <w:rsid w:val="00A27695"/>
    <w:rsid w:val="00A433DB"/>
    <w:rsid w:val="00A535DB"/>
    <w:rsid w:val="00A63A14"/>
    <w:rsid w:val="00A76582"/>
    <w:rsid w:val="00A836BE"/>
    <w:rsid w:val="00A97DAD"/>
    <w:rsid w:val="00AC74FA"/>
    <w:rsid w:val="00AE1FD3"/>
    <w:rsid w:val="00AF3133"/>
    <w:rsid w:val="00B27434"/>
    <w:rsid w:val="00BA3150"/>
    <w:rsid w:val="00BD071F"/>
    <w:rsid w:val="00BD49D9"/>
    <w:rsid w:val="00BD6076"/>
    <w:rsid w:val="00BF4EE4"/>
    <w:rsid w:val="00BF5AAE"/>
    <w:rsid w:val="00C217A8"/>
    <w:rsid w:val="00C218F7"/>
    <w:rsid w:val="00C47A80"/>
    <w:rsid w:val="00C53E60"/>
    <w:rsid w:val="00C8641F"/>
    <w:rsid w:val="00CC5F9A"/>
    <w:rsid w:val="00D037CB"/>
    <w:rsid w:val="00D25716"/>
    <w:rsid w:val="00D74EE3"/>
    <w:rsid w:val="00D76947"/>
    <w:rsid w:val="00E03093"/>
    <w:rsid w:val="00E32C48"/>
    <w:rsid w:val="00E332AC"/>
    <w:rsid w:val="00E505B0"/>
    <w:rsid w:val="00E56766"/>
    <w:rsid w:val="00E65040"/>
    <w:rsid w:val="00E7093A"/>
    <w:rsid w:val="00F138BE"/>
    <w:rsid w:val="00F22B5A"/>
    <w:rsid w:val="00F77EAD"/>
    <w:rsid w:val="00F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1076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75FD"/>
  </w:style>
  <w:style w:type="paragraph" w:styleId="AltBilgi">
    <w:name w:val="footer"/>
    <w:basedOn w:val="Normal"/>
    <w:link w:val="AltBilgiChar"/>
    <w:uiPriority w:val="99"/>
    <w:unhideWhenUsed/>
    <w:rsid w:val="006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87C11-4D02-4EA0-9416-A7844A9F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5</cp:revision>
  <dcterms:created xsi:type="dcterms:W3CDTF">2024-01-24T12:56:00Z</dcterms:created>
  <dcterms:modified xsi:type="dcterms:W3CDTF">2024-01-24T12:57:00Z</dcterms:modified>
</cp:coreProperties>
</file>