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225CD6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rPr>
                <w:rStyle w:val="content1"/>
              </w:rPr>
              <w:t>rün</w:t>
            </w: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pediatrik, küçük yapılı,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ekstremite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uzunluk farkı olan hastalarda,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diyafiz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kırıkları,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osteotomiler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malunion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nonunionların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tedavisinde ve çocuk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humerusun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ki kırıkları önlemek amacıyla, </w:t>
            </w:r>
            <w:proofErr w:type="spellStart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deformite</w:t>
            </w:r>
            <w:proofErr w:type="spellEnd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düzeltimlerinde</w:t>
            </w:r>
            <w:proofErr w:type="spellEnd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kullanmak üzere tasarlanmış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25CD6" w:rsidRPr="00894F7B" w:rsidRDefault="00894F7B" w:rsidP="00894F7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Style w:val="content1"/>
                <w:rFonts w:ascii="Times New Roman" w:hAnsi="Times New Roman" w:cs="Times New Roman"/>
                <w:sz w:val="24"/>
                <w:szCs w:val="24"/>
              </w:rPr>
            </w:pPr>
            <w:r w:rsidRPr="00894F7B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5CD6" w:rsidRPr="00894F7B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25CD6" w:rsidRDefault="00225CD6" w:rsidP="00225C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Radius/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anatomik bölgelerin herhangi birinde kullanıma uygun olmalıdır.</w:t>
            </w:r>
          </w:p>
          <w:p w:rsidR="00225CD6" w:rsidRDefault="00894F7B" w:rsidP="00894F7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Style w:val="conten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5CD6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25CD6" w:rsidRDefault="00225CD6" w:rsidP="00225CD6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Style w:val="conten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Çelik/Titanyum/</w:t>
            </w:r>
            <w:proofErr w:type="spellStart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225CD6" w:rsidRDefault="00894F7B" w:rsidP="00894F7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Style w:val="conten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5CD6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, muhtelif çap ve boy</w:t>
            </w: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ölçü seçeneklerinden herhangi birisi</w:t>
            </w:r>
            <w:r w:rsidR="00225CD6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225CD6" w:rsidRDefault="00894F7B" w:rsidP="00894F7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Style w:val="conten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5CD6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üzerinde muhtelif sayıda delikler olmalıdır.</w:t>
            </w:r>
          </w:p>
          <w:p w:rsidR="000422DB" w:rsidRPr="000422DB" w:rsidRDefault="00894F7B" w:rsidP="000422D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</w:pP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225CD6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kullanılacak kilitli </w:t>
            </w:r>
            <w:r w:rsidR="00225CD6">
              <w:rPr>
                <w:rFonts w:ascii="Times New Roman" w:hAnsi="Times New Roman" w:cs="Times New Roman"/>
                <w:sz w:val="24"/>
                <w:szCs w:val="24"/>
              </w:rPr>
              <w:t>vidalar muhtelif boy</w:t>
            </w:r>
            <w:r w:rsidR="000422D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225CD6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  <w:p w:rsidR="0085430D" w:rsidRPr="000422DB" w:rsidRDefault="00225CD6" w:rsidP="000422D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</w:pPr>
            <w:r w:rsidRPr="000422DB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Her çap çivi için uygun çapta tepe vidası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25CD6" w:rsidRDefault="00225CD6" w:rsidP="00894F7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Style w:val="content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şekilsel özelliklerin herhangi birinden olmalıdır.</w:t>
            </w:r>
          </w:p>
          <w:p w:rsidR="00225CD6" w:rsidRDefault="000422DB" w:rsidP="00894F7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Style w:val="conten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Ürünler</w:t>
            </w:r>
            <w:r w:rsidR="00225CD6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, dişi delikli çivi ve erkek </w:t>
            </w:r>
            <w:proofErr w:type="spellStart"/>
            <w:r w:rsidR="00225CD6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solid</w:t>
            </w:r>
            <w:proofErr w:type="spellEnd"/>
            <w:r w:rsidR="00016C8A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CD6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çivi olmak üzere iki adet iç içe geçen ve uzayabilen bileşenden oluşmalıdır.</w:t>
            </w:r>
          </w:p>
          <w:p w:rsidR="00225CD6" w:rsidRDefault="00225CD6" w:rsidP="00894F7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Style w:val="conten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  <w:p w:rsidR="00225CD6" w:rsidRDefault="00225CD6" w:rsidP="00894F7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Style w:val="conten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Kemik uzatma/kısaltmalarında </w:t>
            </w:r>
            <w:proofErr w:type="spellStart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fiksatörler</w:t>
            </w:r>
            <w:proofErr w:type="spellEnd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ile birlikte eş zamanlı kullanılabilmelidir.</w:t>
            </w:r>
          </w:p>
          <w:p w:rsidR="00225CD6" w:rsidRDefault="00225CD6" w:rsidP="00894F7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Style w:val="conten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Cerrahın isteği doğrultusunda hastaya özel boylar temin edebilmek için, özel bir kesicisi olmalı ve bu kesici </w:t>
            </w:r>
            <w:proofErr w:type="spellStart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çapaksız</w:t>
            </w:r>
            <w:proofErr w:type="spellEnd"/>
            <w:r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, teleskopik yapıyı bozmayacak şekilde temiz bir kesi yapabilmelidir.</w:t>
            </w:r>
          </w:p>
          <w:p w:rsidR="0085430D" w:rsidRPr="00EA269A" w:rsidRDefault="00225CD6" w:rsidP="00016C8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</w:pPr>
            <w:r w:rsidRPr="00016C8A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Çivilerin uygulamasında gerekli </w:t>
            </w:r>
            <w:proofErr w:type="spellStart"/>
            <w:r w:rsidRPr="00016C8A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016C8A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oyucu, gönderici, kesici</w:t>
            </w:r>
            <w:r w:rsidR="00016C8A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,</w:t>
            </w:r>
            <w:r w:rsidRPr="00016C8A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 xml:space="preserve"> yardımcı enstrümanları set içerisinde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9EC" w:rsidRDefault="00AE59EC" w:rsidP="00404381">
      <w:pPr>
        <w:spacing w:after="0" w:line="240" w:lineRule="auto"/>
      </w:pPr>
      <w:r>
        <w:separator/>
      </w:r>
    </w:p>
  </w:endnote>
  <w:endnote w:type="continuationSeparator" w:id="0">
    <w:p w:rsidR="00AE59EC" w:rsidRDefault="00AE59EC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C8A" w:rsidRDefault="00016C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C8A" w:rsidRDefault="00016C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9EC" w:rsidRDefault="00AE59EC" w:rsidP="00404381">
      <w:pPr>
        <w:spacing w:after="0" w:line="240" w:lineRule="auto"/>
      </w:pPr>
      <w:r>
        <w:separator/>
      </w:r>
    </w:p>
  </w:footnote>
  <w:footnote w:type="continuationSeparator" w:id="0">
    <w:p w:rsidR="00AE59EC" w:rsidRDefault="00AE59EC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C8A" w:rsidRDefault="00016C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ED33F6">
      <w:rPr>
        <w:rFonts w:ascii="Times New Roman" w:hAnsi="Times New Roman" w:cs="Times New Roman"/>
        <w:b/>
        <w:sz w:val="24"/>
        <w:szCs w:val="24"/>
      </w:rPr>
      <w:t>3445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ED33F6" w:rsidRPr="00ED33F6">
      <w:rPr>
        <w:rFonts w:ascii="Times New Roman" w:hAnsi="Times New Roman" w:cs="Times New Roman"/>
        <w:b/>
        <w:sz w:val="24"/>
        <w:szCs w:val="24"/>
      </w:rPr>
      <w:t>TELESKOPİK ÇİVİ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C8A" w:rsidRDefault="00016C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B76743"/>
    <w:multiLevelType w:val="hybridMultilevel"/>
    <w:tmpl w:val="7A360688"/>
    <w:lvl w:ilvl="0" w:tplc="F57C3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6B8E"/>
    <w:multiLevelType w:val="hybridMultilevel"/>
    <w:tmpl w:val="F13E7F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A1425"/>
    <w:multiLevelType w:val="hybridMultilevel"/>
    <w:tmpl w:val="E4C84D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5"/>
  </w:num>
  <w:num w:numId="5">
    <w:abstractNumId w:val="21"/>
  </w:num>
  <w:num w:numId="6">
    <w:abstractNumId w:val="2"/>
  </w:num>
  <w:num w:numId="7">
    <w:abstractNumId w:val="26"/>
  </w:num>
  <w:num w:numId="8">
    <w:abstractNumId w:val="33"/>
  </w:num>
  <w:num w:numId="9">
    <w:abstractNumId w:val="7"/>
  </w:num>
  <w:num w:numId="10">
    <w:abstractNumId w:val="24"/>
  </w:num>
  <w:num w:numId="11">
    <w:abstractNumId w:val="31"/>
  </w:num>
  <w:num w:numId="12">
    <w:abstractNumId w:val="18"/>
  </w:num>
  <w:num w:numId="13">
    <w:abstractNumId w:val="9"/>
  </w:num>
  <w:num w:numId="14">
    <w:abstractNumId w:val="22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30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6"/>
  </w:num>
  <w:num w:numId="31">
    <w:abstractNumId w:val="11"/>
  </w:num>
  <w:num w:numId="32">
    <w:abstractNumId w:val="1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16C8A"/>
    <w:rsid w:val="00026E13"/>
    <w:rsid w:val="000373E9"/>
    <w:rsid w:val="000422DB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25CD6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4F7B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E59EC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269A"/>
    <w:rsid w:val="00EA7E67"/>
    <w:rsid w:val="00EB1C22"/>
    <w:rsid w:val="00EB5BAE"/>
    <w:rsid w:val="00EC1352"/>
    <w:rsid w:val="00EC2BE4"/>
    <w:rsid w:val="00ED33F6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302A6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  <w:style w:type="character" w:customStyle="1" w:styleId="content1">
    <w:name w:val="content1"/>
    <w:basedOn w:val="VarsaylanParagrafYazTipi"/>
    <w:rsid w:val="00225CD6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3D86-45ED-4112-AEA4-58ADF2D5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2024-07-10T13:45:00Z</dcterms:created>
  <dcterms:modified xsi:type="dcterms:W3CDTF">2024-07-10T13:45:00Z</dcterms:modified>
</cp:coreProperties>
</file>