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2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788"/>
      </w:tblGrid>
      <w:tr w:rsidR="008B175D" w14:paraId="23959E13" w14:textId="77777777" w:rsidTr="008E3B45">
        <w:trPr>
          <w:trHeight w:val="850"/>
        </w:trPr>
        <w:tc>
          <w:tcPr>
            <w:tcW w:w="1537" w:type="dxa"/>
          </w:tcPr>
          <w:p w14:paraId="46F890D5" w14:textId="77777777" w:rsidR="008B175D" w:rsidRPr="008E3B45" w:rsidRDefault="008B175D" w:rsidP="00FD098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E3B4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788" w:type="dxa"/>
            <w:shd w:val="clear" w:color="auto" w:fill="auto"/>
          </w:tcPr>
          <w:p w14:paraId="4DE9F62B" w14:textId="2DB6EE37" w:rsidR="008B175D" w:rsidRPr="008E3B45" w:rsidRDefault="006235E5" w:rsidP="007E436C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120" w:beforeAutospacing="0" w:after="120" w:afterAutospacing="0" w:line="360" w:lineRule="auto"/>
              <w:ind w:left="357" w:hanging="357"/>
              <w:jc w:val="both"/>
            </w:pPr>
            <w:r w:rsidRPr="008E3B45">
              <w:t xml:space="preserve">Ürün </w:t>
            </w:r>
            <w:proofErr w:type="spellStart"/>
            <w:r w:rsidRPr="008E3B45">
              <w:t>t</w:t>
            </w:r>
            <w:r w:rsidR="008B175D" w:rsidRPr="008E3B45">
              <w:t>orakolomber</w:t>
            </w:r>
            <w:proofErr w:type="spellEnd"/>
            <w:r w:rsidR="008B175D" w:rsidRPr="008E3B45">
              <w:t xml:space="preserve"> bölgede uygulanmak üzere dizayn edilmiş olmalıdır.</w:t>
            </w:r>
          </w:p>
        </w:tc>
      </w:tr>
      <w:tr w:rsidR="008B175D" w14:paraId="5ED8C577" w14:textId="77777777" w:rsidTr="00FD0982">
        <w:trPr>
          <w:trHeight w:val="1640"/>
        </w:trPr>
        <w:tc>
          <w:tcPr>
            <w:tcW w:w="1537" w:type="dxa"/>
          </w:tcPr>
          <w:p w14:paraId="3DDDF932" w14:textId="77777777" w:rsidR="008B175D" w:rsidRPr="008E3B45" w:rsidRDefault="008B175D" w:rsidP="00FD098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E3B4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7ADD925" w14:textId="77777777" w:rsidR="008B175D" w:rsidRPr="008E3B45" w:rsidRDefault="008B175D" w:rsidP="00FD098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auto"/>
          </w:tcPr>
          <w:p w14:paraId="5AAF2168" w14:textId="67D526AD" w:rsidR="00F22BBD" w:rsidRPr="008E3B45" w:rsidRDefault="00340E9C" w:rsidP="00F22BBD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120" w:beforeAutospacing="0" w:after="120" w:afterAutospacing="0" w:line="360" w:lineRule="auto"/>
              <w:ind w:left="357" w:hanging="357"/>
              <w:jc w:val="both"/>
            </w:pPr>
            <w:r>
              <w:t>Ürün</w:t>
            </w:r>
            <w:r w:rsidR="007E436C" w:rsidRPr="008E3B45">
              <w:t>,</w:t>
            </w:r>
            <w:r w:rsidR="008B175D" w:rsidRPr="008E3B45">
              <w:t xml:space="preserve"> </w:t>
            </w:r>
            <w:bookmarkStart w:id="0" w:name="_GoBack"/>
            <w:bookmarkEnd w:id="0"/>
            <w:r w:rsidR="00F22BBD" w:rsidRPr="008E3B45">
              <w:t>modüler özellikte olmalıdır.</w:t>
            </w:r>
          </w:p>
          <w:p w14:paraId="33701C16" w14:textId="310D47CE" w:rsidR="008B175D" w:rsidRPr="008E3B45" w:rsidRDefault="008E3B45" w:rsidP="00F22BBD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120" w:beforeAutospacing="0" w:after="120" w:afterAutospacing="0" w:line="360" w:lineRule="auto"/>
              <w:ind w:left="357" w:hanging="357"/>
              <w:jc w:val="both"/>
            </w:pPr>
            <w:r w:rsidRPr="008E3B45">
              <w:t>Ürün</w:t>
            </w:r>
            <w:r w:rsidR="00F22BBD" w:rsidRPr="008E3B45">
              <w:t>, t</w:t>
            </w:r>
            <w:r w:rsidR="008B175D" w:rsidRPr="008E3B45">
              <w:t>itanyum</w:t>
            </w:r>
            <w:r w:rsidR="00F22BBD" w:rsidRPr="008E3B45">
              <w:t xml:space="preserve"> alaşım</w:t>
            </w:r>
            <w:r w:rsidR="008B175D" w:rsidRPr="008E3B45">
              <w:t>dan üretilmiş olmalıdır.</w:t>
            </w:r>
          </w:p>
          <w:p w14:paraId="6EF241F2" w14:textId="27780A78" w:rsidR="008B175D" w:rsidRPr="008E3B45" w:rsidRDefault="008E3B45" w:rsidP="00F22BBD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120" w:beforeAutospacing="0" w:after="120" w:afterAutospacing="0" w:line="360" w:lineRule="auto"/>
              <w:ind w:left="357" w:hanging="357"/>
              <w:jc w:val="both"/>
            </w:pPr>
            <w:r w:rsidRPr="008E3B45">
              <w:t>Ürünün muhtelif boy ve ölçü seçeneklerinden herhangi birisi olmalıdır.</w:t>
            </w:r>
          </w:p>
        </w:tc>
      </w:tr>
      <w:tr w:rsidR="008B175D" w:rsidRPr="00327CF4" w14:paraId="30C4268D" w14:textId="77777777" w:rsidTr="00FD0982">
        <w:trPr>
          <w:trHeight w:val="1640"/>
        </w:trPr>
        <w:tc>
          <w:tcPr>
            <w:tcW w:w="1537" w:type="dxa"/>
          </w:tcPr>
          <w:p w14:paraId="3D1C5D71" w14:textId="0BA1717E" w:rsidR="008B175D" w:rsidRPr="008E3B45" w:rsidRDefault="008B175D" w:rsidP="00FD098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E3B4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04399185" w14:textId="77777777" w:rsidR="008B175D" w:rsidRPr="008E3B45" w:rsidRDefault="008B175D" w:rsidP="00FD098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auto"/>
          </w:tcPr>
          <w:p w14:paraId="2F904A26" w14:textId="76047C26" w:rsidR="008B175D" w:rsidRPr="008E3B45" w:rsidRDefault="008E3B45" w:rsidP="008B175D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120" w:beforeAutospacing="0" w:after="120" w:afterAutospacing="0" w:line="360" w:lineRule="auto"/>
              <w:ind w:left="357" w:hanging="357"/>
              <w:jc w:val="both"/>
            </w:pPr>
            <w:r w:rsidRPr="008E3B45">
              <w:t>Ürün</w:t>
            </w:r>
            <w:r w:rsidR="007E436C" w:rsidRPr="008E3B45">
              <w:t xml:space="preserve">, </w:t>
            </w:r>
            <w:r w:rsidR="008B175D" w:rsidRPr="008E3B45">
              <w:t>MR uyumlu olmalıdır.</w:t>
            </w:r>
          </w:p>
          <w:p w14:paraId="435AF53B" w14:textId="0D44EFAC" w:rsidR="007E436C" w:rsidRPr="008E3B45" w:rsidRDefault="008E3B45" w:rsidP="008B175D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120" w:beforeAutospacing="0" w:after="120" w:afterAutospacing="0" w:line="360" w:lineRule="auto"/>
              <w:ind w:left="357" w:hanging="357"/>
              <w:jc w:val="both"/>
            </w:pPr>
            <w:r w:rsidRPr="008E3B45">
              <w:t>Ürünün</w:t>
            </w:r>
            <w:r w:rsidR="007E436C" w:rsidRPr="008E3B45">
              <w:t xml:space="preserve"> dizaynı </w:t>
            </w:r>
            <w:proofErr w:type="spellStart"/>
            <w:r w:rsidR="007E436C" w:rsidRPr="008E3B45">
              <w:t>posterior</w:t>
            </w:r>
            <w:proofErr w:type="spellEnd"/>
            <w:r w:rsidR="007E436C" w:rsidRPr="008E3B45">
              <w:t xml:space="preserve"> cerrahi yaklaşıma uygun olmalıdır.</w:t>
            </w:r>
          </w:p>
          <w:p w14:paraId="4D795B70" w14:textId="31D24E53" w:rsidR="008B175D" w:rsidRPr="008E3B45" w:rsidRDefault="008E3B45" w:rsidP="008B175D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120" w:beforeAutospacing="0" w:after="120" w:afterAutospacing="0" w:line="360" w:lineRule="auto"/>
              <w:ind w:left="357" w:hanging="357"/>
              <w:jc w:val="both"/>
            </w:pPr>
            <w:r w:rsidRPr="008E3B45">
              <w:t>Ürün</w:t>
            </w:r>
            <w:r w:rsidR="007E436C" w:rsidRPr="008E3B45">
              <w:t xml:space="preserve">, düşük profil dizaynına sahip </w:t>
            </w:r>
            <w:r w:rsidR="008B175D" w:rsidRPr="008E3B45">
              <w:t>olmalıdır.</w:t>
            </w:r>
          </w:p>
          <w:p w14:paraId="43B5A40A" w14:textId="690875A2" w:rsidR="008B175D" w:rsidRPr="008E3B45" w:rsidRDefault="008E3B45" w:rsidP="008B175D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120" w:beforeAutospacing="0" w:after="120" w:afterAutospacing="0" w:line="360" w:lineRule="auto"/>
              <w:ind w:left="357" w:hanging="357"/>
              <w:jc w:val="both"/>
            </w:pPr>
            <w:r w:rsidRPr="008E3B45">
              <w:t>Ürün</w:t>
            </w:r>
            <w:r w:rsidR="008B175D" w:rsidRPr="008E3B45">
              <w:t xml:space="preserve"> bağlantı sağladığı hareket </w:t>
            </w:r>
            <w:proofErr w:type="spellStart"/>
            <w:r w:rsidR="008B175D" w:rsidRPr="008E3B45">
              <w:t>segmentinde</w:t>
            </w:r>
            <w:proofErr w:type="spellEnd"/>
            <w:r w:rsidR="008B175D" w:rsidRPr="008E3B45">
              <w:t xml:space="preserve"> tüm hareketleri tamamen kısıtlamayıp bir miktar </w:t>
            </w:r>
            <w:proofErr w:type="spellStart"/>
            <w:r w:rsidR="008B175D" w:rsidRPr="008E3B45">
              <w:t>fleksiyon</w:t>
            </w:r>
            <w:proofErr w:type="spellEnd"/>
            <w:r w:rsidR="008B175D" w:rsidRPr="008E3B45">
              <w:t xml:space="preserve"> ve </w:t>
            </w:r>
            <w:proofErr w:type="spellStart"/>
            <w:r w:rsidR="008B175D" w:rsidRPr="008E3B45">
              <w:t>ekstansiyon</w:t>
            </w:r>
            <w:proofErr w:type="spellEnd"/>
            <w:r w:rsidR="008B175D" w:rsidRPr="008E3B45">
              <w:t xml:space="preserve"> hareketine izin vermelidir. Hareket miktarı arttıkça plağın harekete karşı direnci gittikçe artıp sonunda hareketi tamamen engellemelidir.</w:t>
            </w:r>
          </w:p>
          <w:p w14:paraId="2A62F0FF" w14:textId="20BDFDD9" w:rsidR="008B175D" w:rsidRPr="008E3B45" w:rsidRDefault="008E3B45" w:rsidP="008B175D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120" w:beforeAutospacing="0" w:after="120" w:afterAutospacing="0" w:line="360" w:lineRule="auto"/>
              <w:ind w:left="357" w:hanging="357"/>
              <w:jc w:val="both"/>
            </w:pPr>
            <w:r w:rsidRPr="008E3B45">
              <w:t>Ürünler</w:t>
            </w:r>
            <w:r w:rsidR="008B175D" w:rsidRPr="008E3B45">
              <w:t xml:space="preserve"> birbirine bağlanmaya uygun olmalıdır.</w:t>
            </w:r>
          </w:p>
        </w:tc>
      </w:tr>
      <w:tr w:rsidR="008B175D" w14:paraId="47AC8D97" w14:textId="77777777" w:rsidTr="00FD0982">
        <w:trPr>
          <w:trHeight w:val="1640"/>
        </w:trPr>
        <w:tc>
          <w:tcPr>
            <w:tcW w:w="1537" w:type="dxa"/>
          </w:tcPr>
          <w:p w14:paraId="7007C6BC" w14:textId="77777777" w:rsidR="008B175D" w:rsidRPr="008E3B45" w:rsidRDefault="008B175D" w:rsidP="00FD098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E3B45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7560207E" w14:textId="77777777" w:rsidR="008B175D" w:rsidRPr="008E3B45" w:rsidRDefault="008B175D" w:rsidP="00FD0982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788" w:type="dxa"/>
            <w:shd w:val="clear" w:color="auto" w:fill="auto"/>
          </w:tcPr>
          <w:p w14:paraId="5617EF78" w14:textId="77777777" w:rsidR="008E3B45" w:rsidRPr="008E3B45" w:rsidRDefault="008E3B45" w:rsidP="008E3B45">
            <w:pPr>
              <w:pStyle w:val="ListeParagraf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3B45">
              <w:rPr>
                <w:rFonts w:ascii="Times New Roman" w:hAnsi="Times New Roman" w:cs="Times New Roman"/>
                <w:sz w:val="24"/>
                <w:szCs w:val="24"/>
              </w:rPr>
              <w:t>Ürün tek kullanımlık, orijinal ambalajında, steril çift pakette veya sterilizasyonu sağlayabilecek uygun set içerisinde hazır olmalıdır.</w:t>
            </w:r>
          </w:p>
          <w:p w14:paraId="6F4AA62F" w14:textId="77777777" w:rsidR="008E3B45" w:rsidRPr="008E3B45" w:rsidRDefault="008E3B45" w:rsidP="008E3B45">
            <w:pPr>
              <w:pStyle w:val="ListeParagraf"/>
              <w:numPr>
                <w:ilvl w:val="0"/>
                <w:numId w:val="3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B45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8E3B45">
              <w:rPr>
                <w:rFonts w:ascii="Times New Roman" w:hAnsi="Times New Roman" w:cs="Times New Roman"/>
                <w:sz w:val="24"/>
                <w:szCs w:val="24"/>
              </w:rPr>
              <w:t>enstruman</w:t>
            </w:r>
            <w:proofErr w:type="spellEnd"/>
            <w:r w:rsidRPr="008E3B45">
              <w:rPr>
                <w:rFonts w:ascii="Times New Roman" w:hAnsi="Times New Roman" w:cs="Times New Roman"/>
                <w:sz w:val="24"/>
                <w:szCs w:val="24"/>
              </w:rPr>
              <w:t xml:space="preserve"> seti ile birlikte teslim edilmelidir.</w:t>
            </w:r>
          </w:p>
          <w:p w14:paraId="720E6974" w14:textId="77777777" w:rsidR="008E3B45" w:rsidRPr="008E3B45" w:rsidRDefault="008E3B45" w:rsidP="008E3B45">
            <w:pPr>
              <w:pStyle w:val="ListeParagraf"/>
              <w:numPr>
                <w:ilvl w:val="0"/>
                <w:numId w:val="3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B45">
              <w:rPr>
                <w:rFonts w:ascii="Times New Roman" w:hAnsi="Times New Roman" w:cs="Times New Roman"/>
                <w:sz w:val="24"/>
                <w:szCs w:val="24"/>
              </w:rPr>
              <w:t xml:space="preserve">Sistemlerde kullanılan tüm ürünlerin üzerinde </w:t>
            </w:r>
            <w:proofErr w:type="spellStart"/>
            <w:r w:rsidRPr="008E3B45">
              <w:rPr>
                <w:rFonts w:ascii="Times New Roman" w:hAnsi="Times New Roman" w:cs="Times New Roman"/>
                <w:sz w:val="24"/>
                <w:szCs w:val="24"/>
              </w:rPr>
              <w:t>ölçüsel</w:t>
            </w:r>
            <w:proofErr w:type="spellEnd"/>
            <w:r w:rsidRPr="008E3B45">
              <w:rPr>
                <w:rFonts w:ascii="Times New Roman" w:hAnsi="Times New Roman" w:cs="Times New Roman"/>
                <w:sz w:val="24"/>
                <w:szCs w:val="24"/>
              </w:rPr>
              <w:t xml:space="preserve"> bilgiler (çap, boy ve firma) ve takibi sağlamak için kullanılan Lot numarası yazılmalıdır.</w:t>
            </w:r>
            <w:r w:rsidRPr="008E3B4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</w:p>
          <w:p w14:paraId="324978D0" w14:textId="76C4AC2E" w:rsidR="008B175D" w:rsidRPr="008E3B45" w:rsidRDefault="008E3B45" w:rsidP="008E3B45">
            <w:pPr>
              <w:pStyle w:val="ListeParagraf"/>
              <w:numPr>
                <w:ilvl w:val="0"/>
                <w:numId w:val="3"/>
              </w:numPr>
              <w:spacing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3B45">
              <w:rPr>
                <w:rFonts w:ascii="Times New Roman" w:hAnsi="Times New Roman" w:cs="Times New Roman"/>
                <w:sz w:val="24"/>
                <w:szCs w:val="24"/>
              </w:rPr>
              <w:t xml:space="preserve">Ürünün biyomekanik ve </w:t>
            </w:r>
            <w:proofErr w:type="spellStart"/>
            <w:r w:rsidRPr="008E3B45">
              <w:rPr>
                <w:rFonts w:ascii="Times New Roman" w:hAnsi="Times New Roman" w:cs="Times New Roman"/>
                <w:sz w:val="24"/>
                <w:szCs w:val="24"/>
              </w:rPr>
              <w:t>biyouyumlu</w:t>
            </w:r>
            <w:proofErr w:type="spellEnd"/>
            <w:r w:rsidRPr="008E3B45">
              <w:rPr>
                <w:rFonts w:ascii="Times New Roman" w:hAnsi="Times New Roman" w:cs="Times New Roman"/>
                <w:sz w:val="24"/>
                <w:szCs w:val="24"/>
              </w:rPr>
              <w:t xml:space="preserve"> olduğuna dair test raporları olmalıdır.</w:t>
            </w:r>
          </w:p>
        </w:tc>
      </w:tr>
    </w:tbl>
    <w:p w14:paraId="5884F2EC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 w:rsidSect="00FC01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C61C1" w14:textId="77777777" w:rsidR="003D6216" w:rsidRDefault="003D6216" w:rsidP="008B175D">
      <w:pPr>
        <w:spacing w:after="0" w:line="240" w:lineRule="auto"/>
      </w:pPr>
      <w:r>
        <w:separator/>
      </w:r>
    </w:p>
  </w:endnote>
  <w:endnote w:type="continuationSeparator" w:id="0">
    <w:p w14:paraId="6E100458" w14:textId="77777777" w:rsidR="003D6216" w:rsidRDefault="003D6216" w:rsidP="008B1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300010"/>
      <w:docPartObj>
        <w:docPartGallery w:val="Page Numbers (Bottom of Page)"/>
        <w:docPartUnique/>
      </w:docPartObj>
    </w:sdtPr>
    <w:sdtEndPr/>
    <w:sdtContent>
      <w:p w14:paraId="3ACEDBA9" w14:textId="6A9028EB" w:rsidR="00D93DF4" w:rsidRDefault="00D93DF4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3D1F">
          <w:rPr>
            <w:noProof/>
          </w:rPr>
          <w:t>1</w:t>
        </w:r>
        <w:r>
          <w:fldChar w:fldCharType="end"/>
        </w:r>
      </w:p>
    </w:sdtContent>
  </w:sdt>
  <w:p w14:paraId="017EFB64" w14:textId="77777777" w:rsidR="00D93DF4" w:rsidRDefault="00D93DF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0AAB1" w14:textId="77777777" w:rsidR="003D6216" w:rsidRDefault="003D6216" w:rsidP="008B175D">
      <w:pPr>
        <w:spacing w:after="0" w:line="240" w:lineRule="auto"/>
      </w:pPr>
      <w:r>
        <w:separator/>
      </w:r>
    </w:p>
  </w:footnote>
  <w:footnote w:type="continuationSeparator" w:id="0">
    <w:p w14:paraId="6388E6AD" w14:textId="77777777" w:rsidR="003D6216" w:rsidRDefault="003D6216" w:rsidP="008B17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A28FC" w14:textId="21DE29F0" w:rsidR="008B175D" w:rsidRPr="002A1ABE" w:rsidRDefault="008B175D" w:rsidP="00CA6E25">
    <w:pPr>
      <w:pStyle w:val="stBilgi"/>
      <w:spacing w:line="360" w:lineRule="auto"/>
      <w:jc w:val="both"/>
    </w:pPr>
    <w:r>
      <w:rPr>
        <w:rFonts w:ascii="Times New Roman" w:hAnsi="Times New Roman" w:cs="Times New Roman"/>
        <w:b/>
        <w:sz w:val="24"/>
        <w:szCs w:val="24"/>
      </w:rPr>
      <w:t>SMT3535</w:t>
    </w:r>
    <w:r w:rsidRPr="002A1ABE">
      <w:rPr>
        <w:rFonts w:ascii="Times New Roman" w:hAnsi="Times New Roman" w:cs="Times New Roman"/>
        <w:b/>
        <w:sz w:val="24"/>
        <w:szCs w:val="24"/>
      </w:rPr>
      <w:t>-</w:t>
    </w:r>
    <w:r w:rsidR="00F061FD" w:rsidRPr="00F061FD">
      <w:rPr>
        <w:rFonts w:ascii="Times New Roman" w:hAnsi="Times New Roman" w:cs="Times New Roman"/>
        <w:b/>
        <w:sz w:val="24"/>
        <w:szCs w:val="24"/>
      </w:rPr>
      <w:t xml:space="preserve"> </w:t>
    </w:r>
    <w:r w:rsidR="00F061FD" w:rsidRPr="00F22BBD">
      <w:rPr>
        <w:rFonts w:ascii="Times New Roman" w:hAnsi="Times New Roman" w:cs="Times New Roman"/>
        <w:b/>
        <w:sz w:val="24"/>
        <w:szCs w:val="24"/>
      </w:rPr>
      <w:t>TORAKOLOMBER POSTERİOR</w:t>
    </w:r>
    <w:r w:rsidR="00F061FD">
      <w:rPr>
        <w:rFonts w:ascii="Times New Roman" w:hAnsi="Times New Roman" w:cs="Times New Roman"/>
        <w:b/>
        <w:sz w:val="24"/>
        <w:szCs w:val="24"/>
      </w:rPr>
      <w:t xml:space="preserve">, </w:t>
    </w:r>
    <w:r w:rsidR="00F061FD" w:rsidRPr="00F22BBD">
      <w:rPr>
        <w:rFonts w:ascii="Times New Roman" w:hAnsi="Times New Roman" w:cs="Times New Roman"/>
        <w:b/>
        <w:sz w:val="24"/>
        <w:szCs w:val="24"/>
      </w:rPr>
      <w:t>DİNAMİK SİSTEM</w:t>
    </w:r>
    <w:r w:rsidR="00F061FD">
      <w:rPr>
        <w:rFonts w:ascii="Times New Roman" w:hAnsi="Times New Roman" w:cs="Times New Roman"/>
        <w:b/>
        <w:sz w:val="24"/>
        <w:szCs w:val="24"/>
      </w:rPr>
      <w:t>,</w:t>
    </w:r>
    <w:r w:rsidR="00451BD9">
      <w:rPr>
        <w:rFonts w:ascii="Times New Roman" w:hAnsi="Times New Roman" w:cs="Times New Roman"/>
        <w:b/>
        <w:sz w:val="24"/>
        <w:szCs w:val="24"/>
      </w:rPr>
      <w:t xml:space="preserve"> </w:t>
    </w:r>
    <w:r w:rsidR="00F061FD" w:rsidRPr="00F22BBD">
      <w:rPr>
        <w:rFonts w:ascii="Times New Roman" w:hAnsi="Times New Roman" w:cs="Times New Roman"/>
        <w:b/>
        <w:sz w:val="24"/>
        <w:szCs w:val="24"/>
      </w:rPr>
      <w:t>PLAK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07D9"/>
    <w:multiLevelType w:val="hybridMultilevel"/>
    <w:tmpl w:val="628865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F87BDB"/>
    <w:multiLevelType w:val="multilevel"/>
    <w:tmpl w:val="FD54109C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20230E1"/>
    <w:multiLevelType w:val="hybridMultilevel"/>
    <w:tmpl w:val="758A955E"/>
    <w:lvl w:ilvl="0" w:tplc="D6FC3E1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D04A5"/>
    <w:rsid w:val="00104579"/>
    <w:rsid w:val="00195FEB"/>
    <w:rsid w:val="002618E3"/>
    <w:rsid w:val="0026789D"/>
    <w:rsid w:val="002B66F4"/>
    <w:rsid w:val="002B6F47"/>
    <w:rsid w:val="002B7D3D"/>
    <w:rsid w:val="00331203"/>
    <w:rsid w:val="00340E9C"/>
    <w:rsid w:val="003B7214"/>
    <w:rsid w:val="003D6216"/>
    <w:rsid w:val="00451BD9"/>
    <w:rsid w:val="00472F70"/>
    <w:rsid w:val="004B7494"/>
    <w:rsid w:val="00567FB0"/>
    <w:rsid w:val="00575088"/>
    <w:rsid w:val="006235E5"/>
    <w:rsid w:val="007C4123"/>
    <w:rsid w:val="007D40DE"/>
    <w:rsid w:val="007E436C"/>
    <w:rsid w:val="00867C09"/>
    <w:rsid w:val="008B175D"/>
    <w:rsid w:val="008E3B45"/>
    <w:rsid w:val="008F5709"/>
    <w:rsid w:val="00936492"/>
    <w:rsid w:val="00985A7F"/>
    <w:rsid w:val="00A0594E"/>
    <w:rsid w:val="00A46BC6"/>
    <w:rsid w:val="00A76582"/>
    <w:rsid w:val="00AF1078"/>
    <w:rsid w:val="00BA3150"/>
    <w:rsid w:val="00BB2C60"/>
    <w:rsid w:val="00BB31FC"/>
    <w:rsid w:val="00BB3D1F"/>
    <w:rsid w:val="00BD6076"/>
    <w:rsid w:val="00BF4EE4"/>
    <w:rsid w:val="00BF5AAE"/>
    <w:rsid w:val="00CA6E25"/>
    <w:rsid w:val="00D87B73"/>
    <w:rsid w:val="00D93DF4"/>
    <w:rsid w:val="00DA52FB"/>
    <w:rsid w:val="00E05A19"/>
    <w:rsid w:val="00F061FD"/>
    <w:rsid w:val="00F22BBD"/>
    <w:rsid w:val="00F42453"/>
    <w:rsid w:val="00FC01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07C89F"/>
  <w15:docId w15:val="{03A386B3-4F5D-43C2-BA50-37AF730F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8B1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8B1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B175D"/>
  </w:style>
  <w:style w:type="paragraph" w:styleId="AltBilgi">
    <w:name w:val="footer"/>
    <w:basedOn w:val="Normal"/>
    <w:link w:val="AltBilgiChar"/>
    <w:uiPriority w:val="99"/>
    <w:unhideWhenUsed/>
    <w:rsid w:val="008B17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B175D"/>
  </w:style>
  <w:style w:type="character" w:customStyle="1" w:styleId="Gvdemetni2">
    <w:name w:val="Gövde metni (2)_"/>
    <w:basedOn w:val="VarsaylanParagrafYazTipi"/>
    <w:link w:val="Gvdemetni20"/>
    <w:rsid w:val="007E436C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7E436C"/>
    <w:pPr>
      <w:widowControl w:val="0"/>
      <w:shd w:val="clear" w:color="auto" w:fill="FFFFFF"/>
      <w:spacing w:after="0" w:line="230" w:lineRule="exact"/>
      <w:ind w:hanging="460"/>
      <w:jc w:val="center"/>
    </w:pPr>
    <w:rPr>
      <w:rFonts w:ascii="Segoe UI" w:eastAsia="Segoe UI" w:hAnsi="Segoe UI" w:cs="Segoe UI"/>
      <w:b/>
      <w:bCs/>
      <w:sz w:val="19"/>
      <w:szCs w:val="19"/>
    </w:rPr>
  </w:style>
  <w:style w:type="character" w:styleId="Vurgu">
    <w:name w:val="Emphasis"/>
    <w:basedOn w:val="VarsaylanParagrafYazTipi"/>
    <w:uiPriority w:val="20"/>
    <w:qFormat/>
    <w:rsid w:val="00F22B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AEB42-B5A3-43A8-BD38-9BC952A3D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Gülşah KARAARSLAN</cp:lastModifiedBy>
  <cp:revision>2</cp:revision>
  <dcterms:created xsi:type="dcterms:W3CDTF">2024-02-09T07:50:00Z</dcterms:created>
  <dcterms:modified xsi:type="dcterms:W3CDTF">2024-02-09T07:50:00Z</dcterms:modified>
</cp:coreProperties>
</file>