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3"/>
        <w:gridCol w:w="8287"/>
      </w:tblGrid>
      <w:tr w:rsidR="007B6489" w:rsidRPr="007B6489" w:rsidTr="00D46718">
        <w:trPr>
          <w:trHeight w:val="1125"/>
        </w:trPr>
        <w:tc>
          <w:tcPr>
            <w:tcW w:w="1537" w:type="dxa"/>
          </w:tcPr>
          <w:p w:rsidR="00D46718" w:rsidRPr="007B6489" w:rsidRDefault="00D46718" w:rsidP="00DC0FF0">
            <w:pPr>
              <w:pStyle w:val="Balk2"/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B648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E09AA" w:rsidRDefault="002B64C0" w:rsidP="003E09AA">
            <w:pPr>
              <w:pStyle w:val="ListeParagraf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Ürün, </w:t>
            </w:r>
            <w:proofErr w:type="spellStart"/>
            <w:r w:rsidR="003E09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servikal</w:t>
            </w:r>
            <w:proofErr w:type="spellEnd"/>
            <w:r w:rsidR="003E09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faset eklem dejenerasyonuna veya </w:t>
            </w:r>
            <w:proofErr w:type="spellStart"/>
            <w:r w:rsidR="003E09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servikal</w:t>
            </w:r>
            <w:proofErr w:type="spellEnd"/>
            <w:r w:rsidR="003E09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E09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foraminal</w:t>
            </w:r>
            <w:proofErr w:type="spellEnd"/>
            <w:r w:rsidR="003E09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E09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stenoza</w:t>
            </w:r>
            <w:proofErr w:type="spellEnd"/>
            <w:r w:rsidR="003E09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bağlı dirençli ağrılarda </w:t>
            </w:r>
            <w:r w:rsidR="003E09AA" w:rsidRPr="00272ED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omurganın desteklenmesi ve füzyon oluşması aşamasında </w:t>
            </w:r>
            <w:r w:rsidR="003E09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kullanılır ol</w:t>
            </w:r>
            <w:r w:rsidR="003E09AA" w:rsidRPr="00272ED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malıdır.</w:t>
            </w:r>
          </w:p>
          <w:p w:rsidR="00D46718" w:rsidRPr="00DC0FF0" w:rsidRDefault="00915DCE" w:rsidP="003E09AA">
            <w:pPr>
              <w:pStyle w:val="ListeParagraf"/>
              <w:numPr>
                <w:ilvl w:val="0"/>
                <w:numId w:val="11"/>
              </w:numPr>
              <w:suppressAutoHyphens/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r w:rsidR="003E09AA" w:rsidRPr="00F7383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minimal </w:t>
            </w:r>
            <w:proofErr w:type="spellStart"/>
            <w:r w:rsidR="003E09AA" w:rsidRPr="00F7383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invaziv</w:t>
            </w:r>
            <w:proofErr w:type="spellEnd"/>
            <w:r w:rsidR="003E09AA" w:rsidRPr="00F7383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veya </w:t>
            </w:r>
            <w:proofErr w:type="spellStart"/>
            <w:r w:rsidR="003E09AA" w:rsidRPr="00F7383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perkütan</w:t>
            </w:r>
            <w:proofErr w:type="spellEnd"/>
            <w:r w:rsidR="003E09AA" w:rsidRPr="00F7383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girişimlerde kullanılabilmelidir.</w:t>
            </w:r>
          </w:p>
        </w:tc>
      </w:tr>
      <w:tr w:rsidR="007B6489" w:rsidRPr="007B6489" w:rsidTr="00EA2E8D">
        <w:trPr>
          <w:trHeight w:val="2169"/>
        </w:trPr>
        <w:tc>
          <w:tcPr>
            <w:tcW w:w="1537" w:type="dxa"/>
          </w:tcPr>
          <w:p w:rsidR="00D46718" w:rsidRPr="007B6489" w:rsidRDefault="00D46718" w:rsidP="00DC0FF0">
            <w:pPr>
              <w:pStyle w:val="Balk2"/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B648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D46718" w:rsidRPr="007B6489" w:rsidRDefault="00D46718" w:rsidP="00DC0FF0">
            <w:pPr>
              <w:pStyle w:val="Balk2"/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448C6" w:rsidRDefault="006448C6" w:rsidP="003E09AA">
            <w:pPr>
              <w:pStyle w:val="ListeParagraf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Ürün,</w:t>
            </w:r>
            <w:r w:rsidR="003E09AA"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448C6" w:rsidRDefault="003E09AA" w:rsidP="006448C6">
            <w:pPr>
              <w:pStyle w:val="ListeParagraf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Titanyum</w:t>
            </w:r>
            <w:r w:rsidR="006448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448C6" w:rsidRDefault="003E09AA" w:rsidP="006448C6">
            <w:pPr>
              <w:pStyle w:val="ListeParagraf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448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PEEK</w:t>
            </w:r>
            <w:r w:rsidR="006448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448C6" w:rsidRDefault="003E09AA" w:rsidP="006448C6">
            <w:pPr>
              <w:pStyle w:val="ListeParagraf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448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Krom </w:t>
            </w:r>
            <w:r w:rsidR="006448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6448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Kobalt materyalden üretilmiş olmalıdır.</w:t>
            </w:r>
          </w:p>
          <w:p w:rsidR="004A27C2" w:rsidRPr="0017273F" w:rsidRDefault="00F34B99" w:rsidP="00EA2E8D">
            <w:pPr>
              <w:pStyle w:val="ListeParagraf"/>
              <w:numPr>
                <w:ilvl w:val="0"/>
                <w:numId w:val="11"/>
              </w:numPr>
              <w:spacing w:line="360" w:lineRule="auto"/>
              <w:ind w:right="113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Pr="00A32335">
              <w:rPr>
                <w:rFonts w:ascii="Times New Roman" w:hAnsi="Times New Roman" w:cs="Times New Roman"/>
                <w:sz w:val="24"/>
                <w:szCs w:val="24"/>
              </w:rPr>
              <w:t xml:space="preserve">muhtelif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boy ve ölçü seçeneklerinden herhangi birisi olmalıdır.</w:t>
            </w:r>
          </w:p>
        </w:tc>
      </w:tr>
      <w:tr w:rsidR="0017129D" w:rsidRPr="007B6489" w:rsidTr="000D253F">
        <w:trPr>
          <w:trHeight w:val="745"/>
        </w:trPr>
        <w:tc>
          <w:tcPr>
            <w:tcW w:w="1537" w:type="dxa"/>
          </w:tcPr>
          <w:p w:rsidR="0017129D" w:rsidRPr="007B6489" w:rsidRDefault="0017129D" w:rsidP="00DC0FF0">
            <w:pPr>
              <w:pStyle w:val="Balk2"/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B648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17129D" w:rsidRPr="007B6489" w:rsidRDefault="0017129D" w:rsidP="00DC0FF0">
            <w:pPr>
              <w:pStyle w:val="Balk2"/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071B9" w:rsidRPr="00D919C2" w:rsidRDefault="009071B9" w:rsidP="004D63A3">
            <w:pPr>
              <w:pStyle w:val="ListeParagraf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Titanyum </w:t>
            </w:r>
            <w:proofErr w:type="spellStart"/>
            <w:r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implantlar</w:t>
            </w:r>
            <w:proofErr w:type="spellEnd"/>
            <w:r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CT ve MR uyumlu olmalıdır.</w:t>
            </w:r>
          </w:p>
          <w:p w:rsidR="002A7091" w:rsidRDefault="00EC28DB" w:rsidP="002A7091">
            <w:pPr>
              <w:pStyle w:val="ListeParagraf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r w:rsidR="009071B9"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erişim tüpleri ile uygulanabilir olup x-ray rehberliği altında, </w:t>
            </w:r>
            <w:proofErr w:type="spellStart"/>
            <w:r w:rsidR="009071B9"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perkütan</w:t>
            </w:r>
            <w:proofErr w:type="spellEnd"/>
            <w:r w:rsidR="009071B9"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olarak faset eklemler içine yerleştirilebilmelidir.</w:t>
            </w:r>
          </w:p>
          <w:p w:rsidR="009071B9" w:rsidRPr="002A7091" w:rsidRDefault="00EC28DB" w:rsidP="002A7091">
            <w:pPr>
              <w:pStyle w:val="ListeParagraf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r w:rsidR="009071B9" w:rsidRPr="002A70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kanatlı yapıda ve ortadan çevrilerek açılabilir tutunum özelliğinde olmalıdır.</w:t>
            </w:r>
          </w:p>
          <w:p w:rsidR="009071B9" w:rsidRPr="00D919C2" w:rsidRDefault="009071B9" w:rsidP="00EA2E8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Tüp içerisinden uygulanabilecek boyutlarda olup uygulama yapılırken hastaya herhangi bir zarar vermeyecek hassasiyette dizayn edilmiş olmalıdır.</w:t>
            </w:r>
          </w:p>
          <w:p w:rsidR="009071B9" w:rsidRPr="00D919C2" w:rsidRDefault="009071B9" w:rsidP="00EA2E8D">
            <w:pPr>
              <w:pStyle w:val="ListeParagraf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Operasyon süresini kısaltan, kolay ve güvenilir kullanıma uygun tasarlanmış cerrahi sistemi bulunmalıdır.</w:t>
            </w:r>
          </w:p>
          <w:p w:rsidR="009071B9" w:rsidRPr="00D919C2" w:rsidRDefault="009071B9" w:rsidP="00EA2E8D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Füzyon için kemik </w:t>
            </w:r>
            <w:proofErr w:type="spellStart"/>
            <w:r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grefti</w:t>
            </w:r>
            <w:proofErr w:type="spellEnd"/>
            <w:r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66C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ile </w:t>
            </w:r>
            <w:r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kullanılabilmelidir.</w:t>
            </w:r>
          </w:p>
          <w:p w:rsidR="009071B9" w:rsidRPr="00D919C2" w:rsidRDefault="00192C59" w:rsidP="00EA2E8D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bookmarkStart w:id="0" w:name="_GoBack"/>
            <w:bookmarkEnd w:id="0"/>
            <w:r w:rsidR="009071B9"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faset vida stabilizasyon sistemi ile kombine</w:t>
            </w:r>
            <w:r w:rsidR="009071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veya ayrı</w:t>
            </w:r>
            <w:r w:rsidR="009071B9"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olarak kullanılacak şekilde dizayn edilmiş olmalıdır.</w:t>
            </w:r>
          </w:p>
          <w:p w:rsidR="009071B9" w:rsidRDefault="009071B9" w:rsidP="00EA2E8D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Sistemin tüm parçaları birbirine uyumlu ve tek marka olmalıdır.</w:t>
            </w:r>
          </w:p>
          <w:p w:rsidR="0017129D" w:rsidRPr="00DC23BD" w:rsidRDefault="009071B9" w:rsidP="00EA2E8D">
            <w:pPr>
              <w:pStyle w:val="ListeParagraf"/>
              <w:numPr>
                <w:ilvl w:val="0"/>
                <w:numId w:val="11"/>
              </w:numPr>
              <w:spacing w:line="360" w:lineRule="auto"/>
              <w:ind w:right="113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46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Sistem </w:t>
            </w:r>
            <w:proofErr w:type="spellStart"/>
            <w:r w:rsidRPr="00DF46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bilater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tek veya daha fazla seviyede </w:t>
            </w:r>
            <w:r w:rsidRPr="00272ED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kullanıl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ır ol</w:t>
            </w:r>
            <w:r w:rsidRPr="00272ED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malıdır.</w:t>
            </w:r>
          </w:p>
        </w:tc>
      </w:tr>
      <w:tr w:rsidR="00D46718" w:rsidRPr="007B6489" w:rsidTr="000D253F">
        <w:trPr>
          <w:trHeight w:val="1640"/>
        </w:trPr>
        <w:tc>
          <w:tcPr>
            <w:tcW w:w="1537" w:type="dxa"/>
          </w:tcPr>
          <w:p w:rsidR="00D46718" w:rsidRPr="007B6489" w:rsidRDefault="00D46718" w:rsidP="00DC0FF0">
            <w:pPr>
              <w:pStyle w:val="Balk2"/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B648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:rsidR="00D46718" w:rsidRPr="007B6489" w:rsidRDefault="00D46718" w:rsidP="00DC0FF0">
            <w:pPr>
              <w:pStyle w:val="Balk2"/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63A0F" w:rsidRPr="00C63A0F" w:rsidRDefault="00A32335" w:rsidP="00EA2E8D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tek kullanımlık</w:t>
            </w:r>
            <w:r w:rsidR="00BB31FA" w:rsidRPr="00C63A0F">
              <w:rPr>
                <w:rFonts w:ascii="Times New Roman" w:hAnsi="Times New Roman" w:cs="Times New Roman"/>
                <w:sz w:val="24"/>
                <w:szCs w:val="24"/>
              </w:rPr>
              <w:t xml:space="preserve"> ve steril olmalıdır.</w:t>
            </w:r>
          </w:p>
          <w:p w:rsidR="00C63A0F" w:rsidRPr="00C63A0F" w:rsidRDefault="00BB31FA" w:rsidP="00EA2E8D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A32335" w:rsidRPr="00C63A0F">
              <w:rPr>
                <w:rFonts w:ascii="Times New Roman" w:hAnsi="Times New Roman" w:cs="Times New Roman"/>
                <w:sz w:val="24"/>
                <w:szCs w:val="24"/>
              </w:rPr>
              <w:t>orijinal steril çift pakette veya sterilizasyonu sağlayabilecek uygun set içerisinde hazır olmalıdır.</w:t>
            </w:r>
          </w:p>
          <w:p w:rsidR="00C63A0F" w:rsidRPr="00C63A0F" w:rsidRDefault="00C164A8" w:rsidP="00EA2E8D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 a</w:t>
            </w:r>
            <w:r w:rsidR="00A32335"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meliyatlarda kullanılmak üzere </w:t>
            </w:r>
            <w:proofErr w:type="spellStart"/>
            <w:r w:rsidR="00A32335"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enstruman</w:t>
            </w:r>
            <w:proofErr w:type="spellEnd"/>
            <w:r w:rsidR="00A32335"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seti birlikte verilmelidir.</w:t>
            </w:r>
          </w:p>
          <w:p w:rsidR="00D46718" w:rsidRPr="009071B9" w:rsidRDefault="00725385" w:rsidP="00EA2E8D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tüm ürünlerin üzerinde </w:t>
            </w:r>
            <w:proofErr w:type="spellStart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bilgiler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35375">
              <w:rPr>
                <w:rFonts w:ascii="Times New Roman" w:hAnsi="Times New Roman" w:cs="Times New Roman"/>
                <w:sz w:val="24"/>
                <w:szCs w:val="24"/>
              </w:rPr>
              <w:t>çap, boy ve firma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ve takibi sağlamak için kullanılan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lot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numarası yazılmalıdır.</w:t>
            </w:r>
          </w:p>
          <w:p w:rsidR="009071B9" w:rsidRDefault="009071B9" w:rsidP="00EA2E8D">
            <w:pPr>
              <w:pStyle w:val="ListeParagraf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Sistemin el aletleri </w:t>
            </w:r>
            <w:proofErr w:type="spellStart"/>
            <w:r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implantlarla</w:t>
            </w:r>
            <w:proofErr w:type="spellEnd"/>
            <w:r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birlikte teslim edilmelidir.</w:t>
            </w:r>
          </w:p>
          <w:p w:rsidR="009071B9" w:rsidRPr="00D919C2" w:rsidRDefault="009071B9" w:rsidP="00EA2E8D">
            <w:pPr>
              <w:pStyle w:val="ListeParagraf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C09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Tüm malzemeler ve konteynerler sterilizasyona dayanıklı olmalıdır.</w:t>
            </w:r>
          </w:p>
          <w:p w:rsidR="009071B9" w:rsidRPr="00D919C2" w:rsidRDefault="009071B9" w:rsidP="00EA2E8D">
            <w:pPr>
              <w:pStyle w:val="ListeParagraf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Aynı set ve el aletleri ile </w:t>
            </w:r>
            <w:proofErr w:type="spellStart"/>
            <w:r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servikal</w:t>
            </w:r>
            <w:proofErr w:type="spellEnd"/>
            <w:r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implantlar</w:t>
            </w:r>
            <w:proofErr w:type="spellEnd"/>
            <w:r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sökülüp-takılır olmalıdır.</w:t>
            </w:r>
          </w:p>
          <w:p w:rsidR="009071B9" w:rsidRPr="006D5AE3" w:rsidRDefault="009071B9" w:rsidP="00752D1E">
            <w:pPr>
              <w:pStyle w:val="ListeParagraf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Sistemi oluşturan tüm parçalar orijinal ambalajlarında ve kullanıma hazır olarak teslim edilmelidir.</w:t>
            </w:r>
          </w:p>
        </w:tc>
      </w:tr>
    </w:tbl>
    <w:p w:rsidR="00B11F55" w:rsidRPr="007B6489" w:rsidRDefault="00B11F55" w:rsidP="00DC0FF0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</w:p>
    <w:sectPr w:rsidR="00B11F55" w:rsidRPr="007B648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838" w:rsidRDefault="008B2838" w:rsidP="00D46718">
      <w:pPr>
        <w:spacing w:after="0" w:line="240" w:lineRule="auto"/>
      </w:pPr>
      <w:r>
        <w:separator/>
      </w:r>
    </w:p>
  </w:endnote>
  <w:endnote w:type="continuationSeparator" w:id="0">
    <w:p w:rsidR="008B2838" w:rsidRDefault="008B2838" w:rsidP="00D46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6136938"/>
      <w:docPartObj>
        <w:docPartGallery w:val="Page Numbers (Bottom of Page)"/>
        <w:docPartUnique/>
      </w:docPartObj>
    </w:sdtPr>
    <w:sdtEndPr/>
    <w:sdtContent>
      <w:p w:rsidR="00D46718" w:rsidRDefault="00D4671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738">
          <w:rPr>
            <w:noProof/>
          </w:rPr>
          <w:t>1</w:t>
        </w:r>
        <w:r>
          <w:fldChar w:fldCharType="end"/>
        </w:r>
      </w:p>
    </w:sdtContent>
  </w:sdt>
  <w:p w:rsidR="00D46718" w:rsidRDefault="00D467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838" w:rsidRDefault="008B2838" w:rsidP="00D46718">
      <w:pPr>
        <w:spacing w:after="0" w:line="240" w:lineRule="auto"/>
      </w:pPr>
      <w:r>
        <w:separator/>
      </w:r>
    </w:p>
  </w:footnote>
  <w:footnote w:type="continuationSeparator" w:id="0">
    <w:p w:rsidR="008B2838" w:rsidRDefault="008B2838" w:rsidP="00D46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718" w:rsidRPr="00DC12F8" w:rsidRDefault="00DC12F8" w:rsidP="00DC12F8">
    <w:pPr>
      <w:pStyle w:val="stBilgi"/>
    </w:pPr>
    <w:r>
      <w:rPr>
        <w:rFonts w:ascii="Times New Roman" w:hAnsi="Times New Roman" w:cs="Times New Roman"/>
        <w:b/>
        <w:sz w:val="24"/>
        <w:szCs w:val="24"/>
      </w:rPr>
      <w:t xml:space="preserve">SMT </w:t>
    </w:r>
    <w:r w:rsidR="00AB1914">
      <w:rPr>
        <w:rFonts w:ascii="Times New Roman" w:hAnsi="Times New Roman" w:cs="Times New Roman"/>
        <w:b/>
        <w:sz w:val="24"/>
        <w:szCs w:val="24"/>
      </w:rPr>
      <w:t>3664</w:t>
    </w:r>
    <w:r>
      <w:rPr>
        <w:rFonts w:ascii="Times New Roman" w:hAnsi="Times New Roman" w:cs="Times New Roman"/>
        <w:b/>
        <w:sz w:val="24"/>
        <w:szCs w:val="24"/>
      </w:rPr>
      <w:t>-</w:t>
    </w:r>
    <w:r w:rsidRPr="00DC12F8">
      <w:rPr>
        <w:rFonts w:ascii="Times New Roman" w:hAnsi="Times New Roman" w:cs="Times New Roman"/>
        <w:b/>
        <w:sz w:val="24"/>
        <w:szCs w:val="24"/>
      </w:rPr>
      <w:t xml:space="preserve">SERVİKAL, PERKÜTAN, </w:t>
    </w:r>
    <w:r w:rsidR="00365899">
      <w:rPr>
        <w:rFonts w:ascii="Times New Roman" w:hAnsi="Times New Roman" w:cs="Times New Roman"/>
        <w:b/>
        <w:sz w:val="24"/>
        <w:szCs w:val="24"/>
      </w:rPr>
      <w:t>FASET DİSTRAKSİYON İMPLANTI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05734FC7"/>
    <w:multiLevelType w:val="hybridMultilevel"/>
    <w:tmpl w:val="AA8E9B08"/>
    <w:lvl w:ilvl="0" w:tplc="DE702BC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C7AF4"/>
    <w:multiLevelType w:val="hybridMultilevel"/>
    <w:tmpl w:val="5C3A93E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716294"/>
    <w:multiLevelType w:val="hybridMultilevel"/>
    <w:tmpl w:val="20FA819A"/>
    <w:lvl w:ilvl="0" w:tplc="6A2CB6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8E3337"/>
    <w:multiLevelType w:val="hybridMultilevel"/>
    <w:tmpl w:val="44C45EA0"/>
    <w:lvl w:ilvl="0" w:tplc="B18CF6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EE4108"/>
    <w:multiLevelType w:val="hybridMultilevel"/>
    <w:tmpl w:val="10E8F67E"/>
    <w:lvl w:ilvl="0" w:tplc="9B36F3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872E06"/>
    <w:multiLevelType w:val="hybridMultilevel"/>
    <w:tmpl w:val="A1DAD44C"/>
    <w:lvl w:ilvl="0" w:tplc="B2A634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187C94"/>
    <w:multiLevelType w:val="hybridMultilevel"/>
    <w:tmpl w:val="0C009AD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33219"/>
    <w:multiLevelType w:val="hybridMultilevel"/>
    <w:tmpl w:val="F52AFD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412FD"/>
    <w:multiLevelType w:val="hybridMultilevel"/>
    <w:tmpl w:val="2CA047E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0E71"/>
    <w:multiLevelType w:val="hybridMultilevel"/>
    <w:tmpl w:val="90ACBA5C"/>
    <w:lvl w:ilvl="0" w:tplc="0F768D40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A0947"/>
    <w:multiLevelType w:val="hybridMultilevel"/>
    <w:tmpl w:val="15C43D5C"/>
    <w:lvl w:ilvl="0" w:tplc="53380A9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ED4F45"/>
    <w:multiLevelType w:val="hybridMultilevel"/>
    <w:tmpl w:val="C742A3E6"/>
    <w:lvl w:ilvl="0" w:tplc="74F0AC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11"/>
  </w:num>
  <w:num w:numId="5">
    <w:abstractNumId w:val="7"/>
  </w:num>
  <w:num w:numId="6">
    <w:abstractNumId w:val="9"/>
  </w:num>
  <w:num w:numId="7">
    <w:abstractNumId w:val="8"/>
  </w:num>
  <w:num w:numId="8">
    <w:abstractNumId w:val="12"/>
  </w:num>
  <w:num w:numId="9">
    <w:abstractNumId w:val="2"/>
  </w:num>
  <w:num w:numId="10">
    <w:abstractNumId w:val="5"/>
  </w:num>
  <w:num w:numId="11">
    <w:abstractNumId w:val="1"/>
  </w:num>
  <w:num w:numId="12">
    <w:abstractNumId w:val="4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5A1"/>
    <w:rsid w:val="00025E0B"/>
    <w:rsid w:val="00061E8A"/>
    <w:rsid w:val="00066C05"/>
    <w:rsid w:val="0009655E"/>
    <w:rsid w:val="000A4460"/>
    <w:rsid w:val="000D5064"/>
    <w:rsid w:val="000F22B5"/>
    <w:rsid w:val="00142D14"/>
    <w:rsid w:val="0017129D"/>
    <w:rsid w:val="0017273F"/>
    <w:rsid w:val="00192C59"/>
    <w:rsid w:val="001A0FAE"/>
    <w:rsid w:val="001A4BD1"/>
    <w:rsid w:val="001D6029"/>
    <w:rsid w:val="001E1CFE"/>
    <w:rsid w:val="001F78EA"/>
    <w:rsid w:val="00207F9D"/>
    <w:rsid w:val="00214911"/>
    <w:rsid w:val="002159A8"/>
    <w:rsid w:val="00222574"/>
    <w:rsid w:val="00230CE7"/>
    <w:rsid w:val="00264B24"/>
    <w:rsid w:val="002A7091"/>
    <w:rsid w:val="002B64C0"/>
    <w:rsid w:val="002C0700"/>
    <w:rsid w:val="002C56CA"/>
    <w:rsid w:val="00312111"/>
    <w:rsid w:val="00340437"/>
    <w:rsid w:val="00347057"/>
    <w:rsid w:val="00365899"/>
    <w:rsid w:val="00392EA5"/>
    <w:rsid w:val="003E09AA"/>
    <w:rsid w:val="00401908"/>
    <w:rsid w:val="00424ADF"/>
    <w:rsid w:val="00426623"/>
    <w:rsid w:val="00444B39"/>
    <w:rsid w:val="00454302"/>
    <w:rsid w:val="0046627A"/>
    <w:rsid w:val="0046701F"/>
    <w:rsid w:val="004714E6"/>
    <w:rsid w:val="004A27C2"/>
    <w:rsid w:val="004D63A3"/>
    <w:rsid w:val="00500DF6"/>
    <w:rsid w:val="005139C0"/>
    <w:rsid w:val="00535B80"/>
    <w:rsid w:val="00554A2B"/>
    <w:rsid w:val="00572C8F"/>
    <w:rsid w:val="00593265"/>
    <w:rsid w:val="005A1B4A"/>
    <w:rsid w:val="00603544"/>
    <w:rsid w:val="00643609"/>
    <w:rsid w:val="006448C6"/>
    <w:rsid w:val="006845F6"/>
    <w:rsid w:val="006A4D99"/>
    <w:rsid w:val="006C608A"/>
    <w:rsid w:val="006D5AE3"/>
    <w:rsid w:val="0070415B"/>
    <w:rsid w:val="00725385"/>
    <w:rsid w:val="00752D1E"/>
    <w:rsid w:val="007B6489"/>
    <w:rsid w:val="007B6949"/>
    <w:rsid w:val="007F7327"/>
    <w:rsid w:val="0085067C"/>
    <w:rsid w:val="008562B1"/>
    <w:rsid w:val="008B2838"/>
    <w:rsid w:val="008B3975"/>
    <w:rsid w:val="008B455E"/>
    <w:rsid w:val="009071B9"/>
    <w:rsid w:val="00912082"/>
    <w:rsid w:val="00915BE0"/>
    <w:rsid w:val="00915DCE"/>
    <w:rsid w:val="00920CF7"/>
    <w:rsid w:val="00936180"/>
    <w:rsid w:val="00941C55"/>
    <w:rsid w:val="009734E9"/>
    <w:rsid w:val="009735A1"/>
    <w:rsid w:val="009924BB"/>
    <w:rsid w:val="009A12F0"/>
    <w:rsid w:val="009B0738"/>
    <w:rsid w:val="009C46E0"/>
    <w:rsid w:val="009D6F89"/>
    <w:rsid w:val="009F4F1F"/>
    <w:rsid w:val="00A3072B"/>
    <w:rsid w:val="00A32335"/>
    <w:rsid w:val="00A3474F"/>
    <w:rsid w:val="00A47F09"/>
    <w:rsid w:val="00A729FF"/>
    <w:rsid w:val="00AB1914"/>
    <w:rsid w:val="00AD1B20"/>
    <w:rsid w:val="00AE4D65"/>
    <w:rsid w:val="00B0718E"/>
    <w:rsid w:val="00B11F55"/>
    <w:rsid w:val="00B14783"/>
    <w:rsid w:val="00B37230"/>
    <w:rsid w:val="00B63985"/>
    <w:rsid w:val="00B6623A"/>
    <w:rsid w:val="00B831B8"/>
    <w:rsid w:val="00BB31FA"/>
    <w:rsid w:val="00BB6FDA"/>
    <w:rsid w:val="00BC1F27"/>
    <w:rsid w:val="00C0692B"/>
    <w:rsid w:val="00C15F37"/>
    <w:rsid w:val="00C164A8"/>
    <w:rsid w:val="00C63A0F"/>
    <w:rsid w:val="00C70569"/>
    <w:rsid w:val="00C92459"/>
    <w:rsid w:val="00CD7F02"/>
    <w:rsid w:val="00CE29E7"/>
    <w:rsid w:val="00D17B22"/>
    <w:rsid w:val="00D2291F"/>
    <w:rsid w:val="00D27FED"/>
    <w:rsid w:val="00D46718"/>
    <w:rsid w:val="00DA2EF6"/>
    <w:rsid w:val="00DC0FF0"/>
    <w:rsid w:val="00DC12F8"/>
    <w:rsid w:val="00DC23BD"/>
    <w:rsid w:val="00DD3FE4"/>
    <w:rsid w:val="00DD5E97"/>
    <w:rsid w:val="00E71AED"/>
    <w:rsid w:val="00EA2E8D"/>
    <w:rsid w:val="00EC28DB"/>
    <w:rsid w:val="00EF5A55"/>
    <w:rsid w:val="00F26D71"/>
    <w:rsid w:val="00F34B99"/>
    <w:rsid w:val="00F34E29"/>
    <w:rsid w:val="00F87563"/>
    <w:rsid w:val="00F91EA8"/>
    <w:rsid w:val="00FA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E1A94"/>
  <w15:docId w15:val="{5B531914-16D4-4F22-88FF-0D504876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35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467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7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67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99"/>
    <w:qFormat/>
    <w:rsid w:val="00D4671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46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6718"/>
  </w:style>
  <w:style w:type="paragraph" w:styleId="AltBilgi">
    <w:name w:val="footer"/>
    <w:basedOn w:val="Normal"/>
    <w:link w:val="AltBilgiChar"/>
    <w:uiPriority w:val="99"/>
    <w:unhideWhenUsed/>
    <w:rsid w:val="00D46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6718"/>
  </w:style>
  <w:style w:type="character" w:customStyle="1" w:styleId="Gvdemetni2">
    <w:name w:val="Gövde metni (2)_"/>
    <w:basedOn w:val="VarsaylanParagrafYazTipi"/>
    <w:link w:val="Gvdemetni20"/>
    <w:rsid w:val="00A32335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A32335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gencer.yilmaz</dc:creator>
  <cp:keywords/>
  <dc:description/>
  <cp:lastModifiedBy>Gülşah KARAARSLAN</cp:lastModifiedBy>
  <cp:revision>7</cp:revision>
  <dcterms:created xsi:type="dcterms:W3CDTF">2024-02-05T11:11:00Z</dcterms:created>
  <dcterms:modified xsi:type="dcterms:W3CDTF">2024-02-05T11:14:00Z</dcterms:modified>
</cp:coreProperties>
</file>