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8162"/>
      </w:tblGrid>
      <w:tr w:rsidR="00AF0440" w:rsidRPr="00FD2718" w:rsidTr="005B28C1">
        <w:trPr>
          <w:trHeight w:val="708"/>
        </w:trPr>
        <w:tc>
          <w:tcPr>
            <w:tcW w:w="1678" w:type="dxa"/>
          </w:tcPr>
          <w:p w:rsidR="00AF0440" w:rsidRPr="00FD2718" w:rsidRDefault="00AF0440" w:rsidP="00FB69AD">
            <w:pPr>
              <w:pStyle w:val="Balk2"/>
              <w:spacing w:before="120" w:after="120"/>
              <w:ind w:firstLine="0"/>
              <w:rPr>
                <w:rFonts w:cs="Times New Roman"/>
                <w:b/>
                <w:szCs w:val="24"/>
              </w:rPr>
            </w:pPr>
            <w:r w:rsidRPr="00FD2718">
              <w:rPr>
                <w:rFonts w:cs="Times New Roman"/>
                <w:b/>
                <w:szCs w:val="24"/>
              </w:rPr>
              <w:t xml:space="preserve">SMT Temel İşlevi: </w:t>
            </w:r>
          </w:p>
        </w:tc>
        <w:tc>
          <w:tcPr>
            <w:tcW w:w="8162" w:type="dxa"/>
            <w:shd w:val="clear" w:color="auto" w:fill="auto"/>
          </w:tcPr>
          <w:p w:rsidR="00AF0440" w:rsidRPr="00FD2718" w:rsidRDefault="00AE20CF" w:rsidP="00FB69AD">
            <w:pPr>
              <w:pStyle w:val="NormalWeb"/>
              <w:numPr>
                <w:ilvl w:val="0"/>
                <w:numId w:val="20"/>
              </w:numPr>
              <w:spacing w:before="120" w:beforeAutospacing="0" w:after="120" w:afterAutospacing="0" w:line="360" w:lineRule="auto"/>
              <w:ind w:right="57"/>
              <w:jc w:val="both"/>
            </w:pPr>
            <w:r w:rsidRPr="00FD2718">
              <w:t>Kök kanal tedavisinde kullanılır.</w:t>
            </w:r>
          </w:p>
        </w:tc>
      </w:tr>
      <w:tr w:rsidR="00AF0440" w:rsidRPr="00FD2718" w:rsidTr="005B28C1">
        <w:trPr>
          <w:trHeight w:val="1192"/>
        </w:trPr>
        <w:tc>
          <w:tcPr>
            <w:tcW w:w="1678" w:type="dxa"/>
          </w:tcPr>
          <w:p w:rsidR="00352FFA" w:rsidRPr="00FD2718" w:rsidRDefault="009008F9" w:rsidP="00FB69AD">
            <w:pPr>
              <w:pStyle w:val="Balk2"/>
              <w:spacing w:before="120" w:after="120"/>
              <w:ind w:firstLine="0"/>
              <w:rPr>
                <w:rFonts w:cs="Times New Roman"/>
                <w:b/>
                <w:szCs w:val="24"/>
              </w:rPr>
            </w:pPr>
            <w:r w:rsidRPr="00FD2718">
              <w:rPr>
                <w:rFonts w:cs="Times New Roman"/>
                <w:b/>
                <w:szCs w:val="24"/>
              </w:rPr>
              <w:t xml:space="preserve">SM </w:t>
            </w:r>
            <w:r w:rsidR="00AF0440" w:rsidRPr="00FD2718">
              <w:rPr>
                <w:rFonts w:cs="Times New Roman"/>
                <w:b/>
                <w:szCs w:val="24"/>
              </w:rPr>
              <w:t xml:space="preserve">Malzeme Tanımlama Bilgileri: </w:t>
            </w:r>
          </w:p>
        </w:tc>
        <w:tc>
          <w:tcPr>
            <w:tcW w:w="8162" w:type="dxa"/>
            <w:shd w:val="clear" w:color="auto" w:fill="auto"/>
          </w:tcPr>
          <w:p w:rsidR="009B4E4B" w:rsidRPr="00FD2718" w:rsidRDefault="009B4E4B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Kullanım amacına uygun olarak seçilmelidir. Farklı tasarım özellikleri bulunan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-Ti kanal eğe sistemlerinden seçeneklere sahip olmalıdır.</w:t>
            </w:r>
          </w:p>
          <w:p w:rsidR="00AD064F" w:rsidRPr="00FD2718" w:rsidRDefault="00AD064F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Eğeler;</w:t>
            </w:r>
          </w:p>
          <w:p w:rsidR="00AD064F" w:rsidRPr="00FD2718" w:rsidRDefault="00AD064F" w:rsidP="00FB69AD">
            <w:pPr>
              <w:pStyle w:val="ListeParagraf"/>
              <w:numPr>
                <w:ilvl w:val="1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Tam tur (360˚) dönerek çalışan sistemler (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rotary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064F" w:rsidRPr="00FD2718" w:rsidRDefault="00AD064F" w:rsidP="00FB69AD">
            <w:pPr>
              <w:pStyle w:val="ListeParagraf"/>
              <w:numPr>
                <w:ilvl w:val="1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B4E4B" w:rsidRPr="00FD2718">
              <w:rPr>
                <w:rFonts w:ascii="Times New Roman" w:hAnsi="Times New Roman" w:cs="Times New Roman"/>
                <w:sz w:val="24"/>
                <w:szCs w:val="24"/>
              </w:rPr>
              <w:t>esiprokal</w:t>
            </w:r>
            <w:proofErr w:type="spellEnd"/>
            <w:r w:rsidR="009B4E4B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hareket esasına göre, </w:t>
            </w:r>
          </w:p>
          <w:p w:rsidR="00AD064F" w:rsidRPr="00FD2718" w:rsidRDefault="00AD064F" w:rsidP="00FB69AD">
            <w:pPr>
              <w:pStyle w:val="ListeParagraf"/>
              <w:numPr>
                <w:ilvl w:val="1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Tam </w:t>
            </w:r>
            <w:r w:rsidR="009B4E4B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turu kademeli olarak tamamlayan sistemler </w:t>
            </w:r>
          </w:p>
          <w:p w:rsidR="009B4E4B" w:rsidRPr="00FD2718" w:rsidRDefault="00AD064F" w:rsidP="00FB69AD">
            <w:pPr>
              <w:pStyle w:val="ListeParagraf"/>
              <w:numPr>
                <w:ilvl w:val="1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Dönme </w:t>
            </w:r>
            <w:r w:rsidR="009B4E4B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hareketi yapmaksızın, ileri geri hareketlerle çalışan sistemler içerisinden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herhangi birine </w:t>
            </w:r>
            <w:r w:rsidR="009B4E4B" w:rsidRPr="00FD2718">
              <w:rPr>
                <w:rFonts w:ascii="Times New Roman" w:hAnsi="Times New Roman" w:cs="Times New Roman"/>
                <w:sz w:val="24"/>
                <w:szCs w:val="24"/>
              </w:rPr>
              <w:t>sahip olmalıdır.</w:t>
            </w:r>
          </w:p>
          <w:p w:rsidR="003627AD" w:rsidRPr="00FD2718" w:rsidRDefault="003627AD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Steril veya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832E15" w:rsidRPr="00FD2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CF6860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çeşitleri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:rsidR="00832E15" w:rsidRPr="00FD2718" w:rsidRDefault="009B4E4B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Eğeler farklı açılara (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taper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) ve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apikal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genişliklere sahip olmalı</w:t>
            </w:r>
            <w:r w:rsidR="00832E15" w:rsidRPr="00FD2718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300FCB" w:rsidRPr="00FD2718" w:rsidRDefault="00E2090D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Eğelerin </w:t>
            </w:r>
            <w:r w:rsidR="00920235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farklı boy seçenekleri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olabilir.</w:t>
            </w:r>
          </w:p>
        </w:tc>
      </w:tr>
      <w:tr w:rsidR="00AF0440" w:rsidRPr="00FD2718" w:rsidTr="005B28C1">
        <w:trPr>
          <w:trHeight w:val="751"/>
        </w:trPr>
        <w:tc>
          <w:tcPr>
            <w:tcW w:w="1678" w:type="dxa"/>
          </w:tcPr>
          <w:p w:rsidR="00AF0440" w:rsidRPr="00FD2718" w:rsidRDefault="00AF0440" w:rsidP="00FB69AD">
            <w:pPr>
              <w:pStyle w:val="Balk2"/>
              <w:spacing w:before="120" w:after="120"/>
              <w:ind w:firstLine="0"/>
              <w:rPr>
                <w:rFonts w:cs="Times New Roman"/>
                <w:b/>
                <w:szCs w:val="24"/>
              </w:rPr>
            </w:pPr>
            <w:r w:rsidRPr="00FD2718">
              <w:rPr>
                <w:rFonts w:cs="Times New Roman"/>
                <w:b/>
                <w:szCs w:val="24"/>
              </w:rPr>
              <w:t xml:space="preserve">Teknik Özellikleri: </w:t>
            </w:r>
          </w:p>
        </w:tc>
        <w:tc>
          <w:tcPr>
            <w:tcW w:w="8162" w:type="dxa"/>
            <w:shd w:val="clear" w:color="auto" w:fill="auto"/>
          </w:tcPr>
          <w:p w:rsidR="005B28C1" w:rsidRPr="00FD2718" w:rsidRDefault="005B28C1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Eğenin boylarını</w:t>
            </w:r>
            <w:r w:rsidR="00A16708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ve /veya çaplarını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belirtir renk kodları, saplarında plastik bir halka </w:t>
            </w:r>
            <w:r w:rsidR="00603AFC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veya boya ile sabitlenmiş renklerle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belirtilmelidir.</w:t>
            </w:r>
          </w:p>
          <w:p w:rsidR="00832E15" w:rsidRPr="00FD2718" w:rsidRDefault="00832E15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Kendinden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apeks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locaterlı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cihazlar için alınacak olan eğeler elektriksel iletimi engellemeyecek şekilde doğru ölçüme olanak sağlamalıdır.</w:t>
            </w:r>
          </w:p>
          <w:p w:rsidR="00832E15" w:rsidRPr="00FD2718" w:rsidRDefault="00832E15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Kurumlardaki döner alet sistemleriyle,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endodontik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anguldurvalarla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kullanılabilir tipte olmalıdır.</w:t>
            </w:r>
          </w:p>
          <w:p w:rsidR="009B4E4B" w:rsidRPr="00FD2718" w:rsidRDefault="009B4E4B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Nikel titanyum (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-Ti) malzemeden üretilmiş olmalı,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fleksibilitesi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yüksek olmalı aynı zamanda kırılmalara yüksek dirençli olmalıdır.</w:t>
            </w:r>
          </w:p>
          <w:p w:rsidR="009B4E4B" w:rsidRPr="00FD2718" w:rsidRDefault="009B4E4B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Metal yorgunluğuna karşı yüksek dirençli olmalıdır.</w:t>
            </w:r>
          </w:p>
          <w:p w:rsidR="009B4E4B" w:rsidRPr="00FD2718" w:rsidRDefault="009B4E4B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Her eğe için gereken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tork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ve hız</w:t>
            </w:r>
            <w:r w:rsidR="000E2D0A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skalası değeri belirtilmelidir.</w:t>
            </w:r>
          </w:p>
          <w:p w:rsidR="009008F9" w:rsidRPr="00FD2718" w:rsidRDefault="009B4E4B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Özel yüzey koşullandırma işlemi sayesinde sertliğini ve kenar keskinliğini uzun süre korumalıdır.</w:t>
            </w:r>
          </w:p>
          <w:p w:rsidR="00AD7E26" w:rsidRPr="00FD2718" w:rsidRDefault="00AD7E26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Eğeler, saptan kopmaları engellemek ve </w:t>
            </w: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tork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değerini uca</w:t>
            </w:r>
            <w:r w:rsidR="000E2D0A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düzgün iletecek şekilde dizayn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edilmeli ve buna uygun teknikle üretilmiş malzemeden olmalıdır.</w:t>
            </w:r>
          </w:p>
        </w:tc>
        <w:bookmarkStart w:id="0" w:name="_GoBack"/>
        <w:bookmarkEnd w:id="0"/>
      </w:tr>
      <w:tr w:rsidR="005B28C1" w:rsidRPr="00FD2718" w:rsidTr="006F305F">
        <w:trPr>
          <w:trHeight w:val="5660"/>
        </w:trPr>
        <w:tc>
          <w:tcPr>
            <w:tcW w:w="1678" w:type="dxa"/>
          </w:tcPr>
          <w:p w:rsidR="005B28C1" w:rsidRPr="00FD2718" w:rsidRDefault="005B28C1" w:rsidP="00FB69AD">
            <w:pPr>
              <w:pStyle w:val="Balk2"/>
              <w:spacing w:before="120" w:after="120"/>
              <w:ind w:firstLine="0"/>
              <w:rPr>
                <w:rFonts w:cs="Times New Roman"/>
                <w:b/>
                <w:szCs w:val="24"/>
              </w:rPr>
            </w:pPr>
            <w:r w:rsidRPr="00FD2718">
              <w:rPr>
                <w:rFonts w:cs="Times New Roman"/>
                <w:b/>
                <w:szCs w:val="24"/>
              </w:rPr>
              <w:lastRenderedPageBreak/>
              <w:t>Genel Hükümler:</w:t>
            </w:r>
          </w:p>
          <w:p w:rsidR="005B28C1" w:rsidRPr="00FD2718" w:rsidRDefault="005B28C1" w:rsidP="00FB69AD">
            <w:pPr>
              <w:pStyle w:val="Balk2"/>
              <w:spacing w:before="120" w:after="120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162" w:type="dxa"/>
            <w:shd w:val="clear" w:color="auto" w:fill="auto"/>
          </w:tcPr>
          <w:p w:rsidR="005B28C1" w:rsidRPr="00FD2718" w:rsidRDefault="005B28C1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Eğeler, boyutu görünecek </w:t>
            </w:r>
            <w:r w:rsidR="000E2D0A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şekilde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muhafaza içerisinde olmalıdır.</w:t>
            </w:r>
          </w:p>
          <w:p w:rsidR="00832E15" w:rsidRPr="00FD2718" w:rsidRDefault="00832E15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Setler kök kanal sisteminde genişletme ve şekillendirmeyi sağlayacak özellikteki eğe/eğeleri içermelidir. Tek set ile genişletme ve şekillendirme işlemi ilave set dışı eğe ihtiyacı olmadan tamamlanabilmelidir. </w:t>
            </w:r>
          </w:p>
          <w:p w:rsidR="005B28C1" w:rsidRPr="00FD2718" w:rsidRDefault="005B28C1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Orijinal ambalajlı olmalı, kalınlık, boy ve for</w:t>
            </w:r>
            <w:r w:rsidR="000E2D0A" w:rsidRPr="00FD271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7503A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arını tanımlayan bilgiler paket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üzerinde belirtilmiş olmalıdır.</w:t>
            </w:r>
          </w:p>
          <w:p w:rsidR="005B28C1" w:rsidRPr="00FD2718" w:rsidRDefault="005B28C1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Kök kanal eğesi, lastik stoper ve sap kısmı 13</w:t>
            </w:r>
            <w:r w:rsidR="00DA2CD7" w:rsidRPr="00FD2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°C sterilizasyona dayanıklı olmalıdır.</w:t>
            </w:r>
          </w:p>
          <w:p w:rsidR="00832E15" w:rsidRPr="00FD2718" w:rsidRDefault="00832E15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Birim değerlendirmesi set adedi bazında yapılacaktır.</w:t>
            </w:r>
          </w:p>
          <w:p w:rsidR="000E2D0A" w:rsidRPr="00FD2718" w:rsidRDefault="005B28C1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Alet ve yüzey dezenfektanlarına dayanıklı olmalı ve korozyona uğramamalı, kararmamalıdır.</w:t>
            </w:r>
          </w:p>
          <w:p w:rsidR="000E2D0A" w:rsidRPr="00FD2718" w:rsidRDefault="000E2D0A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Sterilizasyona dayanıklı olmalıdır. Otoklavda ve kuru hava sterilizasyonunda steril edilebilmelidir.</w:t>
            </w:r>
            <w:r w:rsidR="00292C28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Plastik sap kısmı sterilizasyon sırasında ısıyla erimemelidir.</w:t>
            </w:r>
          </w:p>
          <w:p w:rsidR="000E2D0A" w:rsidRPr="00FD2718" w:rsidRDefault="000E2D0A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Ultrasonik</w:t>
            </w:r>
            <w:proofErr w:type="spellEnd"/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 temizleme cihazında temizlenebilmelidir.</w:t>
            </w:r>
          </w:p>
          <w:p w:rsidR="003627AD" w:rsidRPr="00FD2718" w:rsidRDefault="000E2D0A" w:rsidP="00FB69AD">
            <w:pPr>
              <w:pStyle w:val="ListeParagraf"/>
              <w:numPr>
                <w:ilvl w:val="0"/>
                <w:numId w:val="20"/>
              </w:numPr>
              <w:spacing w:before="120" w:after="12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Her eğenin çapını ve tipini belli eden </w:t>
            </w:r>
            <w:r w:rsidR="00603AFC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plastik halkaların veya boya ile sabitlenmiş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renkler</w:t>
            </w:r>
            <w:r w:rsidR="00603AFC" w:rsidRPr="00FD2718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FD2718">
              <w:rPr>
                <w:rFonts w:ascii="Times New Roman" w:hAnsi="Times New Roman" w:cs="Times New Roman"/>
                <w:sz w:val="24"/>
                <w:szCs w:val="24"/>
              </w:rPr>
              <w:t>dezenfeksiyon ve sterilizasyon (otoklav) işlemlerinden etkilenmemesi ve bozulmaması gerekmektedir.</w:t>
            </w:r>
          </w:p>
        </w:tc>
      </w:tr>
    </w:tbl>
    <w:p w:rsidR="00AF0440" w:rsidRPr="00FD2718" w:rsidRDefault="00896072" w:rsidP="00FB69AD">
      <w:pPr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D271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AF0440" w:rsidRPr="00FD2718" w:rsidSect="007643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875" w:rsidRDefault="005F7875" w:rsidP="00AF0440">
      <w:pPr>
        <w:spacing w:after="0" w:line="240" w:lineRule="auto"/>
      </w:pPr>
      <w:r>
        <w:separator/>
      </w:r>
    </w:p>
  </w:endnote>
  <w:endnote w:type="continuationSeparator" w:id="0">
    <w:p w:rsidR="005F7875" w:rsidRDefault="005F7875" w:rsidP="00A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068986"/>
      <w:docPartObj>
        <w:docPartGallery w:val="Page Numbers (Bottom of Page)"/>
        <w:docPartUnique/>
      </w:docPartObj>
    </w:sdtPr>
    <w:sdtEndPr/>
    <w:sdtContent>
      <w:p w:rsidR="005B28C1" w:rsidRDefault="0076439A">
        <w:pPr>
          <w:pStyle w:val="AltBilgi"/>
          <w:jc w:val="center"/>
        </w:pPr>
        <w:r>
          <w:fldChar w:fldCharType="begin"/>
        </w:r>
        <w:r w:rsidR="005B28C1">
          <w:instrText>PAGE   \* MERGEFORMAT</w:instrText>
        </w:r>
        <w:r>
          <w:fldChar w:fldCharType="separate"/>
        </w:r>
        <w:r w:rsidR="00427448">
          <w:rPr>
            <w:noProof/>
          </w:rPr>
          <w:t>2</w:t>
        </w:r>
        <w:r>
          <w:fldChar w:fldCharType="end"/>
        </w:r>
      </w:p>
    </w:sdtContent>
  </w:sdt>
  <w:p w:rsidR="005B28C1" w:rsidRDefault="005B28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875" w:rsidRDefault="005F7875" w:rsidP="00AF0440">
      <w:pPr>
        <w:spacing w:after="0" w:line="240" w:lineRule="auto"/>
      </w:pPr>
      <w:r>
        <w:separator/>
      </w:r>
    </w:p>
  </w:footnote>
  <w:footnote w:type="continuationSeparator" w:id="0">
    <w:p w:rsidR="005F7875" w:rsidRDefault="005F7875" w:rsidP="00A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40" w:rsidRPr="00292C28" w:rsidRDefault="00AF0440" w:rsidP="009008F9">
    <w:pPr>
      <w:spacing w:after="0"/>
      <w:ind w:firstLine="0"/>
      <w:jc w:val="left"/>
      <w:rPr>
        <w:rFonts w:ascii="Times New Roman" w:hAnsi="Times New Roman" w:cs="Times New Roman"/>
        <w:sz w:val="24"/>
        <w:szCs w:val="24"/>
      </w:rPr>
    </w:pPr>
    <w:r w:rsidRPr="00292C2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</w:t>
    </w:r>
    <w:r w:rsidR="008930B7" w:rsidRPr="00292C2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T</w:t>
    </w:r>
    <w:r w:rsidR="00A966F9" w:rsidRPr="00292C2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3698 DENTAL EĞE</w:t>
    </w:r>
    <w:r w:rsidR="00AE20CF" w:rsidRPr="00292C2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, ANGULDURVA İÇİN, DÖNER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E0C14BA"/>
    <w:multiLevelType w:val="hybridMultilevel"/>
    <w:tmpl w:val="9D70798E"/>
    <w:lvl w:ilvl="0" w:tplc="B540E83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E50DD"/>
    <w:multiLevelType w:val="hybridMultilevel"/>
    <w:tmpl w:val="E3DADF78"/>
    <w:lvl w:ilvl="0" w:tplc="B540E83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07F2"/>
    <w:multiLevelType w:val="hybridMultilevel"/>
    <w:tmpl w:val="E14CB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A65"/>
    <w:multiLevelType w:val="hybridMultilevel"/>
    <w:tmpl w:val="219A80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4BFA"/>
    <w:multiLevelType w:val="hybridMultilevel"/>
    <w:tmpl w:val="141A7282"/>
    <w:lvl w:ilvl="0" w:tplc="B540E83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22AE"/>
    <w:multiLevelType w:val="hybridMultilevel"/>
    <w:tmpl w:val="A394E43C"/>
    <w:lvl w:ilvl="0" w:tplc="B540E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D5366"/>
    <w:multiLevelType w:val="hybridMultilevel"/>
    <w:tmpl w:val="26222AA6"/>
    <w:lvl w:ilvl="0" w:tplc="B540E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B4E29"/>
    <w:multiLevelType w:val="hybridMultilevel"/>
    <w:tmpl w:val="E1809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97A31"/>
    <w:multiLevelType w:val="hybridMultilevel"/>
    <w:tmpl w:val="FA18FE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751DA"/>
    <w:multiLevelType w:val="hybridMultilevel"/>
    <w:tmpl w:val="A394E43C"/>
    <w:lvl w:ilvl="0" w:tplc="B540E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B144F5"/>
    <w:multiLevelType w:val="hybridMultilevel"/>
    <w:tmpl w:val="6812EB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2380D"/>
    <w:multiLevelType w:val="hybridMultilevel"/>
    <w:tmpl w:val="F4C83C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63E28"/>
    <w:multiLevelType w:val="hybridMultilevel"/>
    <w:tmpl w:val="7E727E82"/>
    <w:lvl w:ilvl="0" w:tplc="B540E83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06930"/>
    <w:multiLevelType w:val="hybridMultilevel"/>
    <w:tmpl w:val="8842BDFA"/>
    <w:lvl w:ilvl="0" w:tplc="48D68E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3587BF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7591F"/>
    <w:multiLevelType w:val="hybridMultilevel"/>
    <w:tmpl w:val="8088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A7AF4"/>
    <w:multiLevelType w:val="hybridMultilevel"/>
    <w:tmpl w:val="5CC8C834"/>
    <w:lvl w:ilvl="0" w:tplc="B540E83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8418C"/>
    <w:multiLevelType w:val="hybridMultilevel"/>
    <w:tmpl w:val="26222AA6"/>
    <w:lvl w:ilvl="0" w:tplc="B540E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D09D3"/>
    <w:multiLevelType w:val="hybridMultilevel"/>
    <w:tmpl w:val="019AC102"/>
    <w:lvl w:ilvl="0" w:tplc="FDEE20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73ACB"/>
    <w:multiLevelType w:val="hybridMultilevel"/>
    <w:tmpl w:val="70108B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18"/>
  </w:num>
  <w:num w:numId="9">
    <w:abstractNumId w:val="12"/>
  </w:num>
  <w:num w:numId="10">
    <w:abstractNumId w:val="19"/>
  </w:num>
  <w:num w:numId="11">
    <w:abstractNumId w:val="1"/>
  </w:num>
  <w:num w:numId="12">
    <w:abstractNumId w:val="2"/>
  </w:num>
  <w:num w:numId="13">
    <w:abstractNumId w:val="13"/>
  </w:num>
  <w:num w:numId="14">
    <w:abstractNumId w:val="5"/>
  </w:num>
  <w:num w:numId="15">
    <w:abstractNumId w:val="16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CB"/>
    <w:rsid w:val="000020BE"/>
    <w:rsid w:val="000022B5"/>
    <w:rsid w:val="0000690E"/>
    <w:rsid w:val="00010583"/>
    <w:rsid w:val="000108F9"/>
    <w:rsid w:val="00013254"/>
    <w:rsid w:val="0001339D"/>
    <w:rsid w:val="00014D04"/>
    <w:rsid w:val="000212E3"/>
    <w:rsid w:val="000216CC"/>
    <w:rsid w:val="00023439"/>
    <w:rsid w:val="00023AC1"/>
    <w:rsid w:val="00025EFE"/>
    <w:rsid w:val="0003020D"/>
    <w:rsid w:val="000304AD"/>
    <w:rsid w:val="00031685"/>
    <w:rsid w:val="00033F6C"/>
    <w:rsid w:val="00035FC9"/>
    <w:rsid w:val="000405FB"/>
    <w:rsid w:val="0004764E"/>
    <w:rsid w:val="00050A89"/>
    <w:rsid w:val="00057BB1"/>
    <w:rsid w:val="00063590"/>
    <w:rsid w:val="00063E5E"/>
    <w:rsid w:val="00065773"/>
    <w:rsid w:val="00066C79"/>
    <w:rsid w:val="00066F65"/>
    <w:rsid w:val="0007503A"/>
    <w:rsid w:val="0007797A"/>
    <w:rsid w:val="0008346A"/>
    <w:rsid w:val="00084488"/>
    <w:rsid w:val="00085090"/>
    <w:rsid w:val="00092DC8"/>
    <w:rsid w:val="000944C5"/>
    <w:rsid w:val="000A3794"/>
    <w:rsid w:val="000A68DF"/>
    <w:rsid w:val="000A71E1"/>
    <w:rsid w:val="000B06EE"/>
    <w:rsid w:val="000B29B4"/>
    <w:rsid w:val="000B3D42"/>
    <w:rsid w:val="000B524F"/>
    <w:rsid w:val="000B630B"/>
    <w:rsid w:val="000B678E"/>
    <w:rsid w:val="000B7A52"/>
    <w:rsid w:val="000C03BF"/>
    <w:rsid w:val="000C08F3"/>
    <w:rsid w:val="000C161C"/>
    <w:rsid w:val="000C19D5"/>
    <w:rsid w:val="000C231E"/>
    <w:rsid w:val="000E1CA1"/>
    <w:rsid w:val="000E2D0A"/>
    <w:rsid w:val="000F208F"/>
    <w:rsid w:val="000F2B6E"/>
    <w:rsid w:val="000F3F73"/>
    <w:rsid w:val="000F4AD0"/>
    <w:rsid w:val="00102F51"/>
    <w:rsid w:val="00112809"/>
    <w:rsid w:val="00116561"/>
    <w:rsid w:val="001167D9"/>
    <w:rsid w:val="00120571"/>
    <w:rsid w:val="00120FF9"/>
    <w:rsid w:val="00122338"/>
    <w:rsid w:val="0012244A"/>
    <w:rsid w:val="00122DA1"/>
    <w:rsid w:val="00123967"/>
    <w:rsid w:val="00123E9A"/>
    <w:rsid w:val="0012437A"/>
    <w:rsid w:val="00127C0E"/>
    <w:rsid w:val="00127D33"/>
    <w:rsid w:val="001315D1"/>
    <w:rsid w:val="00133379"/>
    <w:rsid w:val="001344A7"/>
    <w:rsid w:val="00134AC2"/>
    <w:rsid w:val="00136548"/>
    <w:rsid w:val="00140B35"/>
    <w:rsid w:val="001467D1"/>
    <w:rsid w:val="001530CF"/>
    <w:rsid w:val="00155B8C"/>
    <w:rsid w:val="001569DF"/>
    <w:rsid w:val="00156F34"/>
    <w:rsid w:val="00157657"/>
    <w:rsid w:val="00161B34"/>
    <w:rsid w:val="00164E89"/>
    <w:rsid w:val="00171759"/>
    <w:rsid w:val="00173D2A"/>
    <w:rsid w:val="0017423A"/>
    <w:rsid w:val="001768B5"/>
    <w:rsid w:val="00183EB9"/>
    <w:rsid w:val="001864EB"/>
    <w:rsid w:val="001878B3"/>
    <w:rsid w:val="00187A19"/>
    <w:rsid w:val="00190255"/>
    <w:rsid w:val="001A1DC9"/>
    <w:rsid w:val="001A36FC"/>
    <w:rsid w:val="001B0B6D"/>
    <w:rsid w:val="001B2FF5"/>
    <w:rsid w:val="001B3F71"/>
    <w:rsid w:val="001B566D"/>
    <w:rsid w:val="001B65B3"/>
    <w:rsid w:val="001B68FF"/>
    <w:rsid w:val="001C04A8"/>
    <w:rsid w:val="001C49DC"/>
    <w:rsid w:val="001C5136"/>
    <w:rsid w:val="001C5444"/>
    <w:rsid w:val="001C603D"/>
    <w:rsid w:val="001C689A"/>
    <w:rsid w:val="001C7E92"/>
    <w:rsid w:val="001D30B8"/>
    <w:rsid w:val="001D30FF"/>
    <w:rsid w:val="001D5E4F"/>
    <w:rsid w:val="001E4DDC"/>
    <w:rsid w:val="001E62D0"/>
    <w:rsid w:val="001E6CC4"/>
    <w:rsid w:val="001F0D47"/>
    <w:rsid w:val="001F1487"/>
    <w:rsid w:val="001F14FE"/>
    <w:rsid w:val="001F4D96"/>
    <w:rsid w:val="001F6BAD"/>
    <w:rsid w:val="00200DC4"/>
    <w:rsid w:val="00200E41"/>
    <w:rsid w:val="002017CB"/>
    <w:rsid w:val="00201944"/>
    <w:rsid w:val="0020304D"/>
    <w:rsid w:val="0020409F"/>
    <w:rsid w:val="0020525D"/>
    <w:rsid w:val="002079BB"/>
    <w:rsid w:val="002116AE"/>
    <w:rsid w:val="00213AA7"/>
    <w:rsid w:val="00214437"/>
    <w:rsid w:val="00215128"/>
    <w:rsid w:val="0022634F"/>
    <w:rsid w:val="00227EA9"/>
    <w:rsid w:val="00231CED"/>
    <w:rsid w:val="002342B6"/>
    <w:rsid w:val="0023769C"/>
    <w:rsid w:val="002419E7"/>
    <w:rsid w:val="0024259F"/>
    <w:rsid w:val="00243236"/>
    <w:rsid w:val="00243597"/>
    <w:rsid w:val="002464DC"/>
    <w:rsid w:val="00247ACB"/>
    <w:rsid w:val="00252BDD"/>
    <w:rsid w:val="00252D8E"/>
    <w:rsid w:val="00260C3D"/>
    <w:rsid w:val="00261B30"/>
    <w:rsid w:val="00265004"/>
    <w:rsid w:val="002668BB"/>
    <w:rsid w:val="00266E83"/>
    <w:rsid w:val="00272C5E"/>
    <w:rsid w:val="00280AA5"/>
    <w:rsid w:val="00280F1C"/>
    <w:rsid w:val="00281632"/>
    <w:rsid w:val="00281FB6"/>
    <w:rsid w:val="00284492"/>
    <w:rsid w:val="00284A03"/>
    <w:rsid w:val="00284F18"/>
    <w:rsid w:val="00291D27"/>
    <w:rsid w:val="00292C28"/>
    <w:rsid w:val="00294011"/>
    <w:rsid w:val="0029484C"/>
    <w:rsid w:val="00295AA0"/>
    <w:rsid w:val="002A4FD6"/>
    <w:rsid w:val="002A574A"/>
    <w:rsid w:val="002A597A"/>
    <w:rsid w:val="002A5A7F"/>
    <w:rsid w:val="002B632D"/>
    <w:rsid w:val="002B66BF"/>
    <w:rsid w:val="002B7609"/>
    <w:rsid w:val="002B7EF0"/>
    <w:rsid w:val="002C1066"/>
    <w:rsid w:val="002C1AF2"/>
    <w:rsid w:val="002C4665"/>
    <w:rsid w:val="002C59B5"/>
    <w:rsid w:val="002C6D82"/>
    <w:rsid w:val="002D33CD"/>
    <w:rsid w:val="002D3D6A"/>
    <w:rsid w:val="002D46A6"/>
    <w:rsid w:val="002D4FB5"/>
    <w:rsid w:val="002D5534"/>
    <w:rsid w:val="002E30CF"/>
    <w:rsid w:val="002F7347"/>
    <w:rsid w:val="00300FCB"/>
    <w:rsid w:val="00307B2B"/>
    <w:rsid w:val="00310E51"/>
    <w:rsid w:val="00311833"/>
    <w:rsid w:val="00311FE9"/>
    <w:rsid w:val="00312840"/>
    <w:rsid w:val="00317DD4"/>
    <w:rsid w:val="00321A46"/>
    <w:rsid w:val="003268FB"/>
    <w:rsid w:val="00333CE4"/>
    <w:rsid w:val="00334B4E"/>
    <w:rsid w:val="00337EC7"/>
    <w:rsid w:val="00341D1C"/>
    <w:rsid w:val="0034332B"/>
    <w:rsid w:val="003462C1"/>
    <w:rsid w:val="00346933"/>
    <w:rsid w:val="00346F18"/>
    <w:rsid w:val="003503A4"/>
    <w:rsid w:val="00350FD3"/>
    <w:rsid w:val="00352FFA"/>
    <w:rsid w:val="00354245"/>
    <w:rsid w:val="00360142"/>
    <w:rsid w:val="003627AD"/>
    <w:rsid w:val="003718FC"/>
    <w:rsid w:val="00372ACE"/>
    <w:rsid w:val="00372C60"/>
    <w:rsid w:val="0037365A"/>
    <w:rsid w:val="00376C24"/>
    <w:rsid w:val="0038036B"/>
    <w:rsid w:val="003806CF"/>
    <w:rsid w:val="00385E39"/>
    <w:rsid w:val="00386091"/>
    <w:rsid w:val="00387E8E"/>
    <w:rsid w:val="00391F9D"/>
    <w:rsid w:val="00394331"/>
    <w:rsid w:val="00394536"/>
    <w:rsid w:val="00395A8D"/>
    <w:rsid w:val="003971A5"/>
    <w:rsid w:val="003A561A"/>
    <w:rsid w:val="003A6A77"/>
    <w:rsid w:val="003A7BF7"/>
    <w:rsid w:val="003B3319"/>
    <w:rsid w:val="003B5B2A"/>
    <w:rsid w:val="003C0C90"/>
    <w:rsid w:val="003C38CF"/>
    <w:rsid w:val="003C6786"/>
    <w:rsid w:val="003C73FC"/>
    <w:rsid w:val="003D1A7C"/>
    <w:rsid w:val="003D1DE1"/>
    <w:rsid w:val="003D23D5"/>
    <w:rsid w:val="003D33C7"/>
    <w:rsid w:val="003E3563"/>
    <w:rsid w:val="003E5D93"/>
    <w:rsid w:val="003E7F71"/>
    <w:rsid w:val="003F2170"/>
    <w:rsid w:val="003F5DC3"/>
    <w:rsid w:val="003F66C1"/>
    <w:rsid w:val="003F7E7B"/>
    <w:rsid w:val="00402F72"/>
    <w:rsid w:val="00404269"/>
    <w:rsid w:val="004060EB"/>
    <w:rsid w:val="004122AA"/>
    <w:rsid w:val="004175BD"/>
    <w:rsid w:val="00420EA7"/>
    <w:rsid w:val="004216A2"/>
    <w:rsid w:val="00421AFD"/>
    <w:rsid w:val="0042521A"/>
    <w:rsid w:val="00426644"/>
    <w:rsid w:val="00426D56"/>
    <w:rsid w:val="00427448"/>
    <w:rsid w:val="0042762F"/>
    <w:rsid w:val="004330A4"/>
    <w:rsid w:val="004338D3"/>
    <w:rsid w:val="00433EC4"/>
    <w:rsid w:val="00437E78"/>
    <w:rsid w:val="004447BB"/>
    <w:rsid w:val="004459A9"/>
    <w:rsid w:val="00446FAF"/>
    <w:rsid w:val="00453CCA"/>
    <w:rsid w:val="00457C1E"/>
    <w:rsid w:val="0046085B"/>
    <w:rsid w:val="00463B9A"/>
    <w:rsid w:val="00464BED"/>
    <w:rsid w:val="00471590"/>
    <w:rsid w:val="00471FC1"/>
    <w:rsid w:val="00472277"/>
    <w:rsid w:val="00472DF7"/>
    <w:rsid w:val="0047300A"/>
    <w:rsid w:val="004757CD"/>
    <w:rsid w:val="00480E4C"/>
    <w:rsid w:val="00481966"/>
    <w:rsid w:val="004827ED"/>
    <w:rsid w:val="00483E90"/>
    <w:rsid w:val="00485A89"/>
    <w:rsid w:val="00490717"/>
    <w:rsid w:val="00490964"/>
    <w:rsid w:val="00495018"/>
    <w:rsid w:val="00497ACF"/>
    <w:rsid w:val="004A0250"/>
    <w:rsid w:val="004A0827"/>
    <w:rsid w:val="004A6BFA"/>
    <w:rsid w:val="004A7971"/>
    <w:rsid w:val="004B0E64"/>
    <w:rsid w:val="004B39F8"/>
    <w:rsid w:val="004B5620"/>
    <w:rsid w:val="004B60D3"/>
    <w:rsid w:val="004C33F0"/>
    <w:rsid w:val="004C576C"/>
    <w:rsid w:val="004C5B9F"/>
    <w:rsid w:val="004C7585"/>
    <w:rsid w:val="004C75D0"/>
    <w:rsid w:val="004D0242"/>
    <w:rsid w:val="004D19A4"/>
    <w:rsid w:val="004D3C00"/>
    <w:rsid w:val="004E4DD5"/>
    <w:rsid w:val="004F21C1"/>
    <w:rsid w:val="004F27B8"/>
    <w:rsid w:val="004F2973"/>
    <w:rsid w:val="004F5B03"/>
    <w:rsid w:val="004F6284"/>
    <w:rsid w:val="004F6AC2"/>
    <w:rsid w:val="00501DA8"/>
    <w:rsid w:val="00502575"/>
    <w:rsid w:val="00510D3E"/>
    <w:rsid w:val="0051392D"/>
    <w:rsid w:val="00516AB9"/>
    <w:rsid w:val="0052151D"/>
    <w:rsid w:val="00530AFE"/>
    <w:rsid w:val="00531455"/>
    <w:rsid w:val="00540A2E"/>
    <w:rsid w:val="00544031"/>
    <w:rsid w:val="0054486C"/>
    <w:rsid w:val="00546C53"/>
    <w:rsid w:val="00547DF5"/>
    <w:rsid w:val="005546E4"/>
    <w:rsid w:val="00554D2C"/>
    <w:rsid w:val="00573055"/>
    <w:rsid w:val="0057490E"/>
    <w:rsid w:val="00576D0A"/>
    <w:rsid w:val="00577EDD"/>
    <w:rsid w:val="00580E8F"/>
    <w:rsid w:val="00581B0E"/>
    <w:rsid w:val="005823D7"/>
    <w:rsid w:val="00583FA2"/>
    <w:rsid w:val="0058463F"/>
    <w:rsid w:val="0058644C"/>
    <w:rsid w:val="005879BD"/>
    <w:rsid w:val="00590834"/>
    <w:rsid w:val="00593B00"/>
    <w:rsid w:val="00594FF3"/>
    <w:rsid w:val="005979F3"/>
    <w:rsid w:val="005A0ED4"/>
    <w:rsid w:val="005A5532"/>
    <w:rsid w:val="005A5BA7"/>
    <w:rsid w:val="005A6833"/>
    <w:rsid w:val="005B2167"/>
    <w:rsid w:val="005B28C1"/>
    <w:rsid w:val="005B6059"/>
    <w:rsid w:val="005C0AEA"/>
    <w:rsid w:val="005C0AEE"/>
    <w:rsid w:val="005C227E"/>
    <w:rsid w:val="005C64D1"/>
    <w:rsid w:val="005D2EB5"/>
    <w:rsid w:val="005D7164"/>
    <w:rsid w:val="005E598F"/>
    <w:rsid w:val="005F1FF1"/>
    <w:rsid w:val="005F2164"/>
    <w:rsid w:val="005F4357"/>
    <w:rsid w:val="005F7875"/>
    <w:rsid w:val="00601B13"/>
    <w:rsid w:val="00601D1D"/>
    <w:rsid w:val="00602DB2"/>
    <w:rsid w:val="00603914"/>
    <w:rsid w:val="00603AFC"/>
    <w:rsid w:val="00605338"/>
    <w:rsid w:val="006061C3"/>
    <w:rsid w:val="00611733"/>
    <w:rsid w:val="006129C1"/>
    <w:rsid w:val="00616B3F"/>
    <w:rsid w:val="00616B62"/>
    <w:rsid w:val="006210EB"/>
    <w:rsid w:val="00634104"/>
    <w:rsid w:val="0063424F"/>
    <w:rsid w:val="006348FC"/>
    <w:rsid w:val="006375AF"/>
    <w:rsid w:val="00637D23"/>
    <w:rsid w:val="00637D3F"/>
    <w:rsid w:val="006446A5"/>
    <w:rsid w:val="00645F0B"/>
    <w:rsid w:val="00647138"/>
    <w:rsid w:val="00647E11"/>
    <w:rsid w:val="00647FE7"/>
    <w:rsid w:val="00652872"/>
    <w:rsid w:val="00652FFE"/>
    <w:rsid w:val="00654A8F"/>
    <w:rsid w:val="00660A8D"/>
    <w:rsid w:val="00662E91"/>
    <w:rsid w:val="00663B18"/>
    <w:rsid w:val="00664F52"/>
    <w:rsid w:val="00671921"/>
    <w:rsid w:val="006719EB"/>
    <w:rsid w:val="006752C5"/>
    <w:rsid w:val="006800AF"/>
    <w:rsid w:val="006807BC"/>
    <w:rsid w:val="00687EBA"/>
    <w:rsid w:val="00695BFF"/>
    <w:rsid w:val="006961ED"/>
    <w:rsid w:val="00696889"/>
    <w:rsid w:val="006968EF"/>
    <w:rsid w:val="006A0692"/>
    <w:rsid w:val="006A077A"/>
    <w:rsid w:val="006A0CF4"/>
    <w:rsid w:val="006A1E7F"/>
    <w:rsid w:val="006A23A2"/>
    <w:rsid w:val="006A2927"/>
    <w:rsid w:val="006A2EFA"/>
    <w:rsid w:val="006A5E96"/>
    <w:rsid w:val="006A7173"/>
    <w:rsid w:val="006B0836"/>
    <w:rsid w:val="006B127F"/>
    <w:rsid w:val="006B3901"/>
    <w:rsid w:val="006B7976"/>
    <w:rsid w:val="006C1BC1"/>
    <w:rsid w:val="006C3106"/>
    <w:rsid w:val="006C34B8"/>
    <w:rsid w:val="006C36B8"/>
    <w:rsid w:val="006D2A78"/>
    <w:rsid w:val="006D44E0"/>
    <w:rsid w:val="006D4C87"/>
    <w:rsid w:val="006D4EB6"/>
    <w:rsid w:val="006E16C3"/>
    <w:rsid w:val="006E1F28"/>
    <w:rsid w:val="006E2C5A"/>
    <w:rsid w:val="006E36D6"/>
    <w:rsid w:val="006E79C3"/>
    <w:rsid w:val="006F01E5"/>
    <w:rsid w:val="006F1848"/>
    <w:rsid w:val="006F2DB0"/>
    <w:rsid w:val="006F305F"/>
    <w:rsid w:val="00702103"/>
    <w:rsid w:val="0070684E"/>
    <w:rsid w:val="007111FE"/>
    <w:rsid w:val="00711329"/>
    <w:rsid w:val="0071268D"/>
    <w:rsid w:val="00713FDD"/>
    <w:rsid w:val="00716C84"/>
    <w:rsid w:val="00716E3B"/>
    <w:rsid w:val="0072109D"/>
    <w:rsid w:val="007304F9"/>
    <w:rsid w:val="0073277A"/>
    <w:rsid w:val="00733838"/>
    <w:rsid w:val="00735BCF"/>
    <w:rsid w:val="007408CA"/>
    <w:rsid w:val="00740998"/>
    <w:rsid w:val="007429F4"/>
    <w:rsid w:val="00745841"/>
    <w:rsid w:val="007541A3"/>
    <w:rsid w:val="00754A86"/>
    <w:rsid w:val="007555AD"/>
    <w:rsid w:val="00761E96"/>
    <w:rsid w:val="0076439A"/>
    <w:rsid w:val="00764BF3"/>
    <w:rsid w:val="0076670B"/>
    <w:rsid w:val="007726E0"/>
    <w:rsid w:val="00773EBC"/>
    <w:rsid w:val="00774101"/>
    <w:rsid w:val="007864BA"/>
    <w:rsid w:val="00787D77"/>
    <w:rsid w:val="007920F7"/>
    <w:rsid w:val="00792D1B"/>
    <w:rsid w:val="007942A5"/>
    <w:rsid w:val="00794B9A"/>
    <w:rsid w:val="00795600"/>
    <w:rsid w:val="0079599D"/>
    <w:rsid w:val="00795D0C"/>
    <w:rsid w:val="0079645F"/>
    <w:rsid w:val="007A1A32"/>
    <w:rsid w:val="007A259A"/>
    <w:rsid w:val="007A3C60"/>
    <w:rsid w:val="007A4ECE"/>
    <w:rsid w:val="007A5020"/>
    <w:rsid w:val="007A6446"/>
    <w:rsid w:val="007B0CCF"/>
    <w:rsid w:val="007B2DC2"/>
    <w:rsid w:val="007B4254"/>
    <w:rsid w:val="007C2488"/>
    <w:rsid w:val="007D0C97"/>
    <w:rsid w:val="007D7CEC"/>
    <w:rsid w:val="007E0591"/>
    <w:rsid w:val="007E1E43"/>
    <w:rsid w:val="007E4C36"/>
    <w:rsid w:val="007E586C"/>
    <w:rsid w:val="007E5EA6"/>
    <w:rsid w:val="007F20D2"/>
    <w:rsid w:val="007F63A8"/>
    <w:rsid w:val="008013A4"/>
    <w:rsid w:val="008013DA"/>
    <w:rsid w:val="0080149D"/>
    <w:rsid w:val="00803526"/>
    <w:rsid w:val="008051DC"/>
    <w:rsid w:val="00807AB7"/>
    <w:rsid w:val="00811959"/>
    <w:rsid w:val="00813199"/>
    <w:rsid w:val="00820A28"/>
    <w:rsid w:val="00821C5A"/>
    <w:rsid w:val="00823C70"/>
    <w:rsid w:val="0082533B"/>
    <w:rsid w:val="00827C1B"/>
    <w:rsid w:val="00827E8E"/>
    <w:rsid w:val="00831336"/>
    <w:rsid w:val="00832E15"/>
    <w:rsid w:val="00834755"/>
    <w:rsid w:val="00836512"/>
    <w:rsid w:val="0084012A"/>
    <w:rsid w:val="00843089"/>
    <w:rsid w:val="0085041C"/>
    <w:rsid w:val="008508A0"/>
    <w:rsid w:val="00852F0C"/>
    <w:rsid w:val="00854097"/>
    <w:rsid w:val="008574D5"/>
    <w:rsid w:val="00857DEF"/>
    <w:rsid w:val="0086199C"/>
    <w:rsid w:val="008642B5"/>
    <w:rsid w:val="00864FB6"/>
    <w:rsid w:val="008654DD"/>
    <w:rsid w:val="00866EF9"/>
    <w:rsid w:val="008670E3"/>
    <w:rsid w:val="008710E4"/>
    <w:rsid w:val="00873CB4"/>
    <w:rsid w:val="00874072"/>
    <w:rsid w:val="00881AC7"/>
    <w:rsid w:val="00891BA6"/>
    <w:rsid w:val="008922CE"/>
    <w:rsid w:val="008930B7"/>
    <w:rsid w:val="00894691"/>
    <w:rsid w:val="00895561"/>
    <w:rsid w:val="00896072"/>
    <w:rsid w:val="00896D40"/>
    <w:rsid w:val="008A2481"/>
    <w:rsid w:val="008A33CF"/>
    <w:rsid w:val="008A545A"/>
    <w:rsid w:val="008A5F01"/>
    <w:rsid w:val="008B0966"/>
    <w:rsid w:val="008B2A8F"/>
    <w:rsid w:val="008B6030"/>
    <w:rsid w:val="008B6772"/>
    <w:rsid w:val="008C2469"/>
    <w:rsid w:val="008C253A"/>
    <w:rsid w:val="008C2857"/>
    <w:rsid w:val="008C2BAB"/>
    <w:rsid w:val="008D38DA"/>
    <w:rsid w:val="008D7B68"/>
    <w:rsid w:val="008E0230"/>
    <w:rsid w:val="008E4E08"/>
    <w:rsid w:val="008E7509"/>
    <w:rsid w:val="008E7C02"/>
    <w:rsid w:val="008F305C"/>
    <w:rsid w:val="008F4AE9"/>
    <w:rsid w:val="008F7369"/>
    <w:rsid w:val="008F7C4A"/>
    <w:rsid w:val="009008F9"/>
    <w:rsid w:val="00900EF1"/>
    <w:rsid w:val="00904A02"/>
    <w:rsid w:val="009051D9"/>
    <w:rsid w:val="009054E0"/>
    <w:rsid w:val="0090748A"/>
    <w:rsid w:val="00910FD6"/>
    <w:rsid w:val="00912BEF"/>
    <w:rsid w:val="00914C72"/>
    <w:rsid w:val="0091795F"/>
    <w:rsid w:val="00920235"/>
    <w:rsid w:val="009251FB"/>
    <w:rsid w:val="00926DBA"/>
    <w:rsid w:val="009305C8"/>
    <w:rsid w:val="00931AF0"/>
    <w:rsid w:val="009348D2"/>
    <w:rsid w:val="00934F14"/>
    <w:rsid w:val="00941AB1"/>
    <w:rsid w:val="009424B9"/>
    <w:rsid w:val="00945107"/>
    <w:rsid w:val="00945AE8"/>
    <w:rsid w:val="00946D72"/>
    <w:rsid w:val="0095012C"/>
    <w:rsid w:val="00953727"/>
    <w:rsid w:val="009546CA"/>
    <w:rsid w:val="00954939"/>
    <w:rsid w:val="00954D2E"/>
    <w:rsid w:val="00960487"/>
    <w:rsid w:val="00961320"/>
    <w:rsid w:val="009637C3"/>
    <w:rsid w:val="009638BE"/>
    <w:rsid w:val="009638F1"/>
    <w:rsid w:val="00965DE3"/>
    <w:rsid w:val="009666B4"/>
    <w:rsid w:val="00967D4E"/>
    <w:rsid w:val="00967ECF"/>
    <w:rsid w:val="00973254"/>
    <w:rsid w:val="00977CFA"/>
    <w:rsid w:val="00977D58"/>
    <w:rsid w:val="00983099"/>
    <w:rsid w:val="00984723"/>
    <w:rsid w:val="0098695D"/>
    <w:rsid w:val="009909C0"/>
    <w:rsid w:val="00995334"/>
    <w:rsid w:val="009A0438"/>
    <w:rsid w:val="009A1E98"/>
    <w:rsid w:val="009A22EA"/>
    <w:rsid w:val="009B374E"/>
    <w:rsid w:val="009B4E4B"/>
    <w:rsid w:val="009B5401"/>
    <w:rsid w:val="009B6671"/>
    <w:rsid w:val="009C22A6"/>
    <w:rsid w:val="009C41DF"/>
    <w:rsid w:val="009C4F03"/>
    <w:rsid w:val="009C571E"/>
    <w:rsid w:val="009C65D5"/>
    <w:rsid w:val="009D3D08"/>
    <w:rsid w:val="009D5DC7"/>
    <w:rsid w:val="009E6452"/>
    <w:rsid w:val="009E6B03"/>
    <w:rsid w:val="009E6FF8"/>
    <w:rsid w:val="009E7B64"/>
    <w:rsid w:val="009F04E1"/>
    <w:rsid w:val="009F2F1F"/>
    <w:rsid w:val="009F5786"/>
    <w:rsid w:val="00A06433"/>
    <w:rsid w:val="00A06FC3"/>
    <w:rsid w:val="00A12AC6"/>
    <w:rsid w:val="00A13220"/>
    <w:rsid w:val="00A133EC"/>
    <w:rsid w:val="00A16708"/>
    <w:rsid w:val="00A20B19"/>
    <w:rsid w:val="00A22932"/>
    <w:rsid w:val="00A26424"/>
    <w:rsid w:val="00A314EC"/>
    <w:rsid w:val="00A31FA6"/>
    <w:rsid w:val="00A33073"/>
    <w:rsid w:val="00A348A4"/>
    <w:rsid w:val="00A34EB1"/>
    <w:rsid w:val="00A34FC4"/>
    <w:rsid w:val="00A459B1"/>
    <w:rsid w:val="00A46C82"/>
    <w:rsid w:val="00A47DFC"/>
    <w:rsid w:val="00A52A93"/>
    <w:rsid w:val="00A601E0"/>
    <w:rsid w:val="00A60543"/>
    <w:rsid w:val="00A61D14"/>
    <w:rsid w:val="00A62AE7"/>
    <w:rsid w:val="00A6314C"/>
    <w:rsid w:val="00A676EA"/>
    <w:rsid w:val="00A679C3"/>
    <w:rsid w:val="00A70C72"/>
    <w:rsid w:val="00A744AB"/>
    <w:rsid w:val="00A761D6"/>
    <w:rsid w:val="00A76622"/>
    <w:rsid w:val="00A76AB6"/>
    <w:rsid w:val="00A77F09"/>
    <w:rsid w:val="00A80365"/>
    <w:rsid w:val="00A84B5D"/>
    <w:rsid w:val="00A84E2D"/>
    <w:rsid w:val="00A960D2"/>
    <w:rsid w:val="00A966F9"/>
    <w:rsid w:val="00A96FBB"/>
    <w:rsid w:val="00AA033B"/>
    <w:rsid w:val="00AA0EB3"/>
    <w:rsid w:val="00AA491E"/>
    <w:rsid w:val="00AB108E"/>
    <w:rsid w:val="00AB2255"/>
    <w:rsid w:val="00AB29C1"/>
    <w:rsid w:val="00AB6288"/>
    <w:rsid w:val="00AC1DAB"/>
    <w:rsid w:val="00AC24B4"/>
    <w:rsid w:val="00AC7ABE"/>
    <w:rsid w:val="00AD064F"/>
    <w:rsid w:val="00AD4207"/>
    <w:rsid w:val="00AD50F4"/>
    <w:rsid w:val="00AD68F4"/>
    <w:rsid w:val="00AD7E26"/>
    <w:rsid w:val="00AE0287"/>
    <w:rsid w:val="00AE06B1"/>
    <w:rsid w:val="00AE07F4"/>
    <w:rsid w:val="00AE204A"/>
    <w:rsid w:val="00AE20CF"/>
    <w:rsid w:val="00AE3D64"/>
    <w:rsid w:val="00AE6BBE"/>
    <w:rsid w:val="00AF0440"/>
    <w:rsid w:val="00AF347C"/>
    <w:rsid w:val="00AF67F0"/>
    <w:rsid w:val="00B04BE3"/>
    <w:rsid w:val="00B0590E"/>
    <w:rsid w:val="00B0639A"/>
    <w:rsid w:val="00B07D79"/>
    <w:rsid w:val="00B113E4"/>
    <w:rsid w:val="00B11612"/>
    <w:rsid w:val="00B118B7"/>
    <w:rsid w:val="00B11AEA"/>
    <w:rsid w:val="00B1423A"/>
    <w:rsid w:val="00B20451"/>
    <w:rsid w:val="00B2069A"/>
    <w:rsid w:val="00B23825"/>
    <w:rsid w:val="00B24E01"/>
    <w:rsid w:val="00B31660"/>
    <w:rsid w:val="00B329E7"/>
    <w:rsid w:val="00B33A67"/>
    <w:rsid w:val="00B33EC3"/>
    <w:rsid w:val="00B348C4"/>
    <w:rsid w:val="00B43676"/>
    <w:rsid w:val="00B44A51"/>
    <w:rsid w:val="00B45911"/>
    <w:rsid w:val="00B472C0"/>
    <w:rsid w:val="00B47BFC"/>
    <w:rsid w:val="00B5003A"/>
    <w:rsid w:val="00B51927"/>
    <w:rsid w:val="00B56450"/>
    <w:rsid w:val="00B61AE0"/>
    <w:rsid w:val="00B61E2D"/>
    <w:rsid w:val="00B637E4"/>
    <w:rsid w:val="00B749B1"/>
    <w:rsid w:val="00B76C71"/>
    <w:rsid w:val="00B80E88"/>
    <w:rsid w:val="00B8243B"/>
    <w:rsid w:val="00B843F6"/>
    <w:rsid w:val="00B84982"/>
    <w:rsid w:val="00B93298"/>
    <w:rsid w:val="00B93346"/>
    <w:rsid w:val="00B9510E"/>
    <w:rsid w:val="00BA5FF6"/>
    <w:rsid w:val="00BA6A85"/>
    <w:rsid w:val="00BB0337"/>
    <w:rsid w:val="00BB0C4C"/>
    <w:rsid w:val="00BB19D1"/>
    <w:rsid w:val="00BB263A"/>
    <w:rsid w:val="00BB4701"/>
    <w:rsid w:val="00BB6768"/>
    <w:rsid w:val="00BB76F8"/>
    <w:rsid w:val="00BC1E72"/>
    <w:rsid w:val="00BC3A94"/>
    <w:rsid w:val="00BC548F"/>
    <w:rsid w:val="00BC5714"/>
    <w:rsid w:val="00BD0339"/>
    <w:rsid w:val="00BD2CB2"/>
    <w:rsid w:val="00BD4E63"/>
    <w:rsid w:val="00BE4B7B"/>
    <w:rsid w:val="00BE5C27"/>
    <w:rsid w:val="00BE5D16"/>
    <w:rsid w:val="00BF21C3"/>
    <w:rsid w:val="00BF3C84"/>
    <w:rsid w:val="00BF5E90"/>
    <w:rsid w:val="00C02AF0"/>
    <w:rsid w:val="00C04832"/>
    <w:rsid w:val="00C0596C"/>
    <w:rsid w:val="00C113A2"/>
    <w:rsid w:val="00C13799"/>
    <w:rsid w:val="00C13B2F"/>
    <w:rsid w:val="00C14498"/>
    <w:rsid w:val="00C14A81"/>
    <w:rsid w:val="00C153B1"/>
    <w:rsid w:val="00C1652B"/>
    <w:rsid w:val="00C2083F"/>
    <w:rsid w:val="00C21030"/>
    <w:rsid w:val="00C24F56"/>
    <w:rsid w:val="00C27C01"/>
    <w:rsid w:val="00C35724"/>
    <w:rsid w:val="00C46298"/>
    <w:rsid w:val="00C46B43"/>
    <w:rsid w:val="00C50A7E"/>
    <w:rsid w:val="00C52F15"/>
    <w:rsid w:val="00C5382D"/>
    <w:rsid w:val="00C57F84"/>
    <w:rsid w:val="00C6194C"/>
    <w:rsid w:val="00C62CA2"/>
    <w:rsid w:val="00C6468C"/>
    <w:rsid w:val="00C66601"/>
    <w:rsid w:val="00C66927"/>
    <w:rsid w:val="00C71FC7"/>
    <w:rsid w:val="00C72D4B"/>
    <w:rsid w:val="00C74320"/>
    <w:rsid w:val="00C7484F"/>
    <w:rsid w:val="00C826E3"/>
    <w:rsid w:val="00C835E4"/>
    <w:rsid w:val="00C926CC"/>
    <w:rsid w:val="00C96363"/>
    <w:rsid w:val="00C9648F"/>
    <w:rsid w:val="00C96F74"/>
    <w:rsid w:val="00CA0590"/>
    <w:rsid w:val="00CB27EF"/>
    <w:rsid w:val="00CB2FEB"/>
    <w:rsid w:val="00CB30CA"/>
    <w:rsid w:val="00CB3222"/>
    <w:rsid w:val="00CB33CB"/>
    <w:rsid w:val="00CC3117"/>
    <w:rsid w:val="00CD0645"/>
    <w:rsid w:val="00CD077C"/>
    <w:rsid w:val="00CD0C24"/>
    <w:rsid w:val="00CD41BD"/>
    <w:rsid w:val="00CD4C58"/>
    <w:rsid w:val="00CD5976"/>
    <w:rsid w:val="00CE2039"/>
    <w:rsid w:val="00CE3804"/>
    <w:rsid w:val="00CE5616"/>
    <w:rsid w:val="00CE710E"/>
    <w:rsid w:val="00CE7611"/>
    <w:rsid w:val="00CF3ED8"/>
    <w:rsid w:val="00CF6479"/>
    <w:rsid w:val="00CF6860"/>
    <w:rsid w:val="00D00D43"/>
    <w:rsid w:val="00D0322D"/>
    <w:rsid w:val="00D04942"/>
    <w:rsid w:val="00D050E8"/>
    <w:rsid w:val="00D0576A"/>
    <w:rsid w:val="00D06E72"/>
    <w:rsid w:val="00D13B75"/>
    <w:rsid w:val="00D15D7C"/>
    <w:rsid w:val="00D2258D"/>
    <w:rsid w:val="00D230BE"/>
    <w:rsid w:val="00D24764"/>
    <w:rsid w:val="00D25E58"/>
    <w:rsid w:val="00D279E9"/>
    <w:rsid w:val="00D31986"/>
    <w:rsid w:val="00D323EE"/>
    <w:rsid w:val="00D33B61"/>
    <w:rsid w:val="00D346BE"/>
    <w:rsid w:val="00D36DCA"/>
    <w:rsid w:val="00D42CF7"/>
    <w:rsid w:val="00D4344E"/>
    <w:rsid w:val="00D4405C"/>
    <w:rsid w:val="00D47509"/>
    <w:rsid w:val="00D479C4"/>
    <w:rsid w:val="00D50F98"/>
    <w:rsid w:val="00D51A41"/>
    <w:rsid w:val="00D52746"/>
    <w:rsid w:val="00D54C87"/>
    <w:rsid w:val="00D54D48"/>
    <w:rsid w:val="00D5520C"/>
    <w:rsid w:val="00D56724"/>
    <w:rsid w:val="00D6187B"/>
    <w:rsid w:val="00D63390"/>
    <w:rsid w:val="00D66E14"/>
    <w:rsid w:val="00D6763D"/>
    <w:rsid w:val="00D71C5B"/>
    <w:rsid w:val="00D73C60"/>
    <w:rsid w:val="00D778B3"/>
    <w:rsid w:val="00D8025E"/>
    <w:rsid w:val="00D82660"/>
    <w:rsid w:val="00D83F0F"/>
    <w:rsid w:val="00D84DEC"/>
    <w:rsid w:val="00D855C8"/>
    <w:rsid w:val="00D92ABA"/>
    <w:rsid w:val="00D969B6"/>
    <w:rsid w:val="00D97295"/>
    <w:rsid w:val="00DA12D3"/>
    <w:rsid w:val="00DA2CD7"/>
    <w:rsid w:val="00DB2825"/>
    <w:rsid w:val="00DB2BAD"/>
    <w:rsid w:val="00DB5C62"/>
    <w:rsid w:val="00DB7DAE"/>
    <w:rsid w:val="00DC077B"/>
    <w:rsid w:val="00DC0F26"/>
    <w:rsid w:val="00DC1F73"/>
    <w:rsid w:val="00DC23A4"/>
    <w:rsid w:val="00DC269D"/>
    <w:rsid w:val="00DC53B5"/>
    <w:rsid w:val="00DC664B"/>
    <w:rsid w:val="00DD1F56"/>
    <w:rsid w:val="00DD6388"/>
    <w:rsid w:val="00DD6604"/>
    <w:rsid w:val="00DD69E3"/>
    <w:rsid w:val="00DD6C9B"/>
    <w:rsid w:val="00DE51BB"/>
    <w:rsid w:val="00DE740B"/>
    <w:rsid w:val="00DE7672"/>
    <w:rsid w:val="00DF0C86"/>
    <w:rsid w:val="00DF5C84"/>
    <w:rsid w:val="00DF5CB0"/>
    <w:rsid w:val="00E01FD4"/>
    <w:rsid w:val="00E035CD"/>
    <w:rsid w:val="00E11602"/>
    <w:rsid w:val="00E1538D"/>
    <w:rsid w:val="00E20420"/>
    <w:rsid w:val="00E2090D"/>
    <w:rsid w:val="00E23B62"/>
    <w:rsid w:val="00E2401E"/>
    <w:rsid w:val="00E2549A"/>
    <w:rsid w:val="00E275BC"/>
    <w:rsid w:val="00E32206"/>
    <w:rsid w:val="00E326E5"/>
    <w:rsid w:val="00E345E3"/>
    <w:rsid w:val="00E34B78"/>
    <w:rsid w:val="00E35E06"/>
    <w:rsid w:val="00E36500"/>
    <w:rsid w:val="00E36C84"/>
    <w:rsid w:val="00E37695"/>
    <w:rsid w:val="00E37909"/>
    <w:rsid w:val="00E459AD"/>
    <w:rsid w:val="00E47339"/>
    <w:rsid w:val="00E50A3E"/>
    <w:rsid w:val="00E53916"/>
    <w:rsid w:val="00E57285"/>
    <w:rsid w:val="00E63473"/>
    <w:rsid w:val="00E655DD"/>
    <w:rsid w:val="00E72DE2"/>
    <w:rsid w:val="00E7414D"/>
    <w:rsid w:val="00E753DD"/>
    <w:rsid w:val="00E77D91"/>
    <w:rsid w:val="00E81914"/>
    <w:rsid w:val="00E81C49"/>
    <w:rsid w:val="00E83B37"/>
    <w:rsid w:val="00E84F18"/>
    <w:rsid w:val="00E86B1B"/>
    <w:rsid w:val="00E90244"/>
    <w:rsid w:val="00E9307B"/>
    <w:rsid w:val="00E94759"/>
    <w:rsid w:val="00E94AA2"/>
    <w:rsid w:val="00EA1FEF"/>
    <w:rsid w:val="00EA353E"/>
    <w:rsid w:val="00EA5F4C"/>
    <w:rsid w:val="00EA6016"/>
    <w:rsid w:val="00EB4BDC"/>
    <w:rsid w:val="00EB537F"/>
    <w:rsid w:val="00EB55A6"/>
    <w:rsid w:val="00EB5B6E"/>
    <w:rsid w:val="00EB6961"/>
    <w:rsid w:val="00EB744C"/>
    <w:rsid w:val="00EC1CBD"/>
    <w:rsid w:val="00ED3D98"/>
    <w:rsid w:val="00ED4790"/>
    <w:rsid w:val="00ED4A62"/>
    <w:rsid w:val="00EE37D5"/>
    <w:rsid w:val="00EE5DB4"/>
    <w:rsid w:val="00EE62E6"/>
    <w:rsid w:val="00EF1177"/>
    <w:rsid w:val="00EF3248"/>
    <w:rsid w:val="00EF6003"/>
    <w:rsid w:val="00EF61DD"/>
    <w:rsid w:val="00EF6760"/>
    <w:rsid w:val="00EF797E"/>
    <w:rsid w:val="00F0441A"/>
    <w:rsid w:val="00F06443"/>
    <w:rsid w:val="00F06480"/>
    <w:rsid w:val="00F07921"/>
    <w:rsid w:val="00F1350A"/>
    <w:rsid w:val="00F15968"/>
    <w:rsid w:val="00F167EE"/>
    <w:rsid w:val="00F21C4F"/>
    <w:rsid w:val="00F22ACE"/>
    <w:rsid w:val="00F26A72"/>
    <w:rsid w:val="00F26DB0"/>
    <w:rsid w:val="00F40D69"/>
    <w:rsid w:val="00F42294"/>
    <w:rsid w:val="00F46BC4"/>
    <w:rsid w:val="00F63300"/>
    <w:rsid w:val="00F63A49"/>
    <w:rsid w:val="00F65457"/>
    <w:rsid w:val="00F65BFC"/>
    <w:rsid w:val="00F6729A"/>
    <w:rsid w:val="00F7111C"/>
    <w:rsid w:val="00F713DE"/>
    <w:rsid w:val="00F80EBE"/>
    <w:rsid w:val="00F85886"/>
    <w:rsid w:val="00FA1941"/>
    <w:rsid w:val="00FA3E90"/>
    <w:rsid w:val="00FA68E9"/>
    <w:rsid w:val="00FA7BC8"/>
    <w:rsid w:val="00FB0A10"/>
    <w:rsid w:val="00FB27F9"/>
    <w:rsid w:val="00FB69AD"/>
    <w:rsid w:val="00FB69D0"/>
    <w:rsid w:val="00FB75ED"/>
    <w:rsid w:val="00FC2210"/>
    <w:rsid w:val="00FC599B"/>
    <w:rsid w:val="00FD2718"/>
    <w:rsid w:val="00FD281F"/>
    <w:rsid w:val="00FD39BE"/>
    <w:rsid w:val="00FD63D0"/>
    <w:rsid w:val="00FE0ABE"/>
    <w:rsid w:val="00FE0B63"/>
    <w:rsid w:val="00FE37E9"/>
    <w:rsid w:val="00FF0D48"/>
    <w:rsid w:val="00FF3A55"/>
    <w:rsid w:val="00FF3F57"/>
    <w:rsid w:val="00FF4DDF"/>
    <w:rsid w:val="00FF55D9"/>
    <w:rsid w:val="00FF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6CCED-D12D-4DD5-B0E4-537545A8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E90"/>
  </w:style>
  <w:style w:type="paragraph" w:styleId="Balk1">
    <w:name w:val="heading 1"/>
    <w:basedOn w:val="Normal"/>
    <w:link w:val="Balk1Char"/>
    <w:uiPriority w:val="9"/>
    <w:qFormat/>
    <w:rsid w:val="0048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3E9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83E9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483E90"/>
    <w:pPr>
      <w:keepNext/>
      <w:keepLines/>
      <w:spacing w:before="40" w:after="0"/>
      <w:ind w:firstLine="851"/>
      <w:outlineLvl w:val="3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qFormat/>
    <w:rsid w:val="00483E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4">
    <w:name w:val="Stil4"/>
    <w:basedOn w:val="T3"/>
    <w:link w:val="Stil4Char"/>
    <w:autoRedefine/>
    <w:qFormat/>
    <w:rsid w:val="00483E90"/>
    <w:pPr>
      <w:tabs>
        <w:tab w:val="right" w:leader="dot" w:pos="8210"/>
      </w:tabs>
    </w:pPr>
    <w:rPr>
      <w:rFonts w:ascii="Times New Roman" w:hAnsi="Times New Roman" w:cs="Times New Roman"/>
      <w:noProof/>
      <w:sz w:val="24"/>
    </w:rPr>
  </w:style>
  <w:style w:type="character" w:customStyle="1" w:styleId="Stil4Char">
    <w:name w:val="Stil4 Char"/>
    <w:basedOn w:val="VarsaylanParagrafYazTipi"/>
    <w:link w:val="Stil4"/>
    <w:rsid w:val="00483E90"/>
    <w:rPr>
      <w:rFonts w:ascii="Times New Roman" w:hAnsi="Times New Roman" w:cs="Times New Roman"/>
      <w:noProof/>
      <w:sz w:val="24"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483E90"/>
    <w:pPr>
      <w:spacing w:after="100"/>
      <w:ind w:left="440"/>
    </w:pPr>
  </w:style>
  <w:style w:type="paragraph" w:customStyle="1" w:styleId="Stil1">
    <w:name w:val="Stil1"/>
    <w:basedOn w:val="Balk4"/>
    <w:link w:val="Stil1Char"/>
    <w:qFormat/>
    <w:rsid w:val="00483E90"/>
  </w:style>
  <w:style w:type="character" w:customStyle="1" w:styleId="Stil1Char">
    <w:name w:val="Stil1 Char"/>
    <w:basedOn w:val="Balk4Char"/>
    <w:link w:val="Stil1"/>
    <w:rsid w:val="00483E90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483E90"/>
    <w:rPr>
      <w:rFonts w:ascii="Times New Roman" w:eastAsiaTheme="majorEastAsia" w:hAnsi="Times New Roman" w:cstheme="majorBidi"/>
      <w:iCs/>
      <w:sz w:val="24"/>
      <w:szCs w:val="24"/>
    </w:rPr>
  </w:style>
  <w:style w:type="paragraph" w:customStyle="1" w:styleId="Stil2">
    <w:name w:val="Stil2"/>
    <w:basedOn w:val="Stil4"/>
    <w:link w:val="Stil2Char"/>
    <w:qFormat/>
    <w:rsid w:val="00483E90"/>
  </w:style>
  <w:style w:type="character" w:customStyle="1" w:styleId="Stil2Char">
    <w:name w:val="Stil2 Char"/>
    <w:basedOn w:val="Stil4Char"/>
    <w:link w:val="Stil2"/>
    <w:rsid w:val="00483E90"/>
    <w:rPr>
      <w:rFonts w:ascii="Times New Roman" w:hAnsi="Times New Roman" w:cs="Times New Roman"/>
      <w:noProof/>
      <w:sz w:val="24"/>
    </w:rPr>
  </w:style>
  <w:style w:type="character" w:customStyle="1" w:styleId="fontstyle01">
    <w:name w:val="fontstyle01"/>
    <w:basedOn w:val="VarsaylanParagrafYazTipi"/>
    <w:qFormat/>
    <w:rsid w:val="00483E90"/>
    <w:rPr>
      <w:rFonts w:ascii="TimesNewRomanPSMT" w:hAnsi="TimesNewRomanPSMT" w:hint="default"/>
      <w:color w:val="000000"/>
      <w:sz w:val="24"/>
      <w:szCs w:val="24"/>
    </w:rPr>
  </w:style>
  <w:style w:type="paragraph" w:customStyle="1" w:styleId="Stil7">
    <w:name w:val="Stil7"/>
    <w:basedOn w:val="ListeParagraf"/>
    <w:link w:val="Stil7Char"/>
    <w:qFormat/>
    <w:rsid w:val="00483E90"/>
  </w:style>
  <w:style w:type="character" w:customStyle="1" w:styleId="Stil7Char">
    <w:name w:val="Stil7 Char"/>
    <w:basedOn w:val="ListeParagrafChar"/>
    <w:link w:val="Stil7"/>
    <w:rsid w:val="00483E90"/>
  </w:style>
  <w:style w:type="paragraph" w:styleId="ListeParagraf">
    <w:name w:val="List Paragraph"/>
    <w:basedOn w:val="Normal"/>
    <w:link w:val="ListeParagrafChar"/>
    <w:uiPriority w:val="34"/>
    <w:qFormat/>
    <w:rsid w:val="00483E9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3E90"/>
    <w:rPr>
      <w:rFonts w:ascii="Times New Roman" w:eastAsia="Times New Roman" w:hAnsi="Times New Roman" w:cs="Times New Roman"/>
      <w:b/>
      <w:bCs/>
      <w:kern w:val="36"/>
      <w:sz w:val="24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483E90"/>
    <w:rPr>
      <w:rFonts w:ascii="Times New Roman" w:eastAsiaTheme="majorEastAsia" w:hAnsi="Times New Roman" w:cstheme="majorBidi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83E90"/>
    <w:rPr>
      <w:rFonts w:ascii="Times New Roman" w:eastAsiaTheme="majorEastAsia" w:hAnsi="Times New Roman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qFormat/>
    <w:rsid w:val="00483E90"/>
    <w:rPr>
      <w:rFonts w:ascii="Times New Roman" w:eastAsia="Times New Roman" w:hAnsi="Times New Roman" w:cs="Times New Roman"/>
      <w:bCs/>
      <w:sz w:val="20"/>
      <w:szCs w:val="20"/>
      <w:lang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83E9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ltyaz">
    <w:name w:val="Subtitle"/>
    <w:basedOn w:val="Normal"/>
    <w:next w:val="Normal"/>
    <w:link w:val="AltyazChar"/>
    <w:qFormat/>
    <w:rsid w:val="00483E90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483E9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483E90"/>
    <w:rPr>
      <w:b/>
      <w:bCs/>
    </w:rPr>
  </w:style>
  <w:style w:type="character" w:styleId="Vurgu">
    <w:name w:val="Emphasis"/>
    <w:basedOn w:val="VarsaylanParagrafYazTipi"/>
    <w:uiPriority w:val="20"/>
    <w:qFormat/>
    <w:rsid w:val="00483E90"/>
    <w:rPr>
      <w:i/>
      <w:iCs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483E90"/>
  </w:style>
  <w:style w:type="paragraph" w:styleId="TBal">
    <w:name w:val="TOC Heading"/>
    <w:basedOn w:val="Balk1"/>
    <w:next w:val="Normal"/>
    <w:uiPriority w:val="39"/>
    <w:unhideWhenUsed/>
    <w:qFormat/>
    <w:rsid w:val="00483E9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NormalWeb">
    <w:name w:val="Normal (Web)"/>
    <w:basedOn w:val="Normal"/>
    <w:uiPriority w:val="99"/>
    <w:unhideWhenUsed/>
    <w:rsid w:val="0085041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5728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customStyle="1" w:styleId="Gvdemetni">
    <w:name w:val="Gövde metni_"/>
    <w:basedOn w:val="VarsaylanParagrafYazTipi"/>
    <w:link w:val="Gvdemetni0"/>
    <w:rsid w:val="00F21C4F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21C4F"/>
    <w:pPr>
      <w:widowControl w:val="0"/>
      <w:shd w:val="clear" w:color="auto" w:fill="FFFFFF"/>
      <w:spacing w:after="0" w:line="508" w:lineRule="exact"/>
      <w:ind w:hanging="800"/>
      <w:jc w:val="left"/>
    </w:pPr>
    <w:rPr>
      <w:rFonts w:ascii="Segoe UI" w:eastAsia="Segoe UI" w:hAnsi="Segoe UI" w:cs="Segoe UI"/>
      <w:sz w:val="20"/>
      <w:szCs w:val="20"/>
    </w:rPr>
  </w:style>
  <w:style w:type="character" w:customStyle="1" w:styleId="apple-style-span">
    <w:name w:val="apple-style-span"/>
    <w:basedOn w:val="VarsaylanParagrafYazTipi"/>
    <w:rsid w:val="00112809"/>
  </w:style>
  <w:style w:type="character" w:customStyle="1" w:styleId="Gvdemetni105pt">
    <w:name w:val="Gövde metni + 10;5 pt"/>
    <w:basedOn w:val="VarsaylanParagrafYazTipi"/>
    <w:rsid w:val="00E34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tr-TR"/>
    </w:rPr>
  </w:style>
  <w:style w:type="paragraph" w:styleId="AralkYok">
    <w:name w:val="No Spacing"/>
    <w:aliases w:val="T.Ş."/>
    <w:basedOn w:val="Normal"/>
    <w:link w:val="AralkYokChar"/>
    <w:qFormat/>
    <w:rsid w:val="007D0C97"/>
    <w:pPr>
      <w:spacing w:before="360" w:after="360" w:line="240" w:lineRule="auto"/>
      <w:ind w:left="708" w:firstLine="0"/>
    </w:pPr>
    <w:rPr>
      <w:rFonts w:eastAsiaTheme="minorEastAsia"/>
      <w:sz w:val="28"/>
      <w:lang w:eastAsia="tr-TR"/>
    </w:rPr>
  </w:style>
  <w:style w:type="paragraph" w:styleId="GvdeMetniGirintisi">
    <w:name w:val="Body Text Indent"/>
    <w:basedOn w:val="Normal"/>
    <w:link w:val="GvdeMetniGirintisiChar"/>
    <w:rsid w:val="002D46A6"/>
    <w:pPr>
      <w:tabs>
        <w:tab w:val="left" w:pos="540"/>
      </w:tabs>
      <w:spacing w:after="0" w:line="240" w:lineRule="auto"/>
      <w:ind w:left="180" w:hanging="18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46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3">
    <w:name w:val="gvdemetni3"/>
    <w:basedOn w:val="Normal"/>
    <w:rsid w:val="003462C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105ptKaln">
    <w:name w:val="Gövde metni + 10;5 pt;Kalın"/>
    <w:basedOn w:val="VarsaylanParagrafYazTipi"/>
    <w:rsid w:val="00312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tr-TR"/>
    </w:rPr>
  </w:style>
  <w:style w:type="character" w:customStyle="1" w:styleId="GvdemetniKaln">
    <w:name w:val="Gövde metni + Kalın"/>
    <w:basedOn w:val="Gvdemetni"/>
    <w:rsid w:val="007E4C3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r-TR"/>
    </w:rPr>
  </w:style>
  <w:style w:type="paragraph" w:styleId="KonuBal">
    <w:name w:val="Title"/>
    <w:basedOn w:val="Normal"/>
    <w:link w:val="KonuBalChar"/>
    <w:qFormat/>
    <w:rsid w:val="00214437"/>
    <w:pPr>
      <w:spacing w:after="0" w:line="240" w:lineRule="auto"/>
      <w:ind w:firstLine="0"/>
      <w:jc w:val="center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14437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AralkYokChar">
    <w:name w:val="Aralık Yok Char"/>
    <w:aliases w:val="T.Ş. Char"/>
    <w:basedOn w:val="VarsaylanParagrafYazTipi"/>
    <w:link w:val="AralkYok"/>
    <w:locked/>
    <w:rsid w:val="00AF0440"/>
    <w:rPr>
      <w:rFonts w:eastAsiaTheme="minorEastAsia"/>
      <w:sz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0440"/>
  </w:style>
  <w:style w:type="paragraph" w:styleId="AltBilgi">
    <w:name w:val="footer"/>
    <w:basedOn w:val="Normal"/>
    <w:link w:val="AltBilgiChar"/>
    <w:uiPriority w:val="99"/>
    <w:unhideWhenUsed/>
    <w:rsid w:val="00A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0440"/>
  </w:style>
  <w:style w:type="paragraph" w:styleId="GvdeMetni1">
    <w:name w:val="Body Text"/>
    <w:basedOn w:val="Normal"/>
    <w:link w:val="GvdeMetniChar"/>
    <w:uiPriority w:val="99"/>
    <w:semiHidden/>
    <w:unhideWhenUsed/>
    <w:rsid w:val="00C14498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C1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MUCU</dc:creator>
  <cp:lastModifiedBy>Saliha ÇAM</cp:lastModifiedBy>
  <cp:revision>5</cp:revision>
  <dcterms:created xsi:type="dcterms:W3CDTF">2025-01-23T12:33:00Z</dcterms:created>
  <dcterms:modified xsi:type="dcterms:W3CDTF">2025-03-03T07:11:00Z</dcterms:modified>
</cp:coreProperties>
</file>