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1906"/>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7"/>
        <w:gridCol w:w="9060"/>
      </w:tblGrid>
      <w:tr w:rsidR="004B7494" w:rsidRPr="007C00BD" w14:paraId="5791AC46" w14:textId="77777777" w:rsidTr="009E336A">
        <w:trPr>
          <w:trHeight w:val="1351"/>
        </w:trPr>
        <w:tc>
          <w:tcPr>
            <w:tcW w:w="1327" w:type="dxa"/>
          </w:tcPr>
          <w:p w14:paraId="6B57E4C5" w14:textId="77777777" w:rsidR="004B7494" w:rsidRPr="007C00BD" w:rsidRDefault="004B7494" w:rsidP="005007E8">
            <w:pPr>
              <w:pStyle w:val="Balk2"/>
              <w:spacing w:line="360" w:lineRule="auto"/>
              <w:rPr>
                <w:rFonts w:ascii="Times New Roman" w:hAnsi="Times New Roman" w:cs="Times New Roman"/>
                <w:b/>
                <w:color w:val="auto"/>
                <w:sz w:val="24"/>
                <w:szCs w:val="24"/>
              </w:rPr>
            </w:pPr>
            <w:r w:rsidRPr="007C00BD">
              <w:rPr>
                <w:rFonts w:ascii="Times New Roman" w:hAnsi="Times New Roman" w:cs="Times New Roman"/>
                <w:b/>
                <w:color w:val="auto"/>
                <w:sz w:val="24"/>
                <w:szCs w:val="24"/>
              </w:rPr>
              <w:t xml:space="preserve">SMT Temel İşlevi: </w:t>
            </w:r>
          </w:p>
        </w:tc>
        <w:tc>
          <w:tcPr>
            <w:tcW w:w="9060" w:type="dxa"/>
            <w:shd w:val="clear" w:color="auto" w:fill="auto"/>
          </w:tcPr>
          <w:p w14:paraId="0699DBCB" w14:textId="1584FBCC" w:rsidR="004B7494" w:rsidRPr="007C00BD" w:rsidRDefault="00715A60" w:rsidP="005007E8">
            <w:pPr>
              <w:pStyle w:val="ListeParagraf"/>
              <w:numPr>
                <w:ilvl w:val="0"/>
                <w:numId w:val="36"/>
              </w:numPr>
              <w:spacing w:before="120" w:after="120" w:line="360" w:lineRule="auto"/>
              <w:ind w:right="400"/>
              <w:rPr>
                <w:rFonts w:ascii="Times New Roman" w:hAnsi="Times New Roman" w:cs="Times New Roman"/>
                <w:sz w:val="24"/>
                <w:szCs w:val="24"/>
              </w:rPr>
            </w:pPr>
            <w:r w:rsidRPr="007C00BD">
              <w:rPr>
                <w:rFonts w:ascii="Times New Roman" w:hAnsi="Times New Roman" w:cs="Times New Roman"/>
                <w:sz w:val="24"/>
                <w:szCs w:val="24"/>
              </w:rPr>
              <w:t>Genel cerrahi, üroloji vb. branşlarda yapılan operasyonlarda sterilizeyi korumak ve devam ettirmek amacı için tasarlanmış ve operasyon bölgesindeki aletleri örterek kullanılmak için üretilmiş tek kullanımlık örtü seti olarak imal edilmiş olmalıdır.</w:t>
            </w:r>
          </w:p>
        </w:tc>
      </w:tr>
      <w:tr w:rsidR="004B7494" w:rsidRPr="007C00BD" w14:paraId="48B12155" w14:textId="77777777" w:rsidTr="009E336A">
        <w:trPr>
          <w:trHeight w:val="1640"/>
        </w:trPr>
        <w:tc>
          <w:tcPr>
            <w:tcW w:w="1327" w:type="dxa"/>
          </w:tcPr>
          <w:p w14:paraId="0B36AB79" w14:textId="1E681DDB" w:rsidR="004B7494" w:rsidRPr="007C00BD" w:rsidRDefault="004B7494" w:rsidP="005007E8">
            <w:pPr>
              <w:pStyle w:val="Balk2"/>
              <w:spacing w:line="360" w:lineRule="auto"/>
              <w:rPr>
                <w:rFonts w:ascii="Times New Roman" w:hAnsi="Times New Roman" w:cs="Times New Roman"/>
                <w:b/>
                <w:color w:val="auto"/>
                <w:sz w:val="24"/>
                <w:szCs w:val="24"/>
              </w:rPr>
            </w:pPr>
            <w:r w:rsidRPr="007C00BD">
              <w:rPr>
                <w:rFonts w:ascii="Times New Roman" w:hAnsi="Times New Roman" w:cs="Times New Roman"/>
                <w:b/>
                <w:color w:val="auto"/>
                <w:sz w:val="24"/>
                <w:szCs w:val="24"/>
              </w:rPr>
              <w:t>SM</w:t>
            </w:r>
            <w:r w:rsidR="001F5BEE">
              <w:rPr>
                <w:rFonts w:ascii="Times New Roman" w:hAnsi="Times New Roman" w:cs="Times New Roman"/>
                <w:b/>
                <w:color w:val="auto"/>
                <w:sz w:val="24"/>
                <w:szCs w:val="24"/>
              </w:rPr>
              <w:t xml:space="preserve"> </w:t>
            </w:r>
            <w:r w:rsidRPr="007C00BD">
              <w:rPr>
                <w:rFonts w:ascii="Times New Roman" w:hAnsi="Times New Roman" w:cs="Times New Roman"/>
                <w:b/>
                <w:color w:val="auto"/>
                <w:sz w:val="24"/>
                <w:szCs w:val="24"/>
              </w:rPr>
              <w:t xml:space="preserve">Malzeme Tanımlama Bilgileri: </w:t>
            </w:r>
          </w:p>
        </w:tc>
        <w:tc>
          <w:tcPr>
            <w:tcW w:w="9060" w:type="dxa"/>
            <w:shd w:val="clear" w:color="auto" w:fill="auto"/>
          </w:tcPr>
          <w:p w14:paraId="11D8E40A" w14:textId="04AD7B2E" w:rsidR="004B7494" w:rsidRPr="007C00BD" w:rsidRDefault="00715A60" w:rsidP="005007E8">
            <w:pPr>
              <w:pStyle w:val="ListeParagraf"/>
              <w:numPr>
                <w:ilvl w:val="0"/>
                <w:numId w:val="36"/>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 xml:space="preserve">Ürünün; genel cerrahi örtü seti, tur örtü seti, </w:t>
            </w:r>
            <w:proofErr w:type="spellStart"/>
            <w:r w:rsidRPr="007C00BD">
              <w:rPr>
                <w:rFonts w:ascii="Times New Roman" w:hAnsi="Times New Roman" w:cs="Times New Roman"/>
                <w:sz w:val="24"/>
                <w:szCs w:val="24"/>
              </w:rPr>
              <w:t>per</w:t>
            </w:r>
            <w:r w:rsidR="00737CA8" w:rsidRPr="007C00BD">
              <w:rPr>
                <w:rFonts w:ascii="Times New Roman" w:hAnsi="Times New Roman" w:cs="Times New Roman"/>
                <w:sz w:val="24"/>
                <w:szCs w:val="24"/>
              </w:rPr>
              <w:t>kütan</w:t>
            </w:r>
            <w:proofErr w:type="spellEnd"/>
            <w:r w:rsidRPr="007C00BD">
              <w:rPr>
                <w:rFonts w:ascii="Times New Roman" w:hAnsi="Times New Roman" w:cs="Times New Roman"/>
                <w:sz w:val="24"/>
                <w:szCs w:val="24"/>
              </w:rPr>
              <w:t xml:space="preserve"> örtü seti, el cerrahisi örtü seti ve </w:t>
            </w:r>
            <w:proofErr w:type="spellStart"/>
            <w:r w:rsidRPr="007C00BD">
              <w:rPr>
                <w:rFonts w:ascii="Times New Roman" w:hAnsi="Times New Roman" w:cs="Times New Roman"/>
                <w:sz w:val="24"/>
                <w:szCs w:val="24"/>
              </w:rPr>
              <w:t>sistoskopi</w:t>
            </w:r>
            <w:proofErr w:type="spellEnd"/>
            <w:r w:rsidRPr="007C00BD">
              <w:rPr>
                <w:rFonts w:ascii="Times New Roman" w:hAnsi="Times New Roman" w:cs="Times New Roman"/>
                <w:sz w:val="24"/>
                <w:szCs w:val="24"/>
              </w:rPr>
              <w:t xml:space="preserve"> örtü seti şeklinde çeşitleri olmalıdır</w:t>
            </w:r>
            <w:r w:rsidR="001F5BEE">
              <w:rPr>
                <w:rFonts w:ascii="Times New Roman" w:hAnsi="Times New Roman" w:cs="Times New Roman"/>
                <w:sz w:val="24"/>
                <w:szCs w:val="24"/>
              </w:rPr>
              <w:t>.</w:t>
            </w:r>
          </w:p>
        </w:tc>
      </w:tr>
      <w:tr w:rsidR="004B7494" w:rsidRPr="007C00BD" w14:paraId="2F1E0A46" w14:textId="77777777" w:rsidTr="001F5BEE">
        <w:trPr>
          <w:trHeight w:val="1640"/>
        </w:trPr>
        <w:tc>
          <w:tcPr>
            <w:tcW w:w="1327" w:type="dxa"/>
          </w:tcPr>
          <w:p w14:paraId="4E58A194" w14:textId="77777777" w:rsidR="004B7494" w:rsidRPr="007C00BD" w:rsidRDefault="004B7494" w:rsidP="005007E8">
            <w:pPr>
              <w:pStyle w:val="Balk2"/>
              <w:spacing w:line="360" w:lineRule="auto"/>
              <w:rPr>
                <w:rFonts w:ascii="Times New Roman" w:hAnsi="Times New Roman" w:cs="Times New Roman"/>
                <w:b/>
                <w:color w:val="auto"/>
                <w:sz w:val="24"/>
                <w:szCs w:val="24"/>
              </w:rPr>
            </w:pPr>
            <w:r w:rsidRPr="007C00BD">
              <w:rPr>
                <w:rFonts w:ascii="Times New Roman" w:hAnsi="Times New Roman" w:cs="Times New Roman"/>
                <w:b/>
                <w:color w:val="auto"/>
                <w:sz w:val="24"/>
                <w:szCs w:val="24"/>
              </w:rPr>
              <w:t xml:space="preserve">Teknik Özellikleri: </w:t>
            </w:r>
          </w:p>
          <w:p w14:paraId="393B9397" w14:textId="77777777" w:rsidR="004B7494" w:rsidRPr="007C00BD" w:rsidRDefault="004B7494" w:rsidP="005007E8">
            <w:pPr>
              <w:pStyle w:val="Balk2"/>
              <w:spacing w:line="360" w:lineRule="auto"/>
              <w:rPr>
                <w:rFonts w:ascii="Times New Roman" w:hAnsi="Times New Roman" w:cs="Times New Roman"/>
                <w:b/>
                <w:color w:val="auto"/>
                <w:sz w:val="24"/>
                <w:szCs w:val="24"/>
              </w:rPr>
            </w:pPr>
          </w:p>
        </w:tc>
        <w:tc>
          <w:tcPr>
            <w:tcW w:w="9060" w:type="dxa"/>
            <w:tcBorders>
              <w:bottom w:val="single" w:sz="4" w:space="0" w:color="auto"/>
            </w:tcBorders>
            <w:shd w:val="clear" w:color="auto" w:fill="auto"/>
          </w:tcPr>
          <w:p w14:paraId="683CF1D4" w14:textId="52D8CEF8" w:rsidR="001F5BEE" w:rsidRPr="00D33D19" w:rsidRDefault="001F5BEE" w:rsidP="005007E8">
            <w:pPr>
              <w:spacing w:before="120" w:after="120" w:line="360" w:lineRule="auto"/>
              <w:jc w:val="both"/>
              <w:rPr>
                <w:rFonts w:ascii="Times New Roman" w:hAnsi="Times New Roman" w:cs="Times New Roman"/>
                <w:sz w:val="24"/>
                <w:szCs w:val="24"/>
              </w:rPr>
            </w:pPr>
          </w:p>
          <w:p w14:paraId="54EF8700" w14:textId="67C835EB" w:rsidR="007F54EC" w:rsidRDefault="001F5BEE" w:rsidP="005007E8">
            <w:pPr>
              <w:pStyle w:val="ListeParagraf"/>
              <w:numPr>
                <w:ilvl w:val="0"/>
                <w:numId w:val="36"/>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Örtüler </w:t>
            </w:r>
            <w:r w:rsidR="007F54EC" w:rsidRPr="007C00BD">
              <w:rPr>
                <w:rFonts w:ascii="Times New Roman" w:hAnsi="Times New Roman" w:cs="Times New Roman"/>
                <w:sz w:val="24"/>
                <w:szCs w:val="24"/>
              </w:rPr>
              <w:t xml:space="preserve">cildin nefes almasına izin verecek ancak su, alkol, kan ve benzeri sıvıları </w:t>
            </w:r>
            <w:proofErr w:type="spellStart"/>
            <w:r w:rsidR="007F54EC" w:rsidRPr="007C00BD">
              <w:rPr>
                <w:rFonts w:ascii="Times New Roman" w:hAnsi="Times New Roman" w:cs="Times New Roman"/>
                <w:sz w:val="24"/>
                <w:szCs w:val="24"/>
              </w:rPr>
              <w:t>absorbe</w:t>
            </w:r>
            <w:proofErr w:type="spellEnd"/>
            <w:r w:rsidR="007F54EC" w:rsidRPr="007C00BD">
              <w:rPr>
                <w:rFonts w:ascii="Times New Roman" w:hAnsi="Times New Roman" w:cs="Times New Roman"/>
                <w:sz w:val="24"/>
                <w:szCs w:val="24"/>
              </w:rPr>
              <w:t xml:space="preserve"> ederek ortamdan uzaklaştıracak ve kumaş bünyesinde muhafaza edecek nitelikte iki katlı ve/veya </w:t>
            </w:r>
            <w:r>
              <w:rPr>
                <w:rFonts w:ascii="Times New Roman" w:hAnsi="Times New Roman" w:cs="Times New Roman"/>
                <w:sz w:val="24"/>
                <w:szCs w:val="24"/>
              </w:rPr>
              <w:t xml:space="preserve">üç </w:t>
            </w:r>
            <w:r w:rsidR="007F54EC" w:rsidRPr="007C00BD">
              <w:rPr>
                <w:rFonts w:ascii="Times New Roman" w:hAnsi="Times New Roman" w:cs="Times New Roman"/>
                <w:sz w:val="24"/>
                <w:szCs w:val="24"/>
              </w:rPr>
              <w:t>katlı emici kumaştan imal edilmiş olmalıdır.</w:t>
            </w:r>
          </w:p>
          <w:p w14:paraId="06C9573C" w14:textId="75244A9F" w:rsidR="00B430E7" w:rsidRDefault="00B430E7" w:rsidP="005007E8">
            <w:pPr>
              <w:pStyle w:val="ListeParagraf"/>
              <w:numPr>
                <w:ilvl w:val="0"/>
                <w:numId w:val="36"/>
              </w:numPr>
              <w:spacing w:before="120" w:after="120" w:line="360" w:lineRule="auto"/>
              <w:jc w:val="both"/>
              <w:rPr>
                <w:rFonts w:ascii="Times New Roman" w:hAnsi="Times New Roman" w:cs="Times New Roman"/>
                <w:sz w:val="24"/>
                <w:szCs w:val="24"/>
              </w:rPr>
            </w:pPr>
            <w:r w:rsidRPr="007C00BD">
              <w:rPr>
                <w:rFonts w:ascii="Times New Roman" w:eastAsia="Times New Roman" w:hAnsi="Times New Roman" w:cs="Times New Roman"/>
                <w:color w:val="000000"/>
                <w:sz w:val="24"/>
                <w:szCs w:val="24"/>
                <w:lang w:eastAsia="tr-TR"/>
              </w:rPr>
              <w:t>Önlükler Lif-Partikül bırakmamalıdır. Ayrıca önlükler de tiftiklenme olmamalıdır</w:t>
            </w:r>
          </w:p>
          <w:p w14:paraId="79F5E65E" w14:textId="77777777" w:rsidR="00D33D19" w:rsidRPr="007C00BD" w:rsidRDefault="00D33D19" w:rsidP="005007E8">
            <w:pPr>
              <w:pStyle w:val="ListeParagraf"/>
              <w:numPr>
                <w:ilvl w:val="0"/>
                <w:numId w:val="36"/>
              </w:numPr>
              <w:tabs>
                <w:tab w:val="left" w:pos="360"/>
              </w:tabs>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Hasta üst örtülerinin tüm yüzeyi iki katlı materyalden oluşmalı ve örtünün emicilik oranının azalmaması için katlar birbirine püskürtme yapışkan yöntemi ile lamine edilmiş en az 56 +/- 3 gr/m2 olmalı. Üst katı emici. Alt katı sıvı geçirmez özellikte olmalıdır.</w:t>
            </w:r>
          </w:p>
          <w:p w14:paraId="59C87323" w14:textId="4B81A3C1" w:rsidR="00D33D19" w:rsidRPr="00D33D19" w:rsidRDefault="00D33D19" w:rsidP="005007E8">
            <w:pPr>
              <w:pStyle w:val="ListeParagraf"/>
              <w:numPr>
                <w:ilvl w:val="0"/>
                <w:numId w:val="36"/>
              </w:numPr>
              <w:tabs>
                <w:tab w:val="left" w:pos="360"/>
              </w:tabs>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 xml:space="preserve">Set Alet Masa Örtüsü ile </w:t>
            </w:r>
            <w:proofErr w:type="spellStart"/>
            <w:r w:rsidRPr="007C00BD">
              <w:rPr>
                <w:rFonts w:ascii="Times New Roman" w:hAnsi="Times New Roman" w:cs="Times New Roman"/>
                <w:sz w:val="24"/>
                <w:szCs w:val="24"/>
              </w:rPr>
              <w:t>bohçalanmalıdır</w:t>
            </w:r>
            <w:proofErr w:type="spellEnd"/>
            <w:r w:rsidRPr="007C00BD">
              <w:rPr>
                <w:rFonts w:ascii="Times New Roman" w:hAnsi="Times New Roman" w:cs="Times New Roman"/>
                <w:sz w:val="24"/>
                <w:szCs w:val="24"/>
              </w:rPr>
              <w:t xml:space="preserve">. Alet Masa örtüsü bir katı emici </w:t>
            </w:r>
            <w:proofErr w:type="spellStart"/>
            <w:r w:rsidRPr="007C00BD">
              <w:rPr>
                <w:rFonts w:ascii="Times New Roman" w:hAnsi="Times New Roman" w:cs="Times New Roman"/>
                <w:sz w:val="24"/>
                <w:szCs w:val="24"/>
              </w:rPr>
              <w:t>non</w:t>
            </w:r>
            <w:proofErr w:type="spellEnd"/>
            <w:r w:rsidRPr="007C00BD">
              <w:rPr>
                <w:rFonts w:ascii="Times New Roman" w:hAnsi="Times New Roman" w:cs="Times New Roman"/>
                <w:sz w:val="24"/>
                <w:szCs w:val="24"/>
              </w:rPr>
              <w:t xml:space="preserve"> </w:t>
            </w:r>
            <w:proofErr w:type="spellStart"/>
            <w:r w:rsidRPr="007C00BD">
              <w:rPr>
                <w:rFonts w:ascii="Times New Roman" w:hAnsi="Times New Roman" w:cs="Times New Roman"/>
                <w:sz w:val="24"/>
                <w:szCs w:val="24"/>
              </w:rPr>
              <w:t>woven</w:t>
            </w:r>
            <w:proofErr w:type="spellEnd"/>
            <w:r w:rsidRPr="007C00BD">
              <w:rPr>
                <w:rFonts w:ascii="Times New Roman" w:hAnsi="Times New Roman" w:cs="Times New Roman"/>
                <w:sz w:val="24"/>
                <w:szCs w:val="24"/>
              </w:rPr>
              <w:t xml:space="preserve"> diğer katı tamamen geçirimsiz 65(±5) mikron kalınlığında medikal polietilen malzemeden olmalıdır. Alet Masa örtüsünün tam ortasında kaymayı önleyen 4*4 cm ebadında bir bandı olmalıdır.  </w:t>
            </w:r>
          </w:p>
          <w:p w14:paraId="041AEE95" w14:textId="5DC419BF" w:rsidR="007F54EC" w:rsidRDefault="007F54EC" w:rsidP="005007E8">
            <w:pPr>
              <w:pStyle w:val="ListeParagraf"/>
              <w:numPr>
                <w:ilvl w:val="0"/>
                <w:numId w:val="36"/>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 xml:space="preserve">Set içerisinde kullanılacak olan önlükler en az </w:t>
            </w:r>
            <w:r w:rsidR="00737CA8" w:rsidRPr="007C00BD">
              <w:rPr>
                <w:rFonts w:ascii="Times New Roman" w:hAnsi="Times New Roman" w:cs="Times New Roman"/>
                <w:sz w:val="24"/>
                <w:szCs w:val="24"/>
              </w:rPr>
              <w:t>43</w:t>
            </w:r>
            <w:r w:rsidRPr="007C00BD">
              <w:rPr>
                <w:rFonts w:ascii="Times New Roman" w:hAnsi="Times New Roman" w:cs="Times New Roman"/>
                <w:sz w:val="24"/>
                <w:szCs w:val="24"/>
              </w:rPr>
              <w:t xml:space="preserve"> gr/m</w:t>
            </w:r>
            <w:r w:rsidRPr="007C00BD">
              <w:rPr>
                <w:rFonts w:ascii="Times New Roman" w:hAnsi="Times New Roman" w:cs="Times New Roman"/>
                <w:sz w:val="24"/>
                <w:szCs w:val="24"/>
                <w:vertAlign w:val="superscript"/>
              </w:rPr>
              <w:t>2</w:t>
            </w:r>
            <w:r w:rsidRPr="007C00BD">
              <w:rPr>
                <w:rFonts w:ascii="Times New Roman" w:hAnsi="Times New Roman" w:cs="Times New Roman"/>
                <w:sz w:val="24"/>
                <w:szCs w:val="24"/>
              </w:rPr>
              <w:t xml:space="preserve"> </w:t>
            </w:r>
            <w:r w:rsidR="00737CA8" w:rsidRPr="007C00BD">
              <w:rPr>
                <w:rFonts w:ascii="Times New Roman" w:hAnsi="Times New Roman" w:cs="Times New Roman"/>
                <w:sz w:val="24"/>
                <w:szCs w:val="24"/>
              </w:rPr>
              <w:t>(±</w:t>
            </w:r>
            <w:r w:rsidR="009E336A" w:rsidRPr="007C00BD">
              <w:rPr>
                <w:rFonts w:ascii="Times New Roman" w:hAnsi="Times New Roman" w:cs="Times New Roman"/>
                <w:sz w:val="24"/>
                <w:szCs w:val="24"/>
              </w:rPr>
              <w:t>3) olmalı</w:t>
            </w:r>
            <w:r w:rsidRPr="007C00BD">
              <w:rPr>
                <w:rFonts w:ascii="Times New Roman" w:hAnsi="Times New Roman" w:cs="Times New Roman"/>
                <w:sz w:val="24"/>
                <w:szCs w:val="24"/>
              </w:rPr>
              <w:t xml:space="preserve"> ve ön kısımları ile omuzdan</w:t>
            </w:r>
            <w:r w:rsidR="00737CA8" w:rsidRPr="007C00BD">
              <w:rPr>
                <w:rFonts w:ascii="Times New Roman" w:hAnsi="Times New Roman" w:cs="Times New Roman"/>
                <w:sz w:val="24"/>
                <w:szCs w:val="24"/>
              </w:rPr>
              <w:t xml:space="preserve"> </w:t>
            </w:r>
            <w:r w:rsidR="009E336A" w:rsidRPr="007C00BD">
              <w:rPr>
                <w:rFonts w:ascii="Times New Roman" w:hAnsi="Times New Roman" w:cs="Times New Roman"/>
                <w:sz w:val="24"/>
                <w:szCs w:val="24"/>
              </w:rPr>
              <w:t>eteğe kadar</w:t>
            </w:r>
            <w:r w:rsidR="00737CA8" w:rsidRPr="007C00BD">
              <w:rPr>
                <w:rFonts w:ascii="Times New Roman" w:hAnsi="Times New Roman" w:cs="Times New Roman"/>
                <w:sz w:val="24"/>
                <w:szCs w:val="24"/>
              </w:rPr>
              <w:t xml:space="preserve"> kollar ise bilekten dirsek </w:t>
            </w:r>
            <w:r w:rsidR="009E336A" w:rsidRPr="007C00BD">
              <w:rPr>
                <w:rFonts w:ascii="Times New Roman" w:hAnsi="Times New Roman" w:cs="Times New Roman"/>
                <w:sz w:val="24"/>
                <w:szCs w:val="24"/>
              </w:rPr>
              <w:t>üstüne kadar takviye</w:t>
            </w:r>
            <w:r w:rsidRPr="007C00BD">
              <w:rPr>
                <w:rFonts w:ascii="Times New Roman" w:hAnsi="Times New Roman" w:cs="Times New Roman"/>
                <w:sz w:val="24"/>
                <w:szCs w:val="24"/>
              </w:rPr>
              <w:t xml:space="preserve"> kumaşı olmalıdır ve bu kumaş kesinlikle emici </w:t>
            </w:r>
            <w:proofErr w:type="spellStart"/>
            <w:r w:rsidRPr="007C00BD">
              <w:rPr>
                <w:rFonts w:ascii="Times New Roman" w:hAnsi="Times New Roman" w:cs="Times New Roman"/>
                <w:sz w:val="24"/>
                <w:szCs w:val="24"/>
              </w:rPr>
              <w:t>nonwoven</w:t>
            </w:r>
            <w:proofErr w:type="spellEnd"/>
            <w:r w:rsidRPr="007C00BD">
              <w:rPr>
                <w:rFonts w:ascii="Times New Roman" w:hAnsi="Times New Roman" w:cs="Times New Roman"/>
                <w:sz w:val="24"/>
                <w:szCs w:val="24"/>
              </w:rPr>
              <w:t xml:space="preserve"> olmalıdır.</w:t>
            </w:r>
          </w:p>
          <w:p w14:paraId="471CA767" w14:textId="72271C62" w:rsidR="001F5BEE" w:rsidRPr="00D24DA2" w:rsidRDefault="001F5BEE" w:rsidP="005007E8">
            <w:pPr>
              <w:pStyle w:val="ListeParagraf"/>
              <w:numPr>
                <w:ilvl w:val="0"/>
                <w:numId w:val="36"/>
              </w:numPr>
              <w:tabs>
                <w:tab w:val="left" w:pos="360"/>
              </w:tabs>
              <w:spacing w:before="120" w:after="120" w:line="360" w:lineRule="auto"/>
              <w:jc w:val="both"/>
              <w:rPr>
                <w:rFonts w:ascii="Times New Roman" w:hAnsi="Times New Roman" w:cs="Times New Roman"/>
                <w:color w:val="000000" w:themeColor="text1"/>
                <w:sz w:val="24"/>
                <w:szCs w:val="24"/>
              </w:rPr>
            </w:pPr>
            <w:r w:rsidRPr="00D24DA2">
              <w:rPr>
                <w:rFonts w:ascii="Times New Roman" w:hAnsi="Times New Roman" w:cs="Times New Roman"/>
                <w:color w:val="000000" w:themeColor="text1"/>
                <w:sz w:val="24"/>
                <w:szCs w:val="24"/>
              </w:rPr>
              <w:t xml:space="preserve">Set su ile temas halinde kalınca </w:t>
            </w:r>
            <w:proofErr w:type="spellStart"/>
            <w:r w:rsidRPr="00D24DA2">
              <w:rPr>
                <w:rFonts w:ascii="Times New Roman" w:hAnsi="Times New Roman" w:cs="Times New Roman"/>
                <w:color w:val="000000" w:themeColor="text1"/>
                <w:sz w:val="24"/>
                <w:szCs w:val="24"/>
              </w:rPr>
              <w:t>steriliteyi</w:t>
            </w:r>
            <w:proofErr w:type="spellEnd"/>
            <w:r w:rsidRPr="00D24DA2">
              <w:rPr>
                <w:rFonts w:ascii="Times New Roman" w:hAnsi="Times New Roman" w:cs="Times New Roman"/>
                <w:color w:val="000000" w:themeColor="text1"/>
                <w:sz w:val="24"/>
                <w:szCs w:val="24"/>
              </w:rPr>
              <w:t xml:space="preserve"> bozacak şekilde deforme olmamalıdır. </w:t>
            </w:r>
          </w:p>
          <w:p w14:paraId="7322FF5E" w14:textId="77777777" w:rsidR="00B430E7" w:rsidRDefault="007F54EC" w:rsidP="005007E8">
            <w:pPr>
              <w:numPr>
                <w:ilvl w:val="0"/>
                <w:numId w:val="36"/>
              </w:numPr>
              <w:spacing w:line="360" w:lineRule="auto"/>
              <w:contextualSpacing/>
              <w:jc w:val="both"/>
              <w:rPr>
                <w:rFonts w:ascii="Times New Roman" w:eastAsia="Times New Roman" w:hAnsi="Times New Roman" w:cs="Times New Roman"/>
                <w:color w:val="000000"/>
                <w:sz w:val="24"/>
                <w:szCs w:val="24"/>
                <w:lang w:eastAsia="tr-TR"/>
              </w:rPr>
            </w:pPr>
            <w:r w:rsidRPr="007C00BD">
              <w:rPr>
                <w:rFonts w:ascii="Times New Roman" w:hAnsi="Times New Roman" w:cs="Times New Roman"/>
                <w:sz w:val="24"/>
                <w:szCs w:val="24"/>
              </w:rPr>
              <w:t>Önlükler iki iç ve iki dış kuşakla arkası steril kapatılabilecek şekilde tasarlanmış olmalıdır. Kuşaklar önlük gövdelerine kolayca kopmayacak şekilde sabitlenmiş olmalıdır. Dış iki kuşak sterilliği bozmadan kolayca bağlanabilecek şekilde bir karton ile birleştirilmiş olmalıdır.</w:t>
            </w:r>
            <w:r w:rsidR="00B430E7" w:rsidRPr="007C00BD">
              <w:rPr>
                <w:rFonts w:ascii="Times New Roman" w:eastAsia="Times New Roman" w:hAnsi="Times New Roman" w:cs="Times New Roman"/>
                <w:color w:val="000000"/>
                <w:sz w:val="24"/>
                <w:szCs w:val="24"/>
                <w:lang w:eastAsia="tr-TR"/>
              </w:rPr>
              <w:t xml:space="preserve"> </w:t>
            </w:r>
          </w:p>
          <w:p w14:paraId="183F8CF8" w14:textId="0E22073F" w:rsidR="007F54EC" w:rsidRPr="00B430E7" w:rsidRDefault="00B430E7" w:rsidP="005007E8">
            <w:pPr>
              <w:numPr>
                <w:ilvl w:val="0"/>
                <w:numId w:val="36"/>
              </w:numPr>
              <w:spacing w:line="360" w:lineRule="auto"/>
              <w:contextualSpacing/>
              <w:jc w:val="both"/>
              <w:rPr>
                <w:rFonts w:ascii="Times New Roman" w:eastAsia="Times New Roman" w:hAnsi="Times New Roman" w:cs="Times New Roman"/>
                <w:color w:val="000000"/>
                <w:sz w:val="24"/>
                <w:szCs w:val="24"/>
                <w:lang w:eastAsia="tr-TR"/>
              </w:rPr>
            </w:pPr>
            <w:r w:rsidRPr="007C00BD">
              <w:rPr>
                <w:rFonts w:ascii="Times New Roman" w:eastAsia="Times New Roman" w:hAnsi="Times New Roman" w:cs="Times New Roman"/>
                <w:color w:val="000000"/>
                <w:sz w:val="24"/>
                <w:szCs w:val="24"/>
                <w:lang w:eastAsia="tr-TR"/>
              </w:rPr>
              <w:lastRenderedPageBreak/>
              <w:t>Örtüler gerektiğinde steril olmayan bir kişinin rahatça açabilmesine olanak verecek şekilde katlanmış olmalıdır</w:t>
            </w:r>
          </w:p>
          <w:p w14:paraId="590FBA78" w14:textId="77777777" w:rsidR="007F54EC" w:rsidRPr="007C00BD" w:rsidRDefault="007F54EC" w:rsidP="005007E8">
            <w:pPr>
              <w:pStyle w:val="ListeParagraf"/>
              <w:numPr>
                <w:ilvl w:val="0"/>
                <w:numId w:val="36"/>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Kol manşetleri 8-10cm uzunluğunda tamamen pamuklu dokumadan üretilmiş ve bilekleri rahatsız etmeden kavrayabilecek sıklıkta ve ter emici özellikte olmalıdır.</w:t>
            </w:r>
          </w:p>
          <w:p w14:paraId="4B716629" w14:textId="77777777" w:rsidR="007F54EC" w:rsidRPr="007C00BD" w:rsidRDefault="007F54EC" w:rsidP="005007E8">
            <w:pPr>
              <w:pStyle w:val="ListeParagraf"/>
              <w:numPr>
                <w:ilvl w:val="0"/>
                <w:numId w:val="36"/>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 xml:space="preserve">Önlüklerdeki yaka genişliği kullanılan </w:t>
            </w:r>
            <w:proofErr w:type="spellStart"/>
            <w:r w:rsidRPr="007C00BD">
              <w:rPr>
                <w:rFonts w:ascii="Times New Roman" w:hAnsi="Times New Roman" w:cs="Times New Roman"/>
                <w:sz w:val="24"/>
                <w:szCs w:val="24"/>
              </w:rPr>
              <w:t>velcro</w:t>
            </w:r>
            <w:proofErr w:type="spellEnd"/>
            <w:r w:rsidRPr="007C00BD">
              <w:rPr>
                <w:rFonts w:ascii="Times New Roman" w:hAnsi="Times New Roman" w:cs="Times New Roman"/>
                <w:sz w:val="24"/>
                <w:szCs w:val="24"/>
              </w:rPr>
              <w:t xml:space="preserve"> ile ayarlanabilir olmalıdır.</w:t>
            </w:r>
          </w:p>
          <w:p w14:paraId="4F5FADE2" w14:textId="77777777" w:rsidR="007F54EC" w:rsidRPr="007C00BD" w:rsidRDefault="007F54EC" w:rsidP="005007E8">
            <w:pPr>
              <w:pStyle w:val="ListeParagraf"/>
              <w:numPr>
                <w:ilvl w:val="0"/>
                <w:numId w:val="36"/>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Örtüler pratik, anlaşılır ve yönlendirici şekilde katlanmış olmalı, üzerlerinde yazılı veya resimli örtü açılış yönlerini gösteren etiketler bulunmalıdır.</w:t>
            </w:r>
          </w:p>
          <w:p w14:paraId="249EA553" w14:textId="1FBC8172" w:rsidR="007F54EC" w:rsidRPr="007C00BD" w:rsidRDefault="007F54EC" w:rsidP="005007E8">
            <w:pPr>
              <w:pStyle w:val="ListeParagraf"/>
              <w:numPr>
                <w:ilvl w:val="0"/>
                <w:numId w:val="36"/>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 xml:space="preserve">Örtülerde kullanılacak cilt bantları medikal amaçlı üretilmiş olmalı </w:t>
            </w:r>
            <w:r w:rsidR="009E336A" w:rsidRPr="007C00BD">
              <w:rPr>
                <w:rFonts w:ascii="Times New Roman" w:hAnsi="Times New Roman" w:cs="Times New Roman"/>
                <w:sz w:val="24"/>
                <w:szCs w:val="24"/>
              </w:rPr>
              <w:t>ve genişliği</w:t>
            </w:r>
            <w:r w:rsidR="00737CA8" w:rsidRPr="007C00BD">
              <w:rPr>
                <w:rFonts w:ascii="Times New Roman" w:hAnsi="Times New Roman" w:cs="Times New Roman"/>
                <w:sz w:val="24"/>
                <w:szCs w:val="24"/>
              </w:rPr>
              <w:t xml:space="preserve"> </w:t>
            </w:r>
            <w:r w:rsidR="009E336A" w:rsidRPr="007C00BD">
              <w:rPr>
                <w:rFonts w:ascii="Times New Roman" w:hAnsi="Times New Roman" w:cs="Times New Roman"/>
                <w:sz w:val="24"/>
                <w:szCs w:val="24"/>
              </w:rPr>
              <w:t>minimum</w:t>
            </w:r>
            <w:r w:rsidR="00D33D19" w:rsidRPr="007C00BD">
              <w:rPr>
                <w:rFonts w:ascii="Times New Roman" w:hAnsi="Times New Roman" w:cs="Times New Roman"/>
                <w:sz w:val="24"/>
                <w:szCs w:val="24"/>
              </w:rPr>
              <w:t xml:space="preserve"> 4*4cm ebatlarında çift taraflı bant </w:t>
            </w:r>
            <w:r w:rsidR="009E336A" w:rsidRPr="007C00BD">
              <w:rPr>
                <w:rFonts w:ascii="Times New Roman" w:hAnsi="Times New Roman" w:cs="Times New Roman"/>
                <w:sz w:val="24"/>
                <w:szCs w:val="24"/>
              </w:rPr>
              <w:t>olmalı</w:t>
            </w:r>
            <w:r w:rsidRPr="007C00BD">
              <w:rPr>
                <w:rFonts w:ascii="Times New Roman" w:hAnsi="Times New Roman" w:cs="Times New Roman"/>
                <w:sz w:val="24"/>
                <w:szCs w:val="24"/>
              </w:rPr>
              <w:t xml:space="preserve"> </w:t>
            </w:r>
            <w:r w:rsidR="009E336A" w:rsidRPr="007C00BD">
              <w:rPr>
                <w:rFonts w:ascii="Times New Roman" w:hAnsi="Times New Roman" w:cs="Times New Roman"/>
                <w:sz w:val="24"/>
                <w:szCs w:val="24"/>
              </w:rPr>
              <w:t>ve</w:t>
            </w:r>
            <w:r w:rsidRPr="007C00BD">
              <w:rPr>
                <w:rFonts w:ascii="Times New Roman" w:hAnsi="Times New Roman" w:cs="Times New Roman"/>
                <w:sz w:val="24"/>
                <w:szCs w:val="24"/>
              </w:rPr>
              <w:t xml:space="preserve"> bantların kısa kenarlarında bantların kolay açılmasını sağlayacak </w:t>
            </w:r>
            <w:proofErr w:type="spellStart"/>
            <w:r w:rsidRPr="007C00BD">
              <w:rPr>
                <w:rFonts w:ascii="Times New Roman" w:hAnsi="Times New Roman" w:cs="Times New Roman"/>
                <w:sz w:val="24"/>
                <w:szCs w:val="24"/>
              </w:rPr>
              <w:t>fingerlift</w:t>
            </w:r>
            <w:proofErr w:type="spellEnd"/>
            <w:r w:rsidRPr="007C00BD">
              <w:rPr>
                <w:rFonts w:ascii="Times New Roman" w:hAnsi="Times New Roman" w:cs="Times New Roman"/>
                <w:sz w:val="24"/>
                <w:szCs w:val="24"/>
              </w:rPr>
              <w:t xml:space="preserve"> bulunmalıdır.</w:t>
            </w:r>
          </w:p>
          <w:p w14:paraId="1B15D1CB" w14:textId="530CB224" w:rsidR="007F3D62" w:rsidRPr="007C00BD" w:rsidRDefault="007F54EC" w:rsidP="005007E8">
            <w:pPr>
              <w:pStyle w:val="ListeParagraf"/>
              <w:numPr>
                <w:ilvl w:val="0"/>
                <w:numId w:val="36"/>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 xml:space="preserve">Alet masa örtüsü iki katlı yapıda, alt tabakası sıvı </w:t>
            </w:r>
            <w:proofErr w:type="spellStart"/>
            <w:r w:rsidRPr="007C00BD">
              <w:rPr>
                <w:rFonts w:ascii="Times New Roman" w:hAnsi="Times New Roman" w:cs="Times New Roman"/>
                <w:sz w:val="24"/>
                <w:szCs w:val="24"/>
              </w:rPr>
              <w:t>penetrasyonu</w:t>
            </w:r>
            <w:proofErr w:type="spellEnd"/>
            <w:r w:rsidRPr="007C00BD">
              <w:rPr>
                <w:rFonts w:ascii="Times New Roman" w:hAnsi="Times New Roman" w:cs="Times New Roman"/>
                <w:sz w:val="24"/>
                <w:szCs w:val="24"/>
              </w:rPr>
              <w:t xml:space="preserve"> engellemek için polietilen, üst tabakası emici medikal </w:t>
            </w:r>
            <w:proofErr w:type="spellStart"/>
            <w:r w:rsidRPr="007C00BD">
              <w:rPr>
                <w:rFonts w:ascii="Times New Roman" w:hAnsi="Times New Roman" w:cs="Times New Roman"/>
                <w:sz w:val="24"/>
                <w:szCs w:val="24"/>
              </w:rPr>
              <w:t>nonwoven</w:t>
            </w:r>
            <w:proofErr w:type="spellEnd"/>
            <w:r w:rsidRPr="007C00BD">
              <w:rPr>
                <w:rFonts w:ascii="Times New Roman" w:hAnsi="Times New Roman" w:cs="Times New Roman"/>
                <w:sz w:val="24"/>
                <w:szCs w:val="24"/>
              </w:rPr>
              <w:t xml:space="preserve"> kumaştan üretilmiş olmalıdır.</w:t>
            </w:r>
          </w:p>
        </w:tc>
      </w:tr>
      <w:tr w:rsidR="003372C5" w:rsidRPr="007C00BD" w14:paraId="3059BB53" w14:textId="77777777" w:rsidTr="009E336A">
        <w:trPr>
          <w:trHeight w:val="1640"/>
        </w:trPr>
        <w:tc>
          <w:tcPr>
            <w:tcW w:w="1327" w:type="dxa"/>
          </w:tcPr>
          <w:p w14:paraId="62C9AF51" w14:textId="4503804C" w:rsidR="003372C5" w:rsidRPr="007C00BD" w:rsidRDefault="003372C5" w:rsidP="005007E8">
            <w:pPr>
              <w:pStyle w:val="Balk2"/>
              <w:spacing w:line="360" w:lineRule="auto"/>
              <w:rPr>
                <w:rFonts w:ascii="Times New Roman" w:hAnsi="Times New Roman" w:cs="Times New Roman"/>
                <w:b/>
                <w:color w:val="auto"/>
                <w:sz w:val="24"/>
                <w:szCs w:val="24"/>
              </w:rPr>
            </w:pPr>
            <w:r w:rsidRPr="007C00BD">
              <w:rPr>
                <w:rFonts w:ascii="Times New Roman" w:hAnsi="Times New Roman" w:cs="Times New Roman"/>
                <w:b/>
                <w:color w:val="auto"/>
                <w:sz w:val="24"/>
                <w:szCs w:val="24"/>
              </w:rPr>
              <w:lastRenderedPageBreak/>
              <w:t xml:space="preserve">Teknik Özellikleri: </w:t>
            </w:r>
          </w:p>
          <w:p w14:paraId="0CD6F350" w14:textId="77777777" w:rsidR="003372C5" w:rsidRPr="007C00BD" w:rsidRDefault="003372C5" w:rsidP="005007E8">
            <w:pPr>
              <w:pStyle w:val="Balk2"/>
              <w:spacing w:line="360" w:lineRule="auto"/>
              <w:rPr>
                <w:rFonts w:ascii="Times New Roman" w:hAnsi="Times New Roman" w:cs="Times New Roman"/>
                <w:b/>
                <w:color w:val="auto"/>
                <w:sz w:val="24"/>
                <w:szCs w:val="24"/>
              </w:rPr>
            </w:pPr>
          </w:p>
        </w:tc>
        <w:tc>
          <w:tcPr>
            <w:tcW w:w="9060" w:type="dxa"/>
            <w:shd w:val="clear" w:color="auto" w:fill="auto"/>
          </w:tcPr>
          <w:p w14:paraId="7581F7FB" w14:textId="2E80F93F" w:rsidR="007F54EC" w:rsidRPr="00D33D19" w:rsidRDefault="00D33D19" w:rsidP="005007E8">
            <w:pPr>
              <w:spacing w:before="120" w:after="120" w:line="360" w:lineRule="auto"/>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B430E7">
              <w:rPr>
                <w:rFonts w:ascii="Times New Roman" w:hAnsi="Times New Roman" w:cs="Times New Roman"/>
                <w:b/>
                <w:bCs/>
                <w:sz w:val="24"/>
                <w:szCs w:val="24"/>
              </w:rPr>
              <w:t xml:space="preserve">     </w:t>
            </w:r>
            <w:r w:rsidR="007F54EC" w:rsidRPr="00D33D19">
              <w:rPr>
                <w:rFonts w:ascii="Times New Roman" w:hAnsi="Times New Roman" w:cs="Times New Roman"/>
                <w:b/>
                <w:bCs/>
                <w:sz w:val="24"/>
                <w:szCs w:val="24"/>
              </w:rPr>
              <w:t xml:space="preserve">GENEL CERRAHİ ÖRTÜ SETİ </w:t>
            </w:r>
            <w:r w:rsidR="009D5612" w:rsidRPr="00D33D19">
              <w:rPr>
                <w:rFonts w:ascii="Times New Roman" w:hAnsi="Times New Roman" w:cs="Times New Roman"/>
                <w:b/>
                <w:bCs/>
                <w:sz w:val="24"/>
                <w:szCs w:val="24"/>
              </w:rPr>
              <w:t>İÇERİĞİ:</w:t>
            </w:r>
          </w:p>
          <w:p w14:paraId="46EC69F7" w14:textId="6A06D316" w:rsidR="007F54EC" w:rsidRPr="007C00BD" w:rsidRDefault="00383444" w:rsidP="005007E8">
            <w:pPr>
              <w:pStyle w:val="ListeParagraf"/>
              <w:numPr>
                <w:ilvl w:val="1"/>
                <w:numId w:val="37"/>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2</w:t>
            </w:r>
            <w:r w:rsidR="007F54EC" w:rsidRPr="007C00BD">
              <w:rPr>
                <w:rFonts w:ascii="Times New Roman" w:hAnsi="Times New Roman" w:cs="Times New Roman"/>
                <w:sz w:val="24"/>
                <w:szCs w:val="24"/>
              </w:rPr>
              <w:t xml:space="preserve"> adet 150*240 cm ebatlarında cilt bantlı anestezi örtüsü,</w:t>
            </w:r>
          </w:p>
          <w:p w14:paraId="76A9F42E" w14:textId="135893B0" w:rsidR="007F54EC" w:rsidRPr="007C00BD" w:rsidRDefault="006B66D2" w:rsidP="005007E8">
            <w:pPr>
              <w:pStyle w:val="ListeParagraf"/>
              <w:numPr>
                <w:ilvl w:val="1"/>
                <w:numId w:val="37"/>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2 adet 150*175</w:t>
            </w:r>
            <w:r w:rsidR="007F54EC" w:rsidRPr="007C00BD">
              <w:rPr>
                <w:rFonts w:ascii="Times New Roman" w:hAnsi="Times New Roman" w:cs="Times New Roman"/>
                <w:sz w:val="24"/>
                <w:szCs w:val="24"/>
              </w:rPr>
              <w:t xml:space="preserve"> cm </w:t>
            </w:r>
            <w:r w:rsidR="00383444" w:rsidRPr="007C00BD">
              <w:rPr>
                <w:rFonts w:ascii="Times New Roman" w:hAnsi="Times New Roman" w:cs="Times New Roman"/>
                <w:sz w:val="24"/>
                <w:szCs w:val="24"/>
              </w:rPr>
              <w:t>ebatlarında yan</w:t>
            </w:r>
            <w:r w:rsidR="007F54EC" w:rsidRPr="007C00BD">
              <w:rPr>
                <w:rFonts w:ascii="Times New Roman" w:hAnsi="Times New Roman" w:cs="Times New Roman"/>
                <w:sz w:val="24"/>
                <w:szCs w:val="24"/>
              </w:rPr>
              <w:t xml:space="preserve"> bantlı örtü,</w:t>
            </w:r>
          </w:p>
          <w:p w14:paraId="7109858A" w14:textId="09A6C054" w:rsidR="007F54EC" w:rsidRPr="007C00BD" w:rsidRDefault="006B66D2" w:rsidP="005007E8">
            <w:pPr>
              <w:pStyle w:val="ListeParagraf"/>
              <w:numPr>
                <w:ilvl w:val="1"/>
                <w:numId w:val="37"/>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2 adet 150*200</w:t>
            </w:r>
            <w:r w:rsidR="007F54EC" w:rsidRPr="007C00BD">
              <w:rPr>
                <w:rFonts w:ascii="Times New Roman" w:hAnsi="Times New Roman" w:cs="Times New Roman"/>
                <w:sz w:val="24"/>
                <w:szCs w:val="24"/>
              </w:rPr>
              <w:t xml:space="preserve"> cm ebatlarında cilt bantlı ayak örtüsü,</w:t>
            </w:r>
          </w:p>
          <w:p w14:paraId="1554F0A7" w14:textId="77777777" w:rsidR="007F54EC" w:rsidRPr="007C00BD" w:rsidRDefault="007F54EC" w:rsidP="005007E8">
            <w:pPr>
              <w:pStyle w:val="ListeParagraf"/>
              <w:numPr>
                <w:ilvl w:val="1"/>
                <w:numId w:val="37"/>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1 adet 150*200 cm ebatlarında alet masa örtüsü,</w:t>
            </w:r>
          </w:p>
          <w:p w14:paraId="76A0F155" w14:textId="2588C7C4" w:rsidR="007F54EC" w:rsidRPr="007C00BD" w:rsidRDefault="00383444" w:rsidP="005007E8">
            <w:pPr>
              <w:pStyle w:val="ListeParagraf"/>
              <w:numPr>
                <w:ilvl w:val="1"/>
                <w:numId w:val="37"/>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1 adet 80</w:t>
            </w:r>
            <w:r w:rsidR="007F54EC" w:rsidRPr="007C00BD">
              <w:rPr>
                <w:rFonts w:ascii="Times New Roman" w:hAnsi="Times New Roman" w:cs="Times New Roman"/>
                <w:sz w:val="24"/>
                <w:szCs w:val="24"/>
              </w:rPr>
              <w:t>*145 cm ebatlarında mayo masa örtüsü</w:t>
            </w:r>
          </w:p>
          <w:p w14:paraId="175752B3" w14:textId="77777777" w:rsidR="007F54EC" w:rsidRPr="007C00BD" w:rsidRDefault="007F54EC" w:rsidP="005007E8">
            <w:pPr>
              <w:pStyle w:val="ListeParagraf"/>
              <w:numPr>
                <w:ilvl w:val="1"/>
                <w:numId w:val="37"/>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2 adet 10*50 cm ebatlarında op-</w:t>
            </w:r>
            <w:proofErr w:type="spellStart"/>
            <w:r w:rsidRPr="007C00BD">
              <w:rPr>
                <w:rFonts w:ascii="Times New Roman" w:hAnsi="Times New Roman" w:cs="Times New Roman"/>
                <w:sz w:val="24"/>
                <w:szCs w:val="24"/>
              </w:rPr>
              <w:t>tape</w:t>
            </w:r>
            <w:proofErr w:type="spellEnd"/>
            <w:r w:rsidRPr="007C00BD">
              <w:rPr>
                <w:rFonts w:ascii="Times New Roman" w:hAnsi="Times New Roman" w:cs="Times New Roman"/>
                <w:sz w:val="24"/>
                <w:szCs w:val="24"/>
              </w:rPr>
              <w:t>,</w:t>
            </w:r>
          </w:p>
          <w:p w14:paraId="0C0C6A95" w14:textId="2EE7B49A" w:rsidR="007F54EC" w:rsidRPr="007C00BD" w:rsidRDefault="006B66D2" w:rsidP="005007E8">
            <w:pPr>
              <w:pStyle w:val="ListeParagraf"/>
              <w:numPr>
                <w:ilvl w:val="1"/>
                <w:numId w:val="37"/>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3</w:t>
            </w:r>
            <w:r w:rsidR="007F54EC" w:rsidRPr="007C00BD">
              <w:rPr>
                <w:rFonts w:ascii="Times New Roman" w:hAnsi="Times New Roman" w:cs="Times New Roman"/>
                <w:sz w:val="24"/>
                <w:szCs w:val="24"/>
              </w:rPr>
              <w:t xml:space="preserve"> adet XL Korumalı Cerrahi Önlük,</w:t>
            </w:r>
          </w:p>
          <w:p w14:paraId="53618987" w14:textId="2535FA22" w:rsidR="007F54EC" w:rsidRPr="007C00BD" w:rsidRDefault="007F54EC" w:rsidP="005007E8">
            <w:pPr>
              <w:pStyle w:val="ListeParagraf"/>
              <w:numPr>
                <w:ilvl w:val="1"/>
                <w:numId w:val="37"/>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40*40 cm</w:t>
            </w:r>
            <w:r w:rsidR="006B66D2" w:rsidRPr="007C00BD">
              <w:rPr>
                <w:rFonts w:ascii="Times New Roman" w:hAnsi="Times New Roman" w:cs="Times New Roman"/>
                <w:sz w:val="24"/>
                <w:szCs w:val="24"/>
              </w:rPr>
              <w:t xml:space="preserve"> ebatlarında 3</w:t>
            </w:r>
            <w:r w:rsidRPr="007C00BD">
              <w:rPr>
                <w:rFonts w:ascii="Times New Roman" w:hAnsi="Times New Roman" w:cs="Times New Roman"/>
                <w:sz w:val="24"/>
                <w:szCs w:val="24"/>
              </w:rPr>
              <w:t xml:space="preserve"> adet medikal havlu bulunmalı</w:t>
            </w:r>
            <w:r w:rsidR="00C25828" w:rsidRPr="007C00BD">
              <w:rPr>
                <w:rFonts w:ascii="Times New Roman" w:hAnsi="Times New Roman" w:cs="Times New Roman"/>
                <w:sz w:val="24"/>
                <w:szCs w:val="24"/>
              </w:rPr>
              <w:t>dır.</w:t>
            </w:r>
          </w:p>
          <w:p w14:paraId="5E982484" w14:textId="77777777" w:rsidR="00B430E7" w:rsidRDefault="007F54EC" w:rsidP="005007E8">
            <w:pPr>
              <w:pStyle w:val="ListeParagraf"/>
              <w:numPr>
                <w:ilvl w:val="0"/>
                <w:numId w:val="36"/>
              </w:numPr>
              <w:spacing w:before="120" w:after="120" w:line="360" w:lineRule="auto"/>
              <w:jc w:val="both"/>
              <w:rPr>
                <w:rFonts w:ascii="Times New Roman" w:hAnsi="Times New Roman" w:cs="Times New Roman"/>
                <w:sz w:val="24"/>
                <w:szCs w:val="24"/>
              </w:rPr>
            </w:pPr>
            <w:r w:rsidRPr="007C00BD">
              <w:rPr>
                <w:rFonts w:ascii="Times New Roman" w:hAnsi="Times New Roman" w:cs="Times New Roman"/>
                <w:sz w:val="24"/>
                <w:szCs w:val="24"/>
              </w:rPr>
              <w:t xml:space="preserve"> </w:t>
            </w:r>
            <w:r w:rsidR="00B430E7">
              <w:rPr>
                <w:rFonts w:ascii="Times New Roman" w:hAnsi="Times New Roman" w:cs="Times New Roman"/>
                <w:sz w:val="24"/>
                <w:szCs w:val="24"/>
              </w:rPr>
              <w:t>T</w:t>
            </w:r>
            <w:r w:rsidRPr="007C00BD">
              <w:rPr>
                <w:rFonts w:ascii="Times New Roman" w:hAnsi="Times New Roman" w:cs="Times New Roman"/>
                <w:sz w:val="24"/>
                <w:szCs w:val="24"/>
              </w:rPr>
              <w:t xml:space="preserve">üm bu ürünler alet masa örtüsü </w:t>
            </w:r>
            <w:proofErr w:type="spellStart"/>
            <w:r w:rsidR="00D33D19" w:rsidRPr="007C00BD">
              <w:rPr>
                <w:rFonts w:ascii="Times New Roman" w:hAnsi="Times New Roman" w:cs="Times New Roman"/>
                <w:sz w:val="24"/>
                <w:szCs w:val="24"/>
              </w:rPr>
              <w:t>bohçala</w:t>
            </w:r>
            <w:r w:rsidR="00D33D19">
              <w:rPr>
                <w:rFonts w:ascii="Times New Roman" w:hAnsi="Times New Roman" w:cs="Times New Roman"/>
                <w:sz w:val="24"/>
                <w:szCs w:val="24"/>
              </w:rPr>
              <w:t>n</w:t>
            </w:r>
            <w:r w:rsidR="00D33D19" w:rsidRPr="007C00BD">
              <w:rPr>
                <w:rFonts w:ascii="Times New Roman" w:hAnsi="Times New Roman" w:cs="Times New Roman"/>
                <w:sz w:val="24"/>
                <w:szCs w:val="24"/>
              </w:rPr>
              <w:t>dıktan</w:t>
            </w:r>
            <w:proofErr w:type="spellEnd"/>
            <w:r w:rsidRPr="007C00BD">
              <w:rPr>
                <w:rFonts w:ascii="Times New Roman" w:hAnsi="Times New Roman" w:cs="Times New Roman"/>
                <w:sz w:val="24"/>
                <w:szCs w:val="24"/>
              </w:rPr>
              <w:t xml:space="preserve"> </w:t>
            </w:r>
            <w:r w:rsidR="009E336A" w:rsidRPr="007C00BD">
              <w:rPr>
                <w:rFonts w:ascii="Times New Roman" w:hAnsi="Times New Roman" w:cs="Times New Roman"/>
                <w:sz w:val="24"/>
                <w:szCs w:val="24"/>
              </w:rPr>
              <w:t>sonra krepe</w:t>
            </w:r>
            <w:r w:rsidRPr="007C00BD">
              <w:rPr>
                <w:rFonts w:ascii="Times New Roman" w:hAnsi="Times New Roman" w:cs="Times New Roman"/>
                <w:sz w:val="24"/>
                <w:szCs w:val="24"/>
              </w:rPr>
              <w:t xml:space="preserve"> ile tekrar </w:t>
            </w:r>
            <w:proofErr w:type="spellStart"/>
            <w:r w:rsidR="009E336A" w:rsidRPr="007C00BD">
              <w:rPr>
                <w:rFonts w:ascii="Times New Roman" w:hAnsi="Times New Roman" w:cs="Times New Roman"/>
                <w:sz w:val="24"/>
                <w:szCs w:val="24"/>
              </w:rPr>
              <w:t>bohcalanmalıdır</w:t>
            </w:r>
            <w:proofErr w:type="spellEnd"/>
            <w:r w:rsidRPr="007C00BD">
              <w:rPr>
                <w:rFonts w:ascii="Times New Roman" w:hAnsi="Times New Roman" w:cs="Times New Roman"/>
                <w:sz w:val="24"/>
                <w:szCs w:val="24"/>
              </w:rPr>
              <w:t>.</w:t>
            </w:r>
          </w:p>
          <w:p w14:paraId="48516796" w14:textId="3E2CFAA3" w:rsidR="00D33D19" w:rsidRPr="00B430E7" w:rsidRDefault="007F54EC" w:rsidP="005007E8">
            <w:pPr>
              <w:pStyle w:val="ListeParagraf"/>
              <w:spacing w:before="120" w:after="120" w:line="360" w:lineRule="auto"/>
              <w:jc w:val="both"/>
              <w:rPr>
                <w:rFonts w:ascii="Times New Roman" w:hAnsi="Times New Roman" w:cs="Times New Roman"/>
                <w:sz w:val="24"/>
                <w:szCs w:val="24"/>
              </w:rPr>
            </w:pPr>
            <w:r w:rsidRPr="00B430E7">
              <w:rPr>
                <w:rFonts w:ascii="Times New Roman" w:hAnsi="Times New Roman" w:cs="Times New Roman"/>
                <w:b/>
                <w:bCs/>
                <w:sz w:val="24"/>
                <w:szCs w:val="24"/>
              </w:rPr>
              <w:t xml:space="preserve">TUR ÖRTÜ SETİ </w:t>
            </w:r>
            <w:r w:rsidR="009D5612" w:rsidRPr="00B430E7">
              <w:rPr>
                <w:rFonts w:ascii="Times New Roman" w:hAnsi="Times New Roman" w:cs="Times New Roman"/>
                <w:b/>
                <w:bCs/>
                <w:sz w:val="24"/>
                <w:szCs w:val="24"/>
              </w:rPr>
              <w:t>İÇERİĞİ</w:t>
            </w:r>
            <w:r w:rsidR="009D5612" w:rsidRPr="00B430E7">
              <w:rPr>
                <w:rFonts w:ascii="Times New Roman" w:hAnsi="Times New Roman" w:cs="Times New Roman"/>
                <w:sz w:val="24"/>
                <w:szCs w:val="24"/>
              </w:rPr>
              <w:t>:</w:t>
            </w:r>
          </w:p>
          <w:p w14:paraId="4E66FE77" w14:textId="258E2FA1" w:rsidR="007F54EC" w:rsidRPr="007C00BD" w:rsidRDefault="007F54EC" w:rsidP="005007E8">
            <w:pPr>
              <w:pStyle w:val="ListeParagraf"/>
              <w:numPr>
                <w:ilvl w:val="0"/>
                <w:numId w:val="38"/>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 xml:space="preserve">1 adet 210cm x 250cm (±10cm) ebadında Tur örtüsü </w:t>
            </w:r>
            <w:proofErr w:type="spellStart"/>
            <w:r w:rsidRPr="007C00BD">
              <w:rPr>
                <w:rFonts w:ascii="Times New Roman" w:eastAsia="Times New Roman" w:hAnsi="Times New Roman" w:cs="Times New Roman"/>
                <w:sz w:val="24"/>
                <w:szCs w:val="24"/>
              </w:rPr>
              <w:t>poşlu</w:t>
            </w:r>
            <w:proofErr w:type="spellEnd"/>
            <w:r w:rsidRPr="007C00BD">
              <w:rPr>
                <w:rFonts w:ascii="Times New Roman" w:eastAsia="Times New Roman" w:hAnsi="Times New Roman" w:cs="Times New Roman"/>
                <w:sz w:val="24"/>
                <w:szCs w:val="24"/>
              </w:rPr>
              <w:t>.</w:t>
            </w:r>
          </w:p>
          <w:p w14:paraId="603CECE7" w14:textId="77777777" w:rsidR="007F54EC" w:rsidRPr="007C00BD" w:rsidRDefault="007F54EC" w:rsidP="005007E8">
            <w:pPr>
              <w:pStyle w:val="ListeParagraf"/>
              <w:numPr>
                <w:ilvl w:val="0"/>
                <w:numId w:val="38"/>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1 adet 150cm x 200cm(±10cm) alet masa örtüsü</w:t>
            </w:r>
          </w:p>
          <w:p w14:paraId="1C59334F" w14:textId="77777777" w:rsidR="007F54EC" w:rsidRPr="007C00BD" w:rsidRDefault="007F54EC" w:rsidP="005007E8">
            <w:pPr>
              <w:pStyle w:val="ListeParagraf"/>
              <w:numPr>
                <w:ilvl w:val="0"/>
                <w:numId w:val="38"/>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1 adet Düz örtü 100*120 cm</w:t>
            </w:r>
          </w:p>
          <w:p w14:paraId="25122BED" w14:textId="56FC1BF5" w:rsidR="007F54EC" w:rsidRPr="007C00BD" w:rsidRDefault="007F54EC" w:rsidP="005007E8">
            <w:pPr>
              <w:pStyle w:val="ListeParagraf"/>
              <w:numPr>
                <w:ilvl w:val="0"/>
                <w:numId w:val="38"/>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 xml:space="preserve">2 adet </w:t>
            </w:r>
            <w:proofErr w:type="spellStart"/>
            <w:r w:rsidRPr="007C00BD">
              <w:rPr>
                <w:rFonts w:ascii="Times New Roman" w:eastAsia="Times New Roman" w:hAnsi="Times New Roman" w:cs="Times New Roman"/>
                <w:sz w:val="24"/>
                <w:szCs w:val="24"/>
              </w:rPr>
              <w:t>Non-</w:t>
            </w:r>
            <w:r w:rsidR="009E336A" w:rsidRPr="007C00BD">
              <w:rPr>
                <w:rFonts w:ascii="Times New Roman" w:eastAsia="Times New Roman" w:hAnsi="Times New Roman" w:cs="Times New Roman"/>
                <w:sz w:val="24"/>
                <w:szCs w:val="24"/>
              </w:rPr>
              <w:t>woven</w:t>
            </w:r>
            <w:proofErr w:type="spellEnd"/>
            <w:r w:rsidRPr="007C00BD">
              <w:rPr>
                <w:rFonts w:ascii="Times New Roman" w:eastAsia="Times New Roman" w:hAnsi="Times New Roman" w:cs="Times New Roman"/>
                <w:sz w:val="24"/>
                <w:szCs w:val="24"/>
              </w:rPr>
              <w:t xml:space="preserve"> bant 10*30 cm</w:t>
            </w:r>
          </w:p>
          <w:p w14:paraId="452BEEDA" w14:textId="77777777" w:rsidR="007F54EC" w:rsidRPr="007C00BD" w:rsidRDefault="007F54EC" w:rsidP="005007E8">
            <w:pPr>
              <w:pStyle w:val="ListeParagraf"/>
              <w:numPr>
                <w:ilvl w:val="0"/>
                <w:numId w:val="38"/>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2 adet Medikal havlu 40*40 cm</w:t>
            </w:r>
          </w:p>
          <w:p w14:paraId="4176ED2C" w14:textId="2EAF6653" w:rsidR="007F54EC" w:rsidRPr="007C00BD" w:rsidRDefault="007F54EC" w:rsidP="005007E8">
            <w:pPr>
              <w:pStyle w:val="ListeParagraf"/>
              <w:numPr>
                <w:ilvl w:val="0"/>
                <w:numId w:val="38"/>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 xml:space="preserve">2 adet </w:t>
            </w:r>
            <w:r w:rsidR="00737CA8" w:rsidRPr="007C00BD">
              <w:rPr>
                <w:rFonts w:ascii="Times New Roman" w:eastAsia="Times New Roman" w:hAnsi="Times New Roman" w:cs="Times New Roman"/>
                <w:sz w:val="24"/>
                <w:szCs w:val="24"/>
              </w:rPr>
              <w:t xml:space="preserve">korumalı </w:t>
            </w:r>
            <w:r w:rsidRPr="007C00BD">
              <w:rPr>
                <w:rFonts w:ascii="Times New Roman" w:eastAsia="Times New Roman" w:hAnsi="Times New Roman" w:cs="Times New Roman"/>
                <w:sz w:val="24"/>
                <w:szCs w:val="24"/>
              </w:rPr>
              <w:t>cerrahi önlük</w:t>
            </w:r>
          </w:p>
          <w:p w14:paraId="19F53C1F" w14:textId="6526E386" w:rsidR="00200DF7" w:rsidRPr="007C00BD" w:rsidRDefault="00200DF7" w:rsidP="005007E8">
            <w:pPr>
              <w:pStyle w:val="ListeParagraf"/>
              <w:numPr>
                <w:ilvl w:val="0"/>
                <w:numId w:val="38"/>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2 adet kamera kılıfı 14*250</w:t>
            </w:r>
          </w:p>
          <w:p w14:paraId="1C456D88" w14:textId="79259644" w:rsidR="00D33D19" w:rsidRPr="00B430E7" w:rsidRDefault="00D33D19" w:rsidP="005007E8">
            <w:pPr>
              <w:tabs>
                <w:tab w:val="left" w:pos="360"/>
              </w:tabs>
              <w:spacing w:before="120" w:after="120" w:line="360" w:lineRule="auto"/>
              <w:ind w:left="360"/>
              <w:jc w:val="both"/>
              <w:rPr>
                <w:rFonts w:ascii="Times New Roman" w:hAnsi="Times New Roman" w:cs="Times New Roman"/>
                <w:sz w:val="24"/>
                <w:szCs w:val="24"/>
              </w:rPr>
            </w:pPr>
            <w:r w:rsidRPr="00B430E7">
              <w:rPr>
                <w:rFonts w:ascii="Times New Roman" w:eastAsia="Times New Roman" w:hAnsi="Times New Roman" w:cs="Times New Roman"/>
                <w:sz w:val="24"/>
                <w:szCs w:val="24"/>
              </w:rPr>
              <w:lastRenderedPageBreak/>
              <w:t xml:space="preserve">Tur örtüsü </w:t>
            </w:r>
            <w:proofErr w:type="spellStart"/>
            <w:r w:rsidRPr="00B430E7">
              <w:rPr>
                <w:rFonts w:ascii="Times New Roman" w:eastAsia="Times New Roman" w:hAnsi="Times New Roman" w:cs="Times New Roman"/>
                <w:sz w:val="24"/>
                <w:szCs w:val="24"/>
              </w:rPr>
              <w:t>poşlu</w:t>
            </w:r>
            <w:proofErr w:type="spellEnd"/>
            <w:r w:rsidRPr="00B430E7">
              <w:rPr>
                <w:rFonts w:ascii="Times New Roman" w:eastAsia="Times New Roman" w:hAnsi="Times New Roman" w:cs="Times New Roman"/>
                <w:sz w:val="24"/>
                <w:szCs w:val="24"/>
              </w:rPr>
              <w:t xml:space="preserve"> bacak kılıfı üzerinde </w:t>
            </w:r>
            <w:proofErr w:type="spellStart"/>
            <w:r w:rsidRPr="00B430E7">
              <w:rPr>
                <w:rFonts w:ascii="Times New Roman" w:eastAsia="Times New Roman" w:hAnsi="Times New Roman" w:cs="Times New Roman"/>
                <w:sz w:val="24"/>
                <w:szCs w:val="24"/>
              </w:rPr>
              <w:t>perinal</w:t>
            </w:r>
            <w:proofErr w:type="spellEnd"/>
            <w:r w:rsidRPr="00B430E7">
              <w:rPr>
                <w:rFonts w:ascii="Times New Roman" w:eastAsia="Times New Roman" w:hAnsi="Times New Roman" w:cs="Times New Roman"/>
                <w:sz w:val="24"/>
                <w:szCs w:val="24"/>
              </w:rPr>
              <w:t xml:space="preserve"> ve </w:t>
            </w:r>
            <w:proofErr w:type="spellStart"/>
            <w:r w:rsidRPr="00B430E7">
              <w:rPr>
                <w:rFonts w:ascii="Times New Roman" w:eastAsia="Times New Roman" w:hAnsi="Times New Roman" w:cs="Times New Roman"/>
                <w:sz w:val="24"/>
                <w:szCs w:val="24"/>
              </w:rPr>
              <w:t>rektal</w:t>
            </w:r>
            <w:proofErr w:type="spellEnd"/>
            <w:r w:rsidRPr="00B430E7">
              <w:rPr>
                <w:rFonts w:ascii="Times New Roman" w:eastAsia="Times New Roman" w:hAnsi="Times New Roman" w:cs="Times New Roman"/>
                <w:sz w:val="24"/>
                <w:szCs w:val="24"/>
              </w:rPr>
              <w:t xml:space="preserve"> muayene delikleri olmalıdır. Örnek toplamaya imkân veren parça bulunmalıdır. </w:t>
            </w:r>
            <w:proofErr w:type="spellStart"/>
            <w:r w:rsidRPr="00B430E7">
              <w:rPr>
                <w:rFonts w:ascii="Times New Roman" w:eastAsia="Times New Roman" w:hAnsi="Times New Roman" w:cs="Times New Roman"/>
                <w:sz w:val="24"/>
                <w:szCs w:val="24"/>
              </w:rPr>
              <w:t>Poşta</w:t>
            </w:r>
            <w:proofErr w:type="spellEnd"/>
            <w:r w:rsidRPr="00B430E7">
              <w:rPr>
                <w:rFonts w:ascii="Times New Roman" w:eastAsia="Times New Roman" w:hAnsi="Times New Roman" w:cs="Times New Roman"/>
                <w:sz w:val="24"/>
                <w:szCs w:val="24"/>
              </w:rPr>
              <w:t xml:space="preserve"> toplanan sıvının tahliyesi için </w:t>
            </w:r>
            <w:proofErr w:type="spellStart"/>
            <w:r w:rsidRPr="00B430E7">
              <w:rPr>
                <w:rFonts w:ascii="Times New Roman" w:eastAsia="Times New Roman" w:hAnsi="Times New Roman" w:cs="Times New Roman"/>
                <w:sz w:val="24"/>
                <w:szCs w:val="24"/>
              </w:rPr>
              <w:t>poş</w:t>
            </w:r>
            <w:proofErr w:type="spellEnd"/>
            <w:r w:rsidRPr="00B430E7">
              <w:rPr>
                <w:rFonts w:ascii="Times New Roman" w:eastAsia="Times New Roman" w:hAnsi="Times New Roman" w:cs="Times New Roman"/>
                <w:sz w:val="24"/>
                <w:szCs w:val="24"/>
              </w:rPr>
              <w:t xml:space="preserve"> tıpası olmalıdır.</w:t>
            </w:r>
          </w:p>
          <w:p w14:paraId="7F0835CC" w14:textId="40624641" w:rsidR="00D33D19" w:rsidRPr="00B430E7" w:rsidRDefault="00B430E7" w:rsidP="005007E8">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F54EC" w:rsidRPr="00B430E7">
              <w:rPr>
                <w:rFonts w:ascii="Times New Roman" w:eastAsia="Times New Roman" w:hAnsi="Times New Roman" w:cs="Times New Roman"/>
                <w:b/>
                <w:bCs/>
                <w:sz w:val="24"/>
                <w:szCs w:val="24"/>
              </w:rPr>
              <w:t>PERKUTAN ÖRTÜ SETİ İÇERİĞİ:</w:t>
            </w:r>
          </w:p>
          <w:p w14:paraId="077226DB" w14:textId="7ADD01CE" w:rsidR="007F54EC" w:rsidRPr="007C00BD" w:rsidRDefault="007F54EC" w:rsidP="005007E8">
            <w:pPr>
              <w:pStyle w:val="ListeParagraf"/>
              <w:numPr>
                <w:ilvl w:val="0"/>
                <w:numId w:val="39"/>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 xml:space="preserve">1 adet </w:t>
            </w:r>
            <w:r w:rsidR="00737CA8" w:rsidRPr="007C00BD">
              <w:rPr>
                <w:rFonts w:ascii="Times New Roman" w:eastAsia="Times New Roman" w:hAnsi="Times New Roman" w:cs="Times New Roman"/>
                <w:sz w:val="24"/>
                <w:szCs w:val="24"/>
              </w:rPr>
              <w:t>en az 175</w:t>
            </w:r>
            <w:r w:rsidRPr="007C00BD">
              <w:rPr>
                <w:rFonts w:ascii="Times New Roman" w:eastAsia="Times New Roman" w:hAnsi="Times New Roman" w:cs="Times New Roman"/>
                <w:sz w:val="24"/>
                <w:szCs w:val="24"/>
              </w:rPr>
              <w:t xml:space="preserve">cm x </w:t>
            </w:r>
            <w:r w:rsidR="00737CA8" w:rsidRPr="007C00BD">
              <w:rPr>
                <w:rFonts w:ascii="Times New Roman" w:eastAsia="Times New Roman" w:hAnsi="Times New Roman" w:cs="Times New Roman"/>
                <w:sz w:val="24"/>
                <w:szCs w:val="24"/>
              </w:rPr>
              <w:t>240</w:t>
            </w:r>
            <w:r w:rsidRPr="007C00BD">
              <w:rPr>
                <w:rFonts w:ascii="Times New Roman" w:eastAsia="Times New Roman" w:hAnsi="Times New Roman" w:cs="Times New Roman"/>
                <w:sz w:val="24"/>
                <w:szCs w:val="24"/>
              </w:rPr>
              <w:t xml:space="preserve">cm (±10cm) ebadında </w:t>
            </w:r>
            <w:proofErr w:type="spellStart"/>
            <w:r w:rsidRPr="007C00BD">
              <w:rPr>
                <w:rFonts w:ascii="Times New Roman" w:eastAsia="Times New Roman" w:hAnsi="Times New Roman" w:cs="Times New Roman"/>
                <w:sz w:val="24"/>
                <w:szCs w:val="24"/>
              </w:rPr>
              <w:t>poşlu</w:t>
            </w:r>
            <w:proofErr w:type="spellEnd"/>
            <w:r w:rsidRPr="007C00BD">
              <w:rPr>
                <w:rFonts w:ascii="Times New Roman" w:eastAsia="Times New Roman" w:hAnsi="Times New Roman" w:cs="Times New Roman"/>
                <w:sz w:val="24"/>
                <w:szCs w:val="24"/>
              </w:rPr>
              <w:t xml:space="preserve"> örtü</w:t>
            </w:r>
          </w:p>
          <w:p w14:paraId="41495D60" w14:textId="2D10467D" w:rsidR="007F54EC" w:rsidRPr="007C00BD" w:rsidRDefault="007F54EC" w:rsidP="005007E8">
            <w:pPr>
              <w:pStyle w:val="ListeParagraf"/>
              <w:numPr>
                <w:ilvl w:val="0"/>
                <w:numId w:val="39"/>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1 adet 150cm x 200 (±10cm) cm ebadında alet masa örtüsü</w:t>
            </w:r>
          </w:p>
          <w:p w14:paraId="36900018" w14:textId="01328915" w:rsidR="007F54EC" w:rsidRPr="007C00BD" w:rsidRDefault="007F54EC" w:rsidP="005007E8">
            <w:pPr>
              <w:pStyle w:val="ListeParagraf"/>
              <w:numPr>
                <w:ilvl w:val="0"/>
                <w:numId w:val="39"/>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1 adet mayo masa örtüsü</w:t>
            </w:r>
            <w:r w:rsidR="00737CA8" w:rsidRPr="007C00BD">
              <w:rPr>
                <w:rFonts w:ascii="Times New Roman" w:eastAsia="Times New Roman" w:hAnsi="Times New Roman" w:cs="Times New Roman"/>
                <w:sz w:val="24"/>
                <w:szCs w:val="24"/>
              </w:rPr>
              <w:t xml:space="preserve"> en az</w:t>
            </w:r>
            <w:r w:rsidRPr="007C00BD">
              <w:rPr>
                <w:rFonts w:ascii="Times New Roman" w:eastAsia="Times New Roman" w:hAnsi="Times New Roman" w:cs="Times New Roman"/>
                <w:sz w:val="24"/>
                <w:szCs w:val="24"/>
              </w:rPr>
              <w:t xml:space="preserve"> </w:t>
            </w:r>
            <w:r w:rsidR="00737CA8" w:rsidRPr="007C00BD">
              <w:rPr>
                <w:rFonts w:ascii="Times New Roman" w:eastAsia="Times New Roman" w:hAnsi="Times New Roman" w:cs="Times New Roman"/>
                <w:sz w:val="24"/>
                <w:szCs w:val="24"/>
              </w:rPr>
              <w:t>78</w:t>
            </w:r>
            <w:r w:rsidRPr="007C00BD">
              <w:rPr>
                <w:rFonts w:ascii="Times New Roman" w:eastAsia="Times New Roman" w:hAnsi="Times New Roman" w:cs="Times New Roman"/>
                <w:sz w:val="24"/>
                <w:szCs w:val="24"/>
              </w:rPr>
              <w:t>*</w:t>
            </w:r>
            <w:r w:rsidR="00737CA8" w:rsidRPr="007C00BD">
              <w:rPr>
                <w:rFonts w:ascii="Times New Roman" w:eastAsia="Times New Roman" w:hAnsi="Times New Roman" w:cs="Times New Roman"/>
                <w:sz w:val="24"/>
                <w:szCs w:val="24"/>
              </w:rPr>
              <w:t>145</w:t>
            </w:r>
            <w:r w:rsidRPr="007C00BD">
              <w:rPr>
                <w:rFonts w:ascii="Times New Roman" w:eastAsia="Times New Roman" w:hAnsi="Times New Roman" w:cs="Times New Roman"/>
                <w:sz w:val="24"/>
                <w:szCs w:val="24"/>
              </w:rPr>
              <w:t xml:space="preserve"> cm</w:t>
            </w:r>
          </w:p>
          <w:p w14:paraId="4D6078DA" w14:textId="13E44B39" w:rsidR="007F54EC" w:rsidRPr="007C00BD" w:rsidRDefault="007F54EC" w:rsidP="005007E8">
            <w:pPr>
              <w:pStyle w:val="ListeParagraf"/>
              <w:numPr>
                <w:ilvl w:val="0"/>
                <w:numId w:val="39"/>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2 adet</w:t>
            </w:r>
            <w:r w:rsidR="00B430E7">
              <w:rPr>
                <w:rFonts w:ascii="Times New Roman" w:eastAsia="Times New Roman" w:hAnsi="Times New Roman" w:cs="Times New Roman"/>
                <w:sz w:val="24"/>
                <w:szCs w:val="24"/>
              </w:rPr>
              <w:t xml:space="preserve"> </w:t>
            </w:r>
            <w:r w:rsidR="00B430E7" w:rsidRPr="007C00BD">
              <w:rPr>
                <w:rFonts w:ascii="Times New Roman" w:eastAsia="Times New Roman" w:hAnsi="Times New Roman" w:cs="Times New Roman"/>
                <w:sz w:val="24"/>
                <w:szCs w:val="24"/>
              </w:rPr>
              <w:t xml:space="preserve">10*30 cm </w:t>
            </w:r>
            <w:proofErr w:type="spellStart"/>
            <w:r w:rsidRPr="007C00BD">
              <w:rPr>
                <w:rFonts w:ascii="Times New Roman" w:eastAsia="Times New Roman" w:hAnsi="Times New Roman" w:cs="Times New Roman"/>
                <w:sz w:val="24"/>
                <w:szCs w:val="24"/>
              </w:rPr>
              <w:t>Non-</w:t>
            </w:r>
            <w:r w:rsidR="009E336A" w:rsidRPr="007C00BD">
              <w:rPr>
                <w:rFonts w:ascii="Times New Roman" w:eastAsia="Times New Roman" w:hAnsi="Times New Roman" w:cs="Times New Roman"/>
                <w:sz w:val="24"/>
                <w:szCs w:val="24"/>
              </w:rPr>
              <w:t>woven</w:t>
            </w:r>
            <w:proofErr w:type="spellEnd"/>
            <w:r w:rsidRPr="007C00BD">
              <w:rPr>
                <w:rFonts w:ascii="Times New Roman" w:eastAsia="Times New Roman" w:hAnsi="Times New Roman" w:cs="Times New Roman"/>
                <w:sz w:val="24"/>
                <w:szCs w:val="24"/>
              </w:rPr>
              <w:t xml:space="preserve"> bant </w:t>
            </w:r>
          </w:p>
          <w:p w14:paraId="09091EC3" w14:textId="4BC65CD6" w:rsidR="007F54EC" w:rsidRPr="007C00BD" w:rsidRDefault="007F54EC" w:rsidP="005007E8">
            <w:pPr>
              <w:pStyle w:val="ListeParagraf"/>
              <w:numPr>
                <w:ilvl w:val="0"/>
                <w:numId w:val="39"/>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 xml:space="preserve">2 adet </w:t>
            </w:r>
            <w:r w:rsidR="00B430E7" w:rsidRPr="007C00BD">
              <w:rPr>
                <w:rFonts w:ascii="Times New Roman" w:eastAsia="Times New Roman" w:hAnsi="Times New Roman" w:cs="Times New Roman"/>
                <w:sz w:val="24"/>
                <w:szCs w:val="24"/>
              </w:rPr>
              <w:t xml:space="preserve">40*40 cm </w:t>
            </w:r>
            <w:r w:rsidRPr="007C00BD">
              <w:rPr>
                <w:rFonts w:ascii="Times New Roman" w:eastAsia="Times New Roman" w:hAnsi="Times New Roman" w:cs="Times New Roman"/>
                <w:sz w:val="24"/>
                <w:szCs w:val="24"/>
              </w:rPr>
              <w:t xml:space="preserve">Medikal havlu </w:t>
            </w:r>
          </w:p>
          <w:p w14:paraId="3DEDD0F8" w14:textId="1FF37854" w:rsidR="007F54EC" w:rsidRPr="007C00BD" w:rsidRDefault="007F54EC" w:rsidP="005007E8">
            <w:pPr>
              <w:pStyle w:val="ListeParagraf"/>
              <w:numPr>
                <w:ilvl w:val="0"/>
                <w:numId w:val="39"/>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 xml:space="preserve">2 adet </w:t>
            </w:r>
            <w:r w:rsidR="00737CA8" w:rsidRPr="007C00BD">
              <w:rPr>
                <w:rFonts w:ascii="Times New Roman" w:eastAsia="Times New Roman" w:hAnsi="Times New Roman" w:cs="Times New Roman"/>
                <w:sz w:val="24"/>
                <w:szCs w:val="24"/>
              </w:rPr>
              <w:t xml:space="preserve">korumalı </w:t>
            </w:r>
            <w:r w:rsidRPr="007C00BD">
              <w:rPr>
                <w:rFonts w:ascii="Times New Roman" w:eastAsia="Times New Roman" w:hAnsi="Times New Roman" w:cs="Times New Roman"/>
                <w:sz w:val="24"/>
                <w:szCs w:val="24"/>
              </w:rPr>
              <w:t>cerrahi önlük</w:t>
            </w:r>
          </w:p>
          <w:p w14:paraId="5A5BF087" w14:textId="629C2803" w:rsidR="00200DF7" w:rsidRPr="007C00BD" w:rsidRDefault="00200DF7" w:rsidP="005007E8">
            <w:pPr>
              <w:pStyle w:val="ListeParagraf"/>
              <w:numPr>
                <w:ilvl w:val="0"/>
                <w:numId w:val="39"/>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 xml:space="preserve">2 adet kamera kılıfı </w:t>
            </w:r>
          </w:p>
          <w:p w14:paraId="6536262A" w14:textId="2478FBBD" w:rsidR="007C00BD" w:rsidRDefault="00200DF7" w:rsidP="005007E8">
            <w:pPr>
              <w:pStyle w:val="ListeParagraf"/>
              <w:numPr>
                <w:ilvl w:val="0"/>
                <w:numId w:val="39"/>
              </w:numPr>
              <w:spacing w:line="360" w:lineRule="auto"/>
              <w:rPr>
                <w:rFonts w:ascii="Times New Roman" w:eastAsia="Times New Roman" w:hAnsi="Times New Roman" w:cs="Times New Roman"/>
                <w:sz w:val="24"/>
                <w:szCs w:val="24"/>
              </w:rPr>
            </w:pPr>
            <w:r w:rsidRPr="007C00BD">
              <w:rPr>
                <w:rFonts w:ascii="Times New Roman" w:eastAsia="Times New Roman" w:hAnsi="Times New Roman" w:cs="Times New Roman"/>
                <w:sz w:val="24"/>
                <w:szCs w:val="24"/>
              </w:rPr>
              <w:t xml:space="preserve">1 adet </w:t>
            </w:r>
            <w:proofErr w:type="spellStart"/>
            <w:r w:rsidRPr="007C00BD">
              <w:rPr>
                <w:rFonts w:ascii="Times New Roman" w:eastAsia="Times New Roman" w:hAnsi="Times New Roman" w:cs="Times New Roman"/>
                <w:sz w:val="24"/>
                <w:szCs w:val="24"/>
              </w:rPr>
              <w:t>skopi</w:t>
            </w:r>
            <w:proofErr w:type="spellEnd"/>
            <w:r w:rsidRPr="007C00BD">
              <w:rPr>
                <w:rFonts w:ascii="Times New Roman" w:eastAsia="Times New Roman" w:hAnsi="Times New Roman" w:cs="Times New Roman"/>
                <w:sz w:val="24"/>
                <w:szCs w:val="24"/>
              </w:rPr>
              <w:t xml:space="preserve"> kılıfı</w:t>
            </w:r>
          </w:p>
          <w:p w14:paraId="6474A0B5" w14:textId="4A007F25" w:rsidR="007F54EC" w:rsidRPr="00B430E7" w:rsidRDefault="00B430E7" w:rsidP="005007E8">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7F54EC" w:rsidRPr="00B430E7">
              <w:rPr>
                <w:rFonts w:ascii="Times New Roman" w:eastAsia="Times New Roman" w:hAnsi="Times New Roman" w:cs="Times New Roman"/>
                <w:b/>
                <w:bCs/>
                <w:sz w:val="24"/>
                <w:szCs w:val="24"/>
              </w:rPr>
              <w:t xml:space="preserve">EL CERRAHİSİ ÖRTÜ </w:t>
            </w:r>
            <w:r w:rsidR="009D5612" w:rsidRPr="00B430E7">
              <w:rPr>
                <w:rFonts w:ascii="Times New Roman" w:eastAsia="Times New Roman" w:hAnsi="Times New Roman" w:cs="Times New Roman"/>
                <w:b/>
                <w:bCs/>
                <w:sz w:val="24"/>
                <w:szCs w:val="24"/>
              </w:rPr>
              <w:t>SETİ:</w:t>
            </w:r>
          </w:p>
          <w:tbl>
            <w:tblPr>
              <w:tblW w:w="7380" w:type="dxa"/>
              <w:tblCellSpacing w:w="15" w:type="dxa"/>
              <w:tblCellMar>
                <w:top w:w="30" w:type="dxa"/>
                <w:left w:w="30" w:type="dxa"/>
                <w:bottom w:w="30" w:type="dxa"/>
                <w:right w:w="30" w:type="dxa"/>
              </w:tblCellMar>
              <w:tblLook w:val="04A0" w:firstRow="1" w:lastRow="0" w:firstColumn="1" w:lastColumn="0" w:noHBand="0" w:noVBand="1"/>
            </w:tblPr>
            <w:tblGrid>
              <w:gridCol w:w="7097"/>
              <w:gridCol w:w="283"/>
            </w:tblGrid>
            <w:tr w:rsidR="007F54EC" w:rsidRPr="007C00BD" w14:paraId="70CC868F" w14:textId="77777777" w:rsidTr="007C00BD">
              <w:trPr>
                <w:tblCellSpacing w:w="15" w:type="dxa"/>
              </w:trPr>
              <w:tc>
                <w:tcPr>
                  <w:tcW w:w="7052" w:type="dxa"/>
                  <w:shd w:val="clear" w:color="auto" w:fill="auto"/>
                  <w:vAlign w:val="center"/>
                  <w:hideMark/>
                </w:tcPr>
                <w:p w14:paraId="01EF2E36" w14:textId="7633D014"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150x200 cm Pencereli El Cerrahi Örtüsü</w:t>
                  </w:r>
                </w:p>
              </w:tc>
              <w:tc>
                <w:tcPr>
                  <w:tcW w:w="0" w:type="auto"/>
                  <w:shd w:val="clear" w:color="auto" w:fill="auto"/>
                  <w:vAlign w:val="center"/>
                  <w:hideMark/>
                </w:tcPr>
                <w:p w14:paraId="4FCC6F09" w14:textId="16058D6A"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7E4377BD" w14:textId="77777777" w:rsidTr="007C00BD">
              <w:trPr>
                <w:tblCellSpacing w:w="15" w:type="dxa"/>
              </w:trPr>
              <w:tc>
                <w:tcPr>
                  <w:tcW w:w="7052" w:type="dxa"/>
                  <w:shd w:val="clear" w:color="auto" w:fill="auto"/>
                  <w:vAlign w:val="center"/>
                  <w:hideMark/>
                </w:tcPr>
                <w:p w14:paraId="71530811" w14:textId="0F7E7871"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150x160 cm El alt Örtüsü</w:t>
                  </w:r>
                </w:p>
              </w:tc>
              <w:tc>
                <w:tcPr>
                  <w:tcW w:w="0" w:type="auto"/>
                  <w:shd w:val="clear" w:color="auto" w:fill="auto"/>
                  <w:vAlign w:val="center"/>
                  <w:hideMark/>
                </w:tcPr>
                <w:p w14:paraId="19697894" w14:textId="6E0EC7F0"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18608593" w14:textId="77777777" w:rsidTr="007C00BD">
              <w:trPr>
                <w:tblCellSpacing w:w="15" w:type="dxa"/>
              </w:trPr>
              <w:tc>
                <w:tcPr>
                  <w:tcW w:w="7052" w:type="dxa"/>
                  <w:shd w:val="clear" w:color="auto" w:fill="auto"/>
                  <w:vAlign w:val="center"/>
                  <w:hideMark/>
                </w:tcPr>
                <w:p w14:paraId="7D5593C7" w14:textId="038DF766"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150x120 cm El üst Örtüsü</w:t>
                  </w:r>
                </w:p>
              </w:tc>
              <w:tc>
                <w:tcPr>
                  <w:tcW w:w="0" w:type="auto"/>
                  <w:shd w:val="clear" w:color="auto" w:fill="auto"/>
                  <w:vAlign w:val="center"/>
                  <w:hideMark/>
                </w:tcPr>
                <w:p w14:paraId="57133EE4" w14:textId="5C96C987"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2B113B27" w14:textId="77777777" w:rsidTr="007C00BD">
              <w:trPr>
                <w:tblCellSpacing w:w="15" w:type="dxa"/>
              </w:trPr>
              <w:tc>
                <w:tcPr>
                  <w:tcW w:w="7052" w:type="dxa"/>
                  <w:shd w:val="clear" w:color="auto" w:fill="auto"/>
                  <w:vAlign w:val="center"/>
                  <w:hideMark/>
                </w:tcPr>
                <w:p w14:paraId="49F11C96" w14:textId="41771F70"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150x240 cm Yapışkanlı Anestezi Örtüsü</w:t>
                  </w:r>
                </w:p>
              </w:tc>
              <w:tc>
                <w:tcPr>
                  <w:tcW w:w="0" w:type="auto"/>
                  <w:shd w:val="clear" w:color="auto" w:fill="auto"/>
                  <w:vAlign w:val="center"/>
                  <w:hideMark/>
                </w:tcPr>
                <w:p w14:paraId="41E28B92" w14:textId="1FBE3562"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1B3F7872" w14:textId="77777777" w:rsidTr="007C00BD">
              <w:trPr>
                <w:tblCellSpacing w:w="15" w:type="dxa"/>
              </w:trPr>
              <w:tc>
                <w:tcPr>
                  <w:tcW w:w="7052" w:type="dxa"/>
                  <w:shd w:val="clear" w:color="auto" w:fill="auto"/>
                  <w:vAlign w:val="center"/>
                  <w:hideMark/>
                </w:tcPr>
                <w:p w14:paraId="4F171C36" w14:textId="3CF934F7"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60x60 cm Yapışkanlı Örtü</w:t>
                  </w:r>
                </w:p>
              </w:tc>
              <w:tc>
                <w:tcPr>
                  <w:tcW w:w="0" w:type="auto"/>
                  <w:shd w:val="clear" w:color="auto" w:fill="auto"/>
                  <w:vAlign w:val="center"/>
                  <w:hideMark/>
                </w:tcPr>
                <w:p w14:paraId="44A223AD" w14:textId="5F12B54F"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69CE41EB" w14:textId="77777777" w:rsidTr="007C00BD">
              <w:trPr>
                <w:tblCellSpacing w:w="15" w:type="dxa"/>
              </w:trPr>
              <w:tc>
                <w:tcPr>
                  <w:tcW w:w="7052" w:type="dxa"/>
                  <w:shd w:val="clear" w:color="auto" w:fill="auto"/>
                  <w:vAlign w:val="center"/>
                  <w:hideMark/>
                </w:tcPr>
                <w:p w14:paraId="6CFC63A9" w14:textId="56103E6F"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100x100 cm Pencereli Kol Örtüsü</w:t>
                  </w:r>
                </w:p>
              </w:tc>
              <w:tc>
                <w:tcPr>
                  <w:tcW w:w="0" w:type="auto"/>
                  <w:shd w:val="clear" w:color="auto" w:fill="auto"/>
                  <w:vAlign w:val="center"/>
                  <w:hideMark/>
                </w:tcPr>
                <w:p w14:paraId="298837B7" w14:textId="6BC28731"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533513D3" w14:textId="77777777" w:rsidTr="007C00BD">
              <w:trPr>
                <w:tblCellSpacing w:w="15" w:type="dxa"/>
              </w:trPr>
              <w:tc>
                <w:tcPr>
                  <w:tcW w:w="7052" w:type="dxa"/>
                  <w:shd w:val="clear" w:color="auto" w:fill="auto"/>
                  <w:vAlign w:val="center"/>
                  <w:hideMark/>
                </w:tcPr>
                <w:p w14:paraId="28C3B76E" w14:textId="6B779D93"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150x200 cm Alet Masa Örtüsü (PE/NW)</w:t>
                  </w:r>
                </w:p>
              </w:tc>
              <w:tc>
                <w:tcPr>
                  <w:tcW w:w="0" w:type="auto"/>
                  <w:shd w:val="clear" w:color="auto" w:fill="auto"/>
                  <w:vAlign w:val="center"/>
                  <w:hideMark/>
                </w:tcPr>
                <w:p w14:paraId="7760AF61" w14:textId="20C9476F"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364A0A7D" w14:textId="77777777" w:rsidTr="007C00BD">
              <w:trPr>
                <w:tblCellSpacing w:w="15" w:type="dxa"/>
              </w:trPr>
              <w:tc>
                <w:tcPr>
                  <w:tcW w:w="7052" w:type="dxa"/>
                  <w:shd w:val="clear" w:color="auto" w:fill="auto"/>
                  <w:vAlign w:val="center"/>
                  <w:hideMark/>
                </w:tcPr>
                <w:p w14:paraId="36465B99" w14:textId="163137F9"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75x125 cm Röntgen Kaset Torbası</w:t>
                  </w:r>
                </w:p>
              </w:tc>
              <w:tc>
                <w:tcPr>
                  <w:tcW w:w="0" w:type="auto"/>
                  <w:shd w:val="clear" w:color="auto" w:fill="auto"/>
                  <w:vAlign w:val="center"/>
                  <w:hideMark/>
                </w:tcPr>
                <w:p w14:paraId="4434BD2C" w14:textId="64C61EB3"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7B814D84" w14:textId="77777777" w:rsidTr="007C00BD">
              <w:trPr>
                <w:tblCellSpacing w:w="15" w:type="dxa"/>
              </w:trPr>
              <w:tc>
                <w:tcPr>
                  <w:tcW w:w="7052" w:type="dxa"/>
                  <w:shd w:val="clear" w:color="auto" w:fill="auto"/>
                  <w:vAlign w:val="center"/>
                  <w:hideMark/>
                </w:tcPr>
                <w:p w14:paraId="51813E84" w14:textId="71A9CCF0"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Cilt Kalemi ve Cetveli</w:t>
                  </w:r>
                </w:p>
              </w:tc>
              <w:tc>
                <w:tcPr>
                  <w:tcW w:w="0" w:type="auto"/>
                  <w:shd w:val="clear" w:color="auto" w:fill="auto"/>
                  <w:vAlign w:val="center"/>
                  <w:hideMark/>
                </w:tcPr>
                <w:p w14:paraId="66483760" w14:textId="1F94ADC5"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72D1550C" w14:textId="77777777" w:rsidTr="007C00BD">
              <w:trPr>
                <w:tblCellSpacing w:w="15" w:type="dxa"/>
              </w:trPr>
              <w:tc>
                <w:tcPr>
                  <w:tcW w:w="7052" w:type="dxa"/>
                  <w:shd w:val="clear" w:color="auto" w:fill="auto"/>
                  <w:vAlign w:val="center"/>
                  <w:hideMark/>
                </w:tcPr>
                <w:p w14:paraId="2A87B385" w14:textId="1837EF0A"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3 adet </w:t>
                  </w:r>
                  <w:r w:rsidR="007F54EC" w:rsidRPr="007C00BD">
                    <w:rPr>
                      <w:rFonts w:ascii="Times New Roman" w:hAnsi="Times New Roman" w:cs="Times New Roman"/>
                      <w:sz w:val="24"/>
                      <w:szCs w:val="24"/>
                    </w:rPr>
                    <w:t>Takviyeli Cerrahi Önlük</w:t>
                  </w:r>
                </w:p>
              </w:tc>
              <w:tc>
                <w:tcPr>
                  <w:tcW w:w="0" w:type="auto"/>
                  <w:shd w:val="clear" w:color="auto" w:fill="auto"/>
                  <w:vAlign w:val="center"/>
                  <w:hideMark/>
                </w:tcPr>
                <w:p w14:paraId="32FEC4D1" w14:textId="25DB11E5"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6E034D4D" w14:textId="77777777" w:rsidTr="007C00BD">
              <w:trPr>
                <w:tblCellSpacing w:w="15" w:type="dxa"/>
              </w:trPr>
              <w:tc>
                <w:tcPr>
                  <w:tcW w:w="7052" w:type="dxa"/>
                  <w:shd w:val="clear" w:color="auto" w:fill="auto"/>
                  <w:vAlign w:val="center"/>
                  <w:hideMark/>
                </w:tcPr>
                <w:p w14:paraId="63B8A65E" w14:textId="6928D1A2"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3 adet </w:t>
                  </w:r>
                  <w:r w:rsidR="007F54EC" w:rsidRPr="007C00BD">
                    <w:rPr>
                      <w:rFonts w:ascii="Times New Roman" w:hAnsi="Times New Roman" w:cs="Times New Roman"/>
                      <w:sz w:val="24"/>
                      <w:szCs w:val="24"/>
                    </w:rPr>
                    <w:t>40x40 cm El Kurulama Havlusu</w:t>
                  </w:r>
                </w:p>
              </w:tc>
              <w:tc>
                <w:tcPr>
                  <w:tcW w:w="0" w:type="auto"/>
                  <w:shd w:val="clear" w:color="auto" w:fill="auto"/>
                  <w:vAlign w:val="center"/>
                  <w:hideMark/>
                </w:tcPr>
                <w:p w14:paraId="3DD34B7A" w14:textId="604A41ED"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36F5038A" w14:textId="77777777" w:rsidTr="007C00BD">
              <w:trPr>
                <w:tblCellSpacing w:w="15" w:type="dxa"/>
              </w:trPr>
              <w:tc>
                <w:tcPr>
                  <w:tcW w:w="7052" w:type="dxa"/>
                  <w:shd w:val="clear" w:color="auto" w:fill="auto"/>
                  <w:vAlign w:val="center"/>
                  <w:hideMark/>
                </w:tcPr>
                <w:p w14:paraId="0FB975D7" w14:textId="797C44C5" w:rsidR="007F54EC" w:rsidRPr="007C00BD" w:rsidRDefault="007C00BD" w:rsidP="00AC280F">
                  <w:pPr>
                    <w:pStyle w:val="ListeParagraf"/>
                    <w:framePr w:hSpace="141" w:wrap="around" w:vAnchor="page" w:hAnchor="margin" w:xAlign="center" w:y="1906"/>
                    <w:numPr>
                      <w:ilvl w:val="0"/>
                      <w:numId w:val="40"/>
                    </w:numPr>
                    <w:spacing w:after="0" w:line="360" w:lineRule="auto"/>
                    <w:rPr>
                      <w:rFonts w:ascii="Times New Roman" w:hAnsi="Times New Roman" w:cs="Times New Roman"/>
                      <w:sz w:val="24"/>
                      <w:szCs w:val="24"/>
                    </w:rPr>
                  </w:pPr>
                  <w:r w:rsidRPr="007C00BD">
                    <w:rPr>
                      <w:rFonts w:ascii="Times New Roman" w:hAnsi="Times New Roman" w:cs="Times New Roman"/>
                      <w:sz w:val="24"/>
                      <w:szCs w:val="24"/>
                    </w:rPr>
                    <w:t xml:space="preserve">1 adet </w:t>
                  </w:r>
                  <w:r w:rsidR="007F54EC" w:rsidRPr="007C00BD">
                    <w:rPr>
                      <w:rFonts w:ascii="Times New Roman" w:hAnsi="Times New Roman" w:cs="Times New Roman"/>
                      <w:sz w:val="24"/>
                      <w:szCs w:val="24"/>
                    </w:rPr>
                    <w:t>100x100 cm Sterilizasyon Bohçası</w:t>
                  </w:r>
                </w:p>
              </w:tc>
              <w:tc>
                <w:tcPr>
                  <w:tcW w:w="0" w:type="auto"/>
                  <w:shd w:val="clear" w:color="auto" w:fill="auto"/>
                  <w:vAlign w:val="center"/>
                  <w:hideMark/>
                </w:tcPr>
                <w:p w14:paraId="58EA7E1D" w14:textId="1BD002BB" w:rsidR="007F54EC" w:rsidRPr="001F5BEE" w:rsidRDefault="007F54EC" w:rsidP="00AC280F">
                  <w:pPr>
                    <w:pStyle w:val="ListeParagraf"/>
                    <w:framePr w:hSpace="141" w:wrap="around" w:vAnchor="page" w:hAnchor="margin" w:xAlign="center" w:y="1906"/>
                    <w:numPr>
                      <w:ilvl w:val="0"/>
                      <w:numId w:val="36"/>
                    </w:numPr>
                    <w:spacing w:after="0" w:line="360" w:lineRule="auto"/>
                    <w:jc w:val="center"/>
                    <w:rPr>
                      <w:rFonts w:ascii="Times New Roman" w:hAnsi="Times New Roman" w:cs="Times New Roman"/>
                      <w:sz w:val="24"/>
                      <w:szCs w:val="24"/>
                    </w:rPr>
                  </w:pPr>
                </w:p>
              </w:tc>
            </w:tr>
            <w:tr w:rsidR="007F54EC" w:rsidRPr="007C00BD" w14:paraId="6D8BC3D6" w14:textId="77777777" w:rsidTr="007C00BD">
              <w:trPr>
                <w:tblCellSpacing w:w="15" w:type="dxa"/>
              </w:trPr>
              <w:tc>
                <w:tcPr>
                  <w:tcW w:w="7052" w:type="dxa"/>
                  <w:shd w:val="clear" w:color="auto" w:fill="auto"/>
                  <w:vAlign w:val="center"/>
                </w:tcPr>
                <w:p w14:paraId="70959946" w14:textId="77777777" w:rsidR="007F54EC" w:rsidRPr="00D33D19" w:rsidRDefault="007F54EC" w:rsidP="00AC280F">
                  <w:pPr>
                    <w:framePr w:hSpace="141" w:wrap="around" w:vAnchor="page" w:hAnchor="margin" w:xAlign="center" w:y="1906"/>
                    <w:spacing w:after="0" w:line="360" w:lineRule="auto"/>
                    <w:rPr>
                      <w:rFonts w:ascii="Times New Roman" w:hAnsi="Times New Roman" w:cs="Times New Roman"/>
                      <w:sz w:val="24"/>
                      <w:szCs w:val="24"/>
                    </w:rPr>
                  </w:pPr>
                </w:p>
              </w:tc>
              <w:tc>
                <w:tcPr>
                  <w:tcW w:w="0" w:type="auto"/>
                  <w:shd w:val="clear" w:color="auto" w:fill="auto"/>
                  <w:vAlign w:val="center"/>
                </w:tcPr>
                <w:p w14:paraId="362611F5" w14:textId="77777777" w:rsidR="007F54EC" w:rsidRPr="001F5BEE" w:rsidRDefault="007F54EC" w:rsidP="00AC280F">
                  <w:pPr>
                    <w:pStyle w:val="ListeParagraf"/>
                    <w:framePr w:hSpace="141" w:wrap="around" w:vAnchor="page" w:hAnchor="margin" w:xAlign="center" w:y="1906"/>
                    <w:numPr>
                      <w:ilvl w:val="0"/>
                      <w:numId w:val="36"/>
                    </w:numPr>
                    <w:spacing w:after="0" w:line="360" w:lineRule="auto"/>
                    <w:rPr>
                      <w:rFonts w:ascii="Times New Roman" w:hAnsi="Times New Roman" w:cs="Times New Roman"/>
                      <w:sz w:val="24"/>
                      <w:szCs w:val="24"/>
                    </w:rPr>
                  </w:pPr>
                </w:p>
              </w:tc>
            </w:tr>
          </w:tbl>
          <w:p w14:paraId="01DB7052" w14:textId="0D0B48F9" w:rsidR="00D33D19" w:rsidRDefault="00D33D19" w:rsidP="005007E8">
            <w:pPr>
              <w:tabs>
                <w:tab w:val="left" w:pos="360"/>
              </w:tabs>
              <w:spacing w:before="120" w:after="120" w:line="360" w:lineRule="auto"/>
              <w:jc w:val="both"/>
              <w:rPr>
                <w:rFonts w:ascii="Times New Roman" w:hAnsi="Times New Roman" w:cs="Times New Roman"/>
                <w:b/>
                <w:bCs/>
                <w:sz w:val="24"/>
                <w:szCs w:val="24"/>
              </w:rPr>
            </w:pPr>
          </w:p>
          <w:p w14:paraId="44250AEE" w14:textId="77777777" w:rsidR="00B430E7" w:rsidRDefault="00B430E7" w:rsidP="005007E8">
            <w:pPr>
              <w:tabs>
                <w:tab w:val="left" w:pos="360"/>
              </w:tabs>
              <w:spacing w:before="120" w:after="120" w:line="360" w:lineRule="auto"/>
              <w:jc w:val="both"/>
              <w:rPr>
                <w:rFonts w:ascii="Times New Roman" w:hAnsi="Times New Roman" w:cs="Times New Roman"/>
                <w:b/>
                <w:bCs/>
                <w:sz w:val="24"/>
                <w:szCs w:val="24"/>
              </w:rPr>
            </w:pPr>
          </w:p>
          <w:p w14:paraId="2B294E1C" w14:textId="24E6C51F" w:rsidR="009D5612" w:rsidRPr="00D33D19" w:rsidRDefault="009D5612" w:rsidP="005007E8">
            <w:pPr>
              <w:tabs>
                <w:tab w:val="left" w:pos="360"/>
              </w:tabs>
              <w:spacing w:before="120" w:after="120" w:line="360" w:lineRule="auto"/>
              <w:jc w:val="both"/>
              <w:rPr>
                <w:rFonts w:ascii="Times New Roman" w:hAnsi="Times New Roman" w:cs="Times New Roman"/>
                <w:b/>
                <w:bCs/>
                <w:sz w:val="24"/>
                <w:szCs w:val="24"/>
              </w:rPr>
            </w:pPr>
            <w:r w:rsidRPr="00D33D19">
              <w:rPr>
                <w:rFonts w:ascii="Times New Roman" w:hAnsi="Times New Roman" w:cs="Times New Roman"/>
                <w:b/>
                <w:bCs/>
                <w:sz w:val="24"/>
                <w:szCs w:val="24"/>
              </w:rPr>
              <w:t xml:space="preserve">ÖRTÜ SETİ SİSTOSKOPİ </w:t>
            </w:r>
            <w:r w:rsidR="009E336A" w:rsidRPr="00D33D19">
              <w:rPr>
                <w:rFonts w:ascii="Times New Roman" w:hAnsi="Times New Roman" w:cs="Times New Roman"/>
                <w:b/>
                <w:bCs/>
                <w:sz w:val="24"/>
                <w:szCs w:val="24"/>
              </w:rPr>
              <w:t>İÇERİĞİ:</w:t>
            </w:r>
          </w:p>
          <w:p w14:paraId="3A836777" w14:textId="12DA711C" w:rsidR="009D5612" w:rsidRPr="007C00BD" w:rsidRDefault="009D5612" w:rsidP="005007E8">
            <w:pPr>
              <w:pStyle w:val="AralkYok"/>
              <w:numPr>
                <w:ilvl w:val="0"/>
                <w:numId w:val="41"/>
              </w:numPr>
              <w:spacing w:before="120" w:after="120" w:line="360" w:lineRule="auto"/>
              <w:jc w:val="both"/>
              <w:rPr>
                <w:rFonts w:ascii="Times New Roman" w:hAnsi="Times New Roman" w:cs="Times New Roman"/>
                <w:bCs/>
                <w:sz w:val="24"/>
                <w:szCs w:val="24"/>
              </w:rPr>
            </w:pPr>
            <w:r w:rsidRPr="007C00BD">
              <w:rPr>
                <w:rFonts w:ascii="Times New Roman" w:hAnsi="Times New Roman" w:cs="Times New Roman"/>
                <w:bCs/>
                <w:sz w:val="24"/>
                <w:szCs w:val="24"/>
              </w:rPr>
              <w:t xml:space="preserve">2 adet </w:t>
            </w:r>
            <w:r w:rsidR="00D33D19" w:rsidRPr="007C00BD">
              <w:rPr>
                <w:rFonts w:ascii="Times New Roman" w:hAnsi="Times New Roman" w:cs="Times New Roman"/>
                <w:bCs/>
                <w:sz w:val="24"/>
                <w:szCs w:val="24"/>
              </w:rPr>
              <w:t>40*40</w:t>
            </w:r>
            <w:r w:rsidR="00B430E7">
              <w:rPr>
                <w:rFonts w:ascii="Times New Roman" w:hAnsi="Times New Roman" w:cs="Times New Roman"/>
                <w:bCs/>
                <w:sz w:val="24"/>
                <w:szCs w:val="24"/>
              </w:rPr>
              <w:t xml:space="preserve"> cm</w:t>
            </w:r>
            <w:r w:rsidR="00D33D19">
              <w:rPr>
                <w:rFonts w:ascii="Times New Roman" w:hAnsi="Times New Roman" w:cs="Times New Roman"/>
                <w:bCs/>
                <w:sz w:val="24"/>
                <w:szCs w:val="24"/>
              </w:rPr>
              <w:t xml:space="preserve"> </w:t>
            </w:r>
            <w:r w:rsidRPr="007C00BD">
              <w:rPr>
                <w:rFonts w:ascii="Times New Roman" w:hAnsi="Times New Roman" w:cs="Times New Roman"/>
                <w:bCs/>
                <w:sz w:val="24"/>
                <w:szCs w:val="24"/>
              </w:rPr>
              <w:t xml:space="preserve">el kurulama havlusu    </w:t>
            </w:r>
          </w:p>
          <w:p w14:paraId="5E250490" w14:textId="77777777" w:rsidR="009D5612" w:rsidRPr="007C00BD" w:rsidRDefault="009D5612" w:rsidP="005007E8">
            <w:pPr>
              <w:pStyle w:val="AralkYok"/>
              <w:numPr>
                <w:ilvl w:val="0"/>
                <w:numId w:val="41"/>
              </w:numPr>
              <w:spacing w:before="120" w:after="120" w:line="360" w:lineRule="auto"/>
              <w:jc w:val="both"/>
              <w:rPr>
                <w:rFonts w:ascii="Times New Roman" w:hAnsi="Times New Roman" w:cs="Times New Roman"/>
                <w:bCs/>
                <w:sz w:val="24"/>
                <w:szCs w:val="24"/>
              </w:rPr>
            </w:pPr>
            <w:r w:rsidRPr="007C00BD">
              <w:rPr>
                <w:rFonts w:ascii="Times New Roman" w:hAnsi="Times New Roman" w:cs="Times New Roman"/>
                <w:bCs/>
                <w:sz w:val="24"/>
                <w:szCs w:val="24"/>
              </w:rPr>
              <w:t>2 adet korumalı cerrahi önlük</w:t>
            </w:r>
          </w:p>
          <w:p w14:paraId="4D2CFB54" w14:textId="71699883" w:rsidR="009D5612" w:rsidRPr="007C00BD" w:rsidRDefault="009D5612" w:rsidP="005007E8">
            <w:pPr>
              <w:pStyle w:val="AralkYok"/>
              <w:numPr>
                <w:ilvl w:val="0"/>
                <w:numId w:val="41"/>
              </w:numPr>
              <w:spacing w:before="120" w:after="120" w:line="360" w:lineRule="auto"/>
              <w:jc w:val="both"/>
              <w:rPr>
                <w:rFonts w:ascii="Times New Roman" w:hAnsi="Times New Roman" w:cs="Times New Roman"/>
                <w:bCs/>
                <w:sz w:val="24"/>
                <w:szCs w:val="24"/>
              </w:rPr>
            </w:pPr>
            <w:r w:rsidRPr="007C00BD">
              <w:rPr>
                <w:rFonts w:ascii="Times New Roman" w:hAnsi="Times New Roman" w:cs="Times New Roman"/>
                <w:bCs/>
                <w:sz w:val="24"/>
                <w:szCs w:val="24"/>
              </w:rPr>
              <w:t xml:space="preserve">2 adet </w:t>
            </w:r>
            <w:r w:rsidR="00D33D19" w:rsidRPr="007C00BD">
              <w:rPr>
                <w:rFonts w:ascii="Times New Roman" w:hAnsi="Times New Roman" w:cs="Times New Roman"/>
                <w:bCs/>
                <w:sz w:val="24"/>
                <w:szCs w:val="24"/>
              </w:rPr>
              <w:t>60*130</w:t>
            </w:r>
            <w:r w:rsidR="00B430E7">
              <w:rPr>
                <w:rFonts w:ascii="Times New Roman" w:hAnsi="Times New Roman" w:cs="Times New Roman"/>
                <w:bCs/>
                <w:sz w:val="24"/>
                <w:szCs w:val="24"/>
              </w:rPr>
              <w:t xml:space="preserve"> cm</w:t>
            </w:r>
            <w:r w:rsidR="00D33D19" w:rsidRPr="007C00BD">
              <w:rPr>
                <w:rFonts w:ascii="Times New Roman" w:hAnsi="Times New Roman" w:cs="Times New Roman"/>
                <w:bCs/>
                <w:sz w:val="24"/>
                <w:szCs w:val="24"/>
              </w:rPr>
              <w:t xml:space="preserve"> </w:t>
            </w:r>
            <w:r w:rsidRPr="007C00BD">
              <w:rPr>
                <w:rFonts w:ascii="Times New Roman" w:hAnsi="Times New Roman" w:cs="Times New Roman"/>
                <w:bCs/>
                <w:sz w:val="24"/>
                <w:szCs w:val="24"/>
              </w:rPr>
              <w:t xml:space="preserve">bacak kılıfı      </w:t>
            </w:r>
          </w:p>
          <w:p w14:paraId="51B29863" w14:textId="4CBC5DDC" w:rsidR="009D5612" w:rsidRPr="007C00BD" w:rsidRDefault="009D5612" w:rsidP="005007E8">
            <w:pPr>
              <w:pStyle w:val="AralkYok"/>
              <w:numPr>
                <w:ilvl w:val="0"/>
                <w:numId w:val="41"/>
              </w:numPr>
              <w:spacing w:before="120" w:after="120" w:line="360" w:lineRule="auto"/>
              <w:jc w:val="both"/>
              <w:rPr>
                <w:rFonts w:ascii="Times New Roman" w:hAnsi="Times New Roman" w:cs="Times New Roman"/>
                <w:bCs/>
                <w:sz w:val="24"/>
                <w:szCs w:val="24"/>
              </w:rPr>
            </w:pPr>
            <w:r w:rsidRPr="007C00BD">
              <w:rPr>
                <w:rFonts w:ascii="Times New Roman" w:hAnsi="Times New Roman" w:cs="Times New Roman"/>
                <w:bCs/>
                <w:sz w:val="24"/>
                <w:szCs w:val="24"/>
              </w:rPr>
              <w:t xml:space="preserve">1 adet </w:t>
            </w:r>
            <w:r w:rsidR="00B430E7" w:rsidRPr="007C00BD">
              <w:rPr>
                <w:rFonts w:ascii="Times New Roman" w:hAnsi="Times New Roman" w:cs="Times New Roman"/>
                <w:bCs/>
                <w:sz w:val="24"/>
                <w:szCs w:val="24"/>
              </w:rPr>
              <w:t>75*150</w:t>
            </w:r>
            <w:r w:rsidR="00B430E7">
              <w:rPr>
                <w:rFonts w:ascii="Times New Roman" w:hAnsi="Times New Roman" w:cs="Times New Roman"/>
                <w:bCs/>
                <w:sz w:val="24"/>
                <w:szCs w:val="24"/>
              </w:rPr>
              <w:t xml:space="preserve"> cm </w:t>
            </w:r>
            <w:proofErr w:type="spellStart"/>
            <w:r w:rsidRPr="007C00BD">
              <w:rPr>
                <w:rFonts w:ascii="Times New Roman" w:hAnsi="Times New Roman" w:cs="Times New Roman"/>
                <w:bCs/>
                <w:sz w:val="24"/>
                <w:szCs w:val="24"/>
              </w:rPr>
              <w:t>sistoskopi</w:t>
            </w:r>
            <w:proofErr w:type="spellEnd"/>
            <w:r w:rsidRPr="007C00BD">
              <w:rPr>
                <w:rFonts w:ascii="Times New Roman" w:hAnsi="Times New Roman" w:cs="Times New Roman"/>
                <w:bCs/>
                <w:sz w:val="24"/>
                <w:szCs w:val="24"/>
              </w:rPr>
              <w:t xml:space="preserve"> örtüsü     </w:t>
            </w:r>
          </w:p>
          <w:p w14:paraId="4B8CE3C2" w14:textId="701E1299" w:rsidR="009D5612" w:rsidRPr="007C00BD" w:rsidRDefault="009D5612" w:rsidP="005007E8">
            <w:pPr>
              <w:pStyle w:val="AralkYok"/>
              <w:numPr>
                <w:ilvl w:val="0"/>
                <w:numId w:val="41"/>
              </w:numPr>
              <w:spacing w:before="120" w:after="120" w:line="360" w:lineRule="auto"/>
              <w:jc w:val="both"/>
              <w:rPr>
                <w:rFonts w:ascii="Times New Roman" w:hAnsi="Times New Roman" w:cs="Times New Roman"/>
                <w:bCs/>
                <w:sz w:val="24"/>
                <w:szCs w:val="24"/>
              </w:rPr>
            </w:pPr>
            <w:r w:rsidRPr="007C00BD">
              <w:rPr>
                <w:rFonts w:ascii="Times New Roman" w:hAnsi="Times New Roman" w:cs="Times New Roman"/>
                <w:bCs/>
                <w:sz w:val="24"/>
                <w:szCs w:val="24"/>
              </w:rPr>
              <w:t>1 adet</w:t>
            </w:r>
            <w:r w:rsidR="00B430E7">
              <w:rPr>
                <w:rFonts w:ascii="Times New Roman" w:hAnsi="Times New Roman" w:cs="Times New Roman"/>
                <w:bCs/>
                <w:sz w:val="24"/>
                <w:szCs w:val="24"/>
              </w:rPr>
              <w:t xml:space="preserve"> </w:t>
            </w:r>
            <w:r w:rsidR="00B430E7" w:rsidRPr="007C00BD">
              <w:rPr>
                <w:rFonts w:ascii="Times New Roman" w:hAnsi="Times New Roman" w:cs="Times New Roman"/>
                <w:bCs/>
                <w:sz w:val="24"/>
                <w:szCs w:val="24"/>
              </w:rPr>
              <w:t>75*90</w:t>
            </w:r>
            <w:r w:rsidR="00B430E7">
              <w:rPr>
                <w:rFonts w:ascii="Times New Roman" w:hAnsi="Times New Roman" w:cs="Times New Roman"/>
                <w:bCs/>
                <w:sz w:val="24"/>
                <w:szCs w:val="24"/>
              </w:rPr>
              <w:t xml:space="preserve"> cm</w:t>
            </w:r>
            <w:r w:rsidRPr="007C00BD">
              <w:rPr>
                <w:rFonts w:ascii="Times New Roman" w:hAnsi="Times New Roman" w:cs="Times New Roman"/>
                <w:bCs/>
                <w:sz w:val="24"/>
                <w:szCs w:val="24"/>
              </w:rPr>
              <w:t xml:space="preserve"> düz örtü    </w:t>
            </w:r>
          </w:p>
          <w:p w14:paraId="770A627D" w14:textId="560A9C61" w:rsidR="009D5612" w:rsidRPr="007C00BD" w:rsidRDefault="009D5612" w:rsidP="005007E8">
            <w:pPr>
              <w:pStyle w:val="AralkYok"/>
              <w:numPr>
                <w:ilvl w:val="0"/>
                <w:numId w:val="41"/>
              </w:numPr>
              <w:spacing w:before="120" w:after="120" w:line="360" w:lineRule="auto"/>
              <w:jc w:val="both"/>
              <w:rPr>
                <w:rFonts w:ascii="Times New Roman" w:hAnsi="Times New Roman" w:cs="Times New Roman"/>
                <w:bCs/>
                <w:sz w:val="24"/>
                <w:szCs w:val="24"/>
              </w:rPr>
            </w:pPr>
            <w:r w:rsidRPr="007C00BD">
              <w:rPr>
                <w:rFonts w:ascii="Times New Roman" w:hAnsi="Times New Roman" w:cs="Times New Roman"/>
                <w:bCs/>
                <w:sz w:val="24"/>
                <w:szCs w:val="24"/>
              </w:rPr>
              <w:t xml:space="preserve">1 adet </w:t>
            </w:r>
            <w:r w:rsidR="00B430E7" w:rsidRPr="007C00BD">
              <w:rPr>
                <w:rFonts w:ascii="Times New Roman" w:hAnsi="Times New Roman" w:cs="Times New Roman"/>
                <w:bCs/>
                <w:sz w:val="24"/>
                <w:szCs w:val="24"/>
              </w:rPr>
              <w:t>10*30</w:t>
            </w:r>
            <w:r w:rsidR="00B430E7">
              <w:rPr>
                <w:rFonts w:ascii="Times New Roman" w:hAnsi="Times New Roman" w:cs="Times New Roman"/>
                <w:bCs/>
                <w:sz w:val="24"/>
                <w:szCs w:val="24"/>
              </w:rPr>
              <w:t xml:space="preserve"> cm </w:t>
            </w:r>
            <w:r w:rsidRPr="007C00BD">
              <w:rPr>
                <w:rFonts w:ascii="Times New Roman" w:hAnsi="Times New Roman" w:cs="Times New Roman"/>
                <w:bCs/>
                <w:sz w:val="24"/>
                <w:szCs w:val="24"/>
              </w:rPr>
              <w:t xml:space="preserve">yapışkan bant     </w:t>
            </w:r>
          </w:p>
          <w:p w14:paraId="64714D85" w14:textId="2CA521B3" w:rsidR="009D5612" w:rsidRPr="007C00BD" w:rsidRDefault="009D5612" w:rsidP="005007E8">
            <w:pPr>
              <w:pStyle w:val="AralkYok"/>
              <w:numPr>
                <w:ilvl w:val="0"/>
                <w:numId w:val="41"/>
              </w:numPr>
              <w:spacing w:before="120" w:after="120" w:line="360" w:lineRule="auto"/>
              <w:jc w:val="both"/>
              <w:rPr>
                <w:rFonts w:ascii="Times New Roman" w:hAnsi="Times New Roman" w:cs="Times New Roman"/>
                <w:bCs/>
                <w:sz w:val="24"/>
                <w:szCs w:val="24"/>
              </w:rPr>
            </w:pPr>
            <w:r w:rsidRPr="007C00BD">
              <w:rPr>
                <w:rFonts w:ascii="Times New Roman" w:hAnsi="Times New Roman" w:cs="Times New Roman"/>
                <w:bCs/>
                <w:sz w:val="24"/>
                <w:szCs w:val="24"/>
              </w:rPr>
              <w:t>1 adet</w:t>
            </w:r>
            <w:r w:rsidR="00B430E7">
              <w:rPr>
                <w:rFonts w:ascii="Times New Roman" w:hAnsi="Times New Roman" w:cs="Times New Roman"/>
                <w:bCs/>
                <w:sz w:val="24"/>
                <w:szCs w:val="24"/>
              </w:rPr>
              <w:t xml:space="preserve"> </w:t>
            </w:r>
            <w:r w:rsidR="00B430E7" w:rsidRPr="007C00BD">
              <w:rPr>
                <w:rFonts w:ascii="Times New Roman" w:hAnsi="Times New Roman" w:cs="Times New Roman"/>
                <w:bCs/>
                <w:sz w:val="24"/>
                <w:szCs w:val="24"/>
              </w:rPr>
              <w:t>150*200</w:t>
            </w:r>
            <w:r w:rsidR="00B430E7">
              <w:rPr>
                <w:rFonts w:ascii="Times New Roman" w:hAnsi="Times New Roman" w:cs="Times New Roman"/>
                <w:bCs/>
                <w:sz w:val="24"/>
                <w:szCs w:val="24"/>
              </w:rPr>
              <w:t xml:space="preserve"> cm</w:t>
            </w:r>
            <w:r w:rsidRPr="007C00BD">
              <w:rPr>
                <w:rFonts w:ascii="Times New Roman" w:hAnsi="Times New Roman" w:cs="Times New Roman"/>
                <w:bCs/>
                <w:sz w:val="24"/>
                <w:szCs w:val="24"/>
              </w:rPr>
              <w:t xml:space="preserve"> alet masası örtüsü   </w:t>
            </w:r>
          </w:p>
          <w:p w14:paraId="2D40F73D" w14:textId="74B69B0E" w:rsidR="00610BC4" w:rsidRPr="00D33D19" w:rsidRDefault="009D5612" w:rsidP="005007E8">
            <w:pPr>
              <w:tabs>
                <w:tab w:val="left" w:pos="360"/>
              </w:tabs>
              <w:spacing w:before="120" w:after="120" w:line="360" w:lineRule="auto"/>
              <w:jc w:val="both"/>
              <w:rPr>
                <w:rFonts w:ascii="Times New Roman" w:hAnsi="Times New Roman" w:cs="Times New Roman"/>
                <w:sz w:val="24"/>
                <w:szCs w:val="24"/>
              </w:rPr>
            </w:pPr>
            <w:r w:rsidRPr="00D33D19">
              <w:rPr>
                <w:rFonts w:ascii="Times New Roman" w:hAnsi="Times New Roman" w:cs="Times New Roman"/>
                <w:sz w:val="24"/>
                <w:szCs w:val="24"/>
              </w:rPr>
              <w:t xml:space="preserve"> </w:t>
            </w:r>
          </w:p>
        </w:tc>
      </w:tr>
      <w:tr w:rsidR="003372C5" w:rsidRPr="007C00BD" w14:paraId="17A5157A" w14:textId="77777777" w:rsidTr="009E336A">
        <w:trPr>
          <w:trHeight w:val="1640"/>
        </w:trPr>
        <w:tc>
          <w:tcPr>
            <w:tcW w:w="1327" w:type="dxa"/>
          </w:tcPr>
          <w:p w14:paraId="2E7CFBBE" w14:textId="77777777" w:rsidR="003372C5" w:rsidRPr="007C00BD" w:rsidRDefault="003372C5" w:rsidP="005007E8">
            <w:pPr>
              <w:pStyle w:val="Balk2"/>
              <w:spacing w:line="360" w:lineRule="auto"/>
              <w:rPr>
                <w:rFonts w:ascii="Times New Roman" w:hAnsi="Times New Roman" w:cs="Times New Roman"/>
                <w:b/>
                <w:color w:val="auto"/>
                <w:sz w:val="24"/>
                <w:szCs w:val="24"/>
              </w:rPr>
            </w:pPr>
            <w:r w:rsidRPr="007C00BD">
              <w:rPr>
                <w:rFonts w:ascii="Times New Roman" w:hAnsi="Times New Roman" w:cs="Times New Roman"/>
                <w:b/>
                <w:color w:val="auto"/>
                <w:sz w:val="24"/>
                <w:szCs w:val="24"/>
              </w:rPr>
              <w:lastRenderedPageBreak/>
              <w:t>Genel Hükümler:</w:t>
            </w:r>
          </w:p>
          <w:p w14:paraId="0BD27979" w14:textId="77777777" w:rsidR="003372C5" w:rsidRPr="007C00BD" w:rsidRDefault="003372C5" w:rsidP="005007E8">
            <w:pPr>
              <w:pStyle w:val="Balk2"/>
              <w:spacing w:line="360" w:lineRule="auto"/>
              <w:rPr>
                <w:rFonts w:ascii="Times New Roman" w:hAnsi="Times New Roman" w:cs="Times New Roman"/>
                <w:b/>
                <w:color w:val="auto"/>
                <w:sz w:val="24"/>
                <w:szCs w:val="24"/>
              </w:rPr>
            </w:pPr>
          </w:p>
        </w:tc>
        <w:tc>
          <w:tcPr>
            <w:tcW w:w="9060" w:type="dxa"/>
            <w:shd w:val="clear" w:color="auto" w:fill="auto"/>
          </w:tcPr>
          <w:p w14:paraId="70C6A359" w14:textId="08E55526" w:rsidR="005007E8" w:rsidRDefault="005007E8" w:rsidP="00AC280F">
            <w:pPr>
              <w:spacing w:line="360" w:lineRule="auto"/>
              <w:contextualSpacing/>
              <w:rPr>
                <w:rFonts w:ascii="Times New Roman" w:eastAsia="Times New Roman" w:hAnsi="Times New Roman" w:cs="Times New Roman"/>
                <w:color w:val="000000"/>
                <w:sz w:val="24"/>
                <w:szCs w:val="24"/>
                <w:lang w:eastAsia="tr-TR"/>
              </w:rPr>
            </w:pPr>
          </w:p>
          <w:p w14:paraId="339AFAEB" w14:textId="6BE50F79" w:rsidR="00B430E7" w:rsidRPr="00AC280F" w:rsidRDefault="00AC280F" w:rsidP="00AC280F">
            <w:pPr>
              <w:spacing w:line="360" w:lineRule="auto"/>
              <w:ind w:left="360"/>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17.</w:t>
            </w:r>
            <w:bookmarkStart w:id="0" w:name="_GoBack"/>
            <w:bookmarkEnd w:id="0"/>
            <w:r w:rsidR="00B430E7" w:rsidRPr="00AC280F">
              <w:rPr>
                <w:rFonts w:ascii="Times New Roman" w:eastAsia="Times New Roman" w:hAnsi="Times New Roman" w:cs="Times New Roman"/>
                <w:color w:val="000000"/>
                <w:sz w:val="24"/>
                <w:szCs w:val="24"/>
                <w:lang w:eastAsia="tr-TR"/>
              </w:rPr>
              <w:t xml:space="preserve">Setler, medikal amaçlı </w:t>
            </w:r>
            <w:proofErr w:type="spellStart"/>
            <w:r w:rsidR="00B430E7" w:rsidRPr="00AC280F">
              <w:rPr>
                <w:rFonts w:ascii="Times New Roman" w:eastAsia="Times New Roman" w:hAnsi="Times New Roman" w:cs="Times New Roman"/>
                <w:color w:val="000000"/>
                <w:sz w:val="24"/>
                <w:szCs w:val="24"/>
                <w:lang w:eastAsia="tr-TR"/>
              </w:rPr>
              <w:t>nonwoven</w:t>
            </w:r>
            <w:proofErr w:type="spellEnd"/>
            <w:r w:rsidR="00B430E7" w:rsidRPr="00AC280F">
              <w:rPr>
                <w:rFonts w:ascii="Times New Roman" w:eastAsia="Times New Roman" w:hAnsi="Times New Roman" w:cs="Times New Roman"/>
                <w:color w:val="000000"/>
                <w:sz w:val="24"/>
                <w:szCs w:val="24"/>
                <w:lang w:eastAsia="tr-TR"/>
              </w:rPr>
              <w:t xml:space="preserve"> kumaştan üretilmiş olup, cerrahi operasyonlarında kullanılabilir tek kullanımlık steril özellikte olmalıdır</w:t>
            </w:r>
          </w:p>
          <w:p w14:paraId="62196F63" w14:textId="3B672095" w:rsidR="00AC280F" w:rsidRPr="00AC280F" w:rsidRDefault="00AC280F" w:rsidP="00AC280F">
            <w:pPr>
              <w:pStyle w:val="ListeParagraf"/>
              <w:numPr>
                <w:ilvl w:val="0"/>
                <w:numId w:val="42"/>
              </w:numPr>
              <w:spacing w:line="360" w:lineRule="auto"/>
              <w:rPr>
                <w:rFonts w:ascii="Times New Roman" w:eastAsia="Times New Roman" w:hAnsi="Times New Roman" w:cs="Times New Roman"/>
                <w:color w:val="000000"/>
                <w:sz w:val="24"/>
                <w:szCs w:val="24"/>
                <w:lang w:eastAsia="tr-TR"/>
              </w:rPr>
            </w:pPr>
            <w:r w:rsidRPr="007C00BD">
              <w:rPr>
                <w:rFonts w:ascii="Times New Roman" w:eastAsia="Times New Roman" w:hAnsi="Times New Roman" w:cs="Times New Roman"/>
                <w:color w:val="000000"/>
                <w:sz w:val="24"/>
                <w:szCs w:val="24"/>
                <w:lang w:eastAsia="tr-TR"/>
              </w:rPr>
              <w:t xml:space="preserve">ENİ 3795-3 'e göre (Tek Kullanımlık Cerrahi Örtü ve Önlükler İçin Zorunlu </w:t>
            </w:r>
            <w:r>
              <w:rPr>
                <w:rFonts w:ascii="Times New Roman" w:eastAsia="Times New Roman" w:hAnsi="Times New Roman" w:cs="Times New Roman"/>
                <w:color w:val="000000"/>
                <w:sz w:val="24"/>
                <w:szCs w:val="24"/>
                <w:lang w:eastAsia="tr-TR"/>
              </w:rPr>
              <w:t xml:space="preserve">        </w:t>
            </w:r>
            <w:r w:rsidRPr="007C00BD">
              <w:rPr>
                <w:rFonts w:ascii="Times New Roman" w:eastAsia="Times New Roman" w:hAnsi="Times New Roman" w:cs="Times New Roman"/>
                <w:color w:val="000000"/>
                <w:sz w:val="24"/>
                <w:szCs w:val="24"/>
                <w:lang w:eastAsia="tr-TR"/>
              </w:rPr>
              <w:t xml:space="preserve">Performans Kriterleri) standart operasyonlarda kritik bölgelerde kullanılmak üzere </w:t>
            </w:r>
            <w:r>
              <w:rPr>
                <w:rFonts w:ascii="Times New Roman" w:eastAsia="Times New Roman" w:hAnsi="Times New Roman" w:cs="Times New Roman"/>
                <w:color w:val="000000"/>
                <w:sz w:val="24"/>
                <w:szCs w:val="24"/>
                <w:lang w:eastAsia="tr-TR"/>
              </w:rPr>
              <w:t xml:space="preserve">   </w:t>
            </w:r>
            <w:r w:rsidRPr="007C00BD">
              <w:rPr>
                <w:rFonts w:ascii="Times New Roman" w:eastAsia="Times New Roman" w:hAnsi="Times New Roman" w:cs="Times New Roman"/>
                <w:color w:val="000000"/>
                <w:sz w:val="24"/>
                <w:szCs w:val="24"/>
                <w:lang w:eastAsia="tr-TR"/>
              </w:rPr>
              <w:t>belirlenen kriterleri karşılayacak özellikte olmalı ve bu özellik firmanın vereceği belge ile doğrulanmalıdır.</w:t>
            </w:r>
          </w:p>
          <w:p w14:paraId="595CED67" w14:textId="559452C2" w:rsidR="007F3D62" w:rsidRPr="005007E8" w:rsidRDefault="007F3D62" w:rsidP="005007E8">
            <w:pPr>
              <w:pStyle w:val="ListeParagraf"/>
              <w:numPr>
                <w:ilvl w:val="0"/>
                <w:numId w:val="42"/>
              </w:numPr>
              <w:spacing w:line="360" w:lineRule="auto"/>
              <w:rPr>
                <w:rFonts w:ascii="Times New Roman" w:eastAsia="Times New Roman" w:hAnsi="Times New Roman" w:cs="Times New Roman"/>
                <w:color w:val="000000"/>
                <w:sz w:val="24"/>
                <w:szCs w:val="24"/>
                <w:lang w:eastAsia="tr-TR"/>
              </w:rPr>
            </w:pPr>
            <w:r w:rsidRPr="005007E8">
              <w:rPr>
                <w:rFonts w:ascii="Times New Roman" w:eastAsia="Times New Roman" w:hAnsi="Times New Roman" w:cs="Times New Roman"/>
                <w:color w:val="000000"/>
                <w:sz w:val="24"/>
                <w:szCs w:val="24"/>
                <w:lang w:eastAsia="tr-TR"/>
              </w:rPr>
              <w:t>Önlükler, Giysi Tekstillerinin Yanmazlık Standardına uygun olmalıdır.</w:t>
            </w:r>
          </w:p>
          <w:p w14:paraId="3433F396" w14:textId="77777777" w:rsidR="00610BC4" w:rsidRPr="007C00BD" w:rsidRDefault="00610BC4" w:rsidP="005007E8">
            <w:pPr>
              <w:numPr>
                <w:ilvl w:val="0"/>
                <w:numId w:val="42"/>
              </w:numPr>
              <w:spacing w:line="360" w:lineRule="auto"/>
              <w:contextualSpacing/>
              <w:rPr>
                <w:rFonts w:ascii="Times New Roman" w:eastAsia="Times New Roman" w:hAnsi="Times New Roman" w:cs="Times New Roman"/>
                <w:color w:val="000000"/>
                <w:sz w:val="24"/>
                <w:szCs w:val="24"/>
                <w:lang w:eastAsia="tr-TR"/>
              </w:rPr>
            </w:pPr>
            <w:r w:rsidRPr="007C00BD">
              <w:rPr>
                <w:rFonts w:ascii="Times New Roman" w:eastAsia="Times New Roman" w:hAnsi="Times New Roman" w:cs="Times New Roman"/>
                <w:color w:val="000000"/>
                <w:sz w:val="24"/>
                <w:szCs w:val="24"/>
                <w:lang w:eastAsia="tr-TR"/>
              </w:rPr>
              <w:t>Set, alet masa örtüsüne sarılı olarak bir yüzü şeffaf film, diğer yüzü medikal kâğıttan imal edilmiş sterilizasyon poşetlerine konulmalıdır.</w:t>
            </w:r>
          </w:p>
          <w:p w14:paraId="1D68C4CF" w14:textId="5BE8C0E0" w:rsidR="003372C5" w:rsidRPr="007C00BD" w:rsidRDefault="00610BC4" w:rsidP="005007E8">
            <w:pPr>
              <w:numPr>
                <w:ilvl w:val="0"/>
                <w:numId w:val="42"/>
              </w:numPr>
              <w:spacing w:line="360" w:lineRule="auto"/>
              <w:contextualSpacing/>
              <w:rPr>
                <w:rFonts w:ascii="Times New Roman" w:eastAsia="Times New Roman" w:hAnsi="Times New Roman" w:cs="Times New Roman"/>
                <w:color w:val="000000"/>
                <w:sz w:val="24"/>
                <w:szCs w:val="24"/>
                <w:lang w:eastAsia="tr-TR"/>
              </w:rPr>
            </w:pPr>
            <w:r w:rsidRPr="007C00BD">
              <w:rPr>
                <w:rFonts w:ascii="Times New Roman" w:eastAsia="Times New Roman" w:hAnsi="Times New Roman" w:cs="Times New Roman"/>
                <w:color w:val="000000"/>
                <w:sz w:val="24"/>
                <w:szCs w:val="24"/>
                <w:lang w:eastAsia="tr-TR"/>
              </w:rPr>
              <w:t xml:space="preserve">Set etilen oksit yöntemi ile steril edilmelidir. </w:t>
            </w:r>
            <w:r w:rsidR="007F3D62" w:rsidRPr="007C00BD">
              <w:rPr>
                <w:rFonts w:ascii="Times New Roman" w:eastAsia="Times New Roman" w:hAnsi="Times New Roman" w:cs="Times New Roman"/>
                <w:color w:val="000000"/>
                <w:sz w:val="24"/>
                <w:szCs w:val="24"/>
                <w:lang w:eastAsia="tr-TR"/>
              </w:rPr>
              <w:t>İndikatörü</w:t>
            </w:r>
            <w:r w:rsidRPr="007C00BD">
              <w:rPr>
                <w:rFonts w:ascii="Times New Roman" w:eastAsia="Times New Roman" w:hAnsi="Times New Roman" w:cs="Times New Roman"/>
                <w:color w:val="000000"/>
                <w:sz w:val="24"/>
                <w:szCs w:val="24"/>
                <w:lang w:eastAsia="tr-TR"/>
              </w:rPr>
              <w:t xml:space="preserve"> ayrıca içinde de olmalıdır</w:t>
            </w:r>
          </w:p>
        </w:tc>
      </w:tr>
    </w:tbl>
    <w:p w14:paraId="3335A9E9" w14:textId="77777777" w:rsidR="00331203" w:rsidRPr="007C00BD" w:rsidRDefault="00331203" w:rsidP="005007E8">
      <w:pPr>
        <w:pStyle w:val="ListeParagraf"/>
        <w:spacing w:line="360" w:lineRule="auto"/>
        <w:jc w:val="both"/>
        <w:rPr>
          <w:rFonts w:ascii="Times New Roman" w:hAnsi="Times New Roman" w:cs="Times New Roman"/>
          <w:sz w:val="24"/>
          <w:szCs w:val="24"/>
        </w:rPr>
      </w:pPr>
    </w:p>
    <w:sectPr w:rsidR="00331203" w:rsidRPr="007C00B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95F3" w14:textId="77777777" w:rsidR="00190D8A" w:rsidRDefault="00190D8A" w:rsidP="00CC1546">
      <w:pPr>
        <w:spacing w:after="0" w:line="240" w:lineRule="auto"/>
      </w:pPr>
      <w:r>
        <w:separator/>
      </w:r>
    </w:p>
  </w:endnote>
  <w:endnote w:type="continuationSeparator" w:id="0">
    <w:p w14:paraId="09CF0388" w14:textId="77777777" w:rsidR="00190D8A" w:rsidRDefault="00190D8A"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5A5AC" w14:textId="77777777" w:rsidR="00190D8A" w:rsidRDefault="00190D8A" w:rsidP="00CC1546">
      <w:pPr>
        <w:spacing w:after="0" w:line="240" w:lineRule="auto"/>
      </w:pPr>
      <w:r>
        <w:separator/>
      </w:r>
    </w:p>
  </w:footnote>
  <w:footnote w:type="continuationSeparator" w:id="0">
    <w:p w14:paraId="7945249F" w14:textId="77777777" w:rsidR="00190D8A" w:rsidRDefault="00190D8A"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3225" w14:textId="306709F1" w:rsidR="00494D72" w:rsidRPr="001F5BEE" w:rsidRDefault="00494D72">
    <w:pPr>
      <w:pStyle w:val="stBilgi"/>
      <w:rPr>
        <w:rFonts w:ascii="Times New Roman" w:hAnsi="Times New Roman" w:cs="Times New Roman"/>
        <w:b/>
        <w:bCs/>
        <w:sz w:val="24"/>
        <w:szCs w:val="24"/>
      </w:rPr>
    </w:pPr>
    <w:r w:rsidRPr="001F5BEE">
      <w:rPr>
        <w:rFonts w:ascii="Times New Roman" w:hAnsi="Times New Roman" w:cs="Times New Roman"/>
        <w:b/>
        <w:bCs/>
        <w:color w:val="343434"/>
        <w:sz w:val="24"/>
        <w:szCs w:val="24"/>
        <w:shd w:val="clear" w:color="auto" w:fill="FFFFFF"/>
      </w:rPr>
      <w:t>SMT375</w:t>
    </w:r>
    <w:r w:rsidR="00123A54" w:rsidRPr="001F5BEE">
      <w:rPr>
        <w:rFonts w:ascii="Times New Roman" w:hAnsi="Times New Roman" w:cs="Times New Roman"/>
        <w:b/>
        <w:bCs/>
        <w:color w:val="343434"/>
        <w:sz w:val="24"/>
        <w:szCs w:val="24"/>
        <w:shd w:val="clear" w:color="auto" w:fill="FFFFFF"/>
      </w:rPr>
      <w:t>8</w:t>
    </w:r>
    <w:r w:rsidRPr="001F5BEE">
      <w:rPr>
        <w:rFonts w:ascii="Times New Roman" w:hAnsi="Times New Roman" w:cs="Times New Roman"/>
        <w:b/>
        <w:bCs/>
        <w:color w:val="343434"/>
        <w:sz w:val="24"/>
        <w:szCs w:val="24"/>
        <w:shd w:val="clear" w:color="auto" w:fill="FFFFFF"/>
      </w:rPr>
      <w:t xml:space="preserve"> </w:t>
    </w:r>
    <w:r w:rsidR="00C2791C" w:rsidRPr="001F5BEE">
      <w:rPr>
        <w:rFonts w:ascii="Times New Roman" w:hAnsi="Times New Roman" w:cs="Times New Roman"/>
        <w:b/>
        <w:bCs/>
        <w:color w:val="343434"/>
        <w:sz w:val="24"/>
        <w:szCs w:val="24"/>
        <w:shd w:val="clear" w:color="auto" w:fill="FFFFFF"/>
      </w:rPr>
      <w:t>ÖRTÜ SETİ</w:t>
    </w:r>
    <w:r w:rsidR="009E336A" w:rsidRPr="001F5BEE">
      <w:rPr>
        <w:rFonts w:ascii="Times New Roman" w:hAnsi="Times New Roman" w:cs="Times New Roman"/>
        <w:b/>
        <w:bCs/>
        <w:color w:val="343434"/>
        <w:sz w:val="24"/>
        <w:szCs w:val="24"/>
        <w:shd w:val="clear" w:color="auto" w:fill="FFFFFF"/>
      </w:rPr>
      <w:t xml:space="preserve">, </w:t>
    </w:r>
    <w:r w:rsidR="00C2791C" w:rsidRPr="001F5BEE">
      <w:rPr>
        <w:rFonts w:ascii="Times New Roman" w:hAnsi="Times New Roman" w:cs="Times New Roman"/>
        <w:b/>
        <w:bCs/>
        <w:color w:val="343434"/>
        <w:sz w:val="24"/>
        <w:szCs w:val="24"/>
        <w:shd w:val="clear" w:color="auto" w:fill="FFFFFF"/>
      </w:rPr>
      <w:t>CERRAHİ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436"/>
    <w:multiLevelType w:val="hybridMultilevel"/>
    <w:tmpl w:val="5576EDEE"/>
    <w:lvl w:ilvl="0" w:tplc="041F000F">
      <w:start w:val="1"/>
      <w:numFmt w:val="decimal"/>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1" w15:restartNumberingAfterBreak="0">
    <w:nsid w:val="0C3F7DEB"/>
    <w:multiLevelType w:val="hybridMultilevel"/>
    <w:tmpl w:val="D93A3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0B3F26"/>
    <w:multiLevelType w:val="hybridMultilevel"/>
    <w:tmpl w:val="5576EDE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F1283B"/>
    <w:multiLevelType w:val="hybridMultilevel"/>
    <w:tmpl w:val="FDF0A3B0"/>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0A7FE3"/>
    <w:multiLevelType w:val="hybridMultilevel"/>
    <w:tmpl w:val="C78E1506"/>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2E711A"/>
    <w:multiLevelType w:val="hybridMultilevel"/>
    <w:tmpl w:val="407C67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CB6672"/>
    <w:multiLevelType w:val="hybridMultilevel"/>
    <w:tmpl w:val="45D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7C4262"/>
    <w:multiLevelType w:val="hybridMultilevel"/>
    <w:tmpl w:val="CDBC2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CF6920"/>
    <w:multiLevelType w:val="hybridMultilevel"/>
    <w:tmpl w:val="7C3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E3574A"/>
    <w:multiLevelType w:val="hybridMultilevel"/>
    <w:tmpl w:val="E2E88C3A"/>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2" w15:restartNumberingAfterBreak="0">
    <w:nsid w:val="22722D13"/>
    <w:multiLevelType w:val="hybridMultilevel"/>
    <w:tmpl w:val="FDF0A3B0"/>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63D390D"/>
    <w:multiLevelType w:val="hybridMultilevel"/>
    <w:tmpl w:val="C322A2A6"/>
    <w:lvl w:ilvl="0" w:tplc="041F000F">
      <w:start w:val="1"/>
      <w:numFmt w:val="decimal"/>
      <w:lvlText w:val="%1."/>
      <w:lvlJc w:val="left"/>
      <w:pPr>
        <w:ind w:left="283" w:firstLine="0"/>
      </w:pPr>
      <w:rPr>
        <w:b/>
        <w:bCs/>
        <w:i w:val="0"/>
        <w:strike w:val="0"/>
        <w:dstrike w:val="0"/>
        <w:color w:val="000000"/>
        <w:sz w:val="22"/>
        <w:szCs w:val="22"/>
        <w:u w:val="none" w:color="000000"/>
        <w:effect w:val="none"/>
        <w:bdr w:val="none" w:sz="0" w:space="0" w:color="auto" w:frame="1"/>
        <w:vertAlign w:val="baseline"/>
      </w:rPr>
    </w:lvl>
    <w:lvl w:ilvl="1" w:tplc="041F0019">
      <w:start w:val="1"/>
      <w:numFmt w:val="lowerLetter"/>
      <w:lvlText w:val="%2."/>
      <w:lvlJc w:val="left"/>
      <w:pPr>
        <w:ind w:left="1264" w:hanging="360"/>
      </w:pPr>
    </w:lvl>
    <w:lvl w:ilvl="2" w:tplc="041F001B">
      <w:start w:val="1"/>
      <w:numFmt w:val="lowerRoman"/>
      <w:lvlText w:val="%3."/>
      <w:lvlJc w:val="right"/>
      <w:pPr>
        <w:ind w:left="1984" w:hanging="180"/>
      </w:pPr>
    </w:lvl>
    <w:lvl w:ilvl="3" w:tplc="041F000F">
      <w:start w:val="1"/>
      <w:numFmt w:val="decimal"/>
      <w:lvlText w:val="%4."/>
      <w:lvlJc w:val="left"/>
      <w:pPr>
        <w:ind w:left="2704" w:hanging="360"/>
      </w:pPr>
    </w:lvl>
    <w:lvl w:ilvl="4" w:tplc="041F0019">
      <w:start w:val="1"/>
      <w:numFmt w:val="lowerLetter"/>
      <w:lvlText w:val="%5."/>
      <w:lvlJc w:val="left"/>
      <w:pPr>
        <w:ind w:left="3424" w:hanging="360"/>
      </w:pPr>
    </w:lvl>
    <w:lvl w:ilvl="5" w:tplc="041F001B">
      <w:start w:val="1"/>
      <w:numFmt w:val="lowerRoman"/>
      <w:lvlText w:val="%6."/>
      <w:lvlJc w:val="right"/>
      <w:pPr>
        <w:ind w:left="4144" w:hanging="180"/>
      </w:pPr>
    </w:lvl>
    <w:lvl w:ilvl="6" w:tplc="041F000F">
      <w:start w:val="1"/>
      <w:numFmt w:val="decimal"/>
      <w:lvlText w:val="%7."/>
      <w:lvlJc w:val="left"/>
      <w:pPr>
        <w:ind w:left="4864" w:hanging="360"/>
      </w:pPr>
    </w:lvl>
    <w:lvl w:ilvl="7" w:tplc="041F0019">
      <w:start w:val="1"/>
      <w:numFmt w:val="lowerLetter"/>
      <w:lvlText w:val="%8."/>
      <w:lvlJc w:val="left"/>
      <w:pPr>
        <w:ind w:left="5584" w:hanging="360"/>
      </w:pPr>
    </w:lvl>
    <w:lvl w:ilvl="8" w:tplc="041F001B">
      <w:start w:val="1"/>
      <w:numFmt w:val="lowerRoman"/>
      <w:lvlText w:val="%9."/>
      <w:lvlJc w:val="right"/>
      <w:pPr>
        <w:ind w:left="6304" w:hanging="180"/>
      </w:pPr>
    </w:lvl>
  </w:abstractNum>
  <w:abstractNum w:abstractNumId="14"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3411F"/>
    <w:multiLevelType w:val="hybridMultilevel"/>
    <w:tmpl w:val="2B8623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86E39A4"/>
    <w:multiLevelType w:val="hybridMultilevel"/>
    <w:tmpl w:val="688408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A9726FF"/>
    <w:multiLevelType w:val="hybridMultilevel"/>
    <w:tmpl w:val="E2682C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2FD5744"/>
    <w:multiLevelType w:val="hybridMultilevel"/>
    <w:tmpl w:val="E9864C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3714FD"/>
    <w:multiLevelType w:val="hybridMultilevel"/>
    <w:tmpl w:val="6338FB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000B24"/>
    <w:multiLevelType w:val="hybridMultilevel"/>
    <w:tmpl w:val="31EE02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17046C"/>
    <w:multiLevelType w:val="hybridMultilevel"/>
    <w:tmpl w:val="A7945D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473B3"/>
    <w:multiLevelType w:val="hybridMultilevel"/>
    <w:tmpl w:val="C78E1506"/>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3864A8"/>
    <w:multiLevelType w:val="hybridMultilevel"/>
    <w:tmpl w:val="76B801F4"/>
    <w:lvl w:ilvl="0" w:tplc="041F0001">
      <w:start w:val="1"/>
      <w:numFmt w:val="bullet"/>
      <w:lvlText w:val=""/>
      <w:lvlJc w:val="left"/>
      <w:pPr>
        <w:ind w:left="1786" w:hanging="360"/>
      </w:pPr>
      <w:rPr>
        <w:rFonts w:ascii="Symbol" w:hAnsi="Symbol" w:hint="default"/>
      </w:rPr>
    </w:lvl>
    <w:lvl w:ilvl="1" w:tplc="041F0003" w:tentative="1">
      <w:start w:val="1"/>
      <w:numFmt w:val="bullet"/>
      <w:lvlText w:val="o"/>
      <w:lvlJc w:val="left"/>
      <w:pPr>
        <w:ind w:left="2506" w:hanging="360"/>
      </w:pPr>
      <w:rPr>
        <w:rFonts w:ascii="Courier New" w:hAnsi="Courier New" w:cs="Courier New" w:hint="default"/>
      </w:rPr>
    </w:lvl>
    <w:lvl w:ilvl="2" w:tplc="041F0005" w:tentative="1">
      <w:start w:val="1"/>
      <w:numFmt w:val="bullet"/>
      <w:lvlText w:val=""/>
      <w:lvlJc w:val="left"/>
      <w:pPr>
        <w:ind w:left="3226" w:hanging="360"/>
      </w:pPr>
      <w:rPr>
        <w:rFonts w:ascii="Wingdings" w:hAnsi="Wingdings" w:hint="default"/>
      </w:rPr>
    </w:lvl>
    <w:lvl w:ilvl="3" w:tplc="041F0001" w:tentative="1">
      <w:start w:val="1"/>
      <w:numFmt w:val="bullet"/>
      <w:lvlText w:val=""/>
      <w:lvlJc w:val="left"/>
      <w:pPr>
        <w:ind w:left="3946" w:hanging="360"/>
      </w:pPr>
      <w:rPr>
        <w:rFonts w:ascii="Symbol" w:hAnsi="Symbol" w:hint="default"/>
      </w:rPr>
    </w:lvl>
    <w:lvl w:ilvl="4" w:tplc="041F0003" w:tentative="1">
      <w:start w:val="1"/>
      <w:numFmt w:val="bullet"/>
      <w:lvlText w:val="o"/>
      <w:lvlJc w:val="left"/>
      <w:pPr>
        <w:ind w:left="4666" w:hanging="360"/>
      </w:pPr>
      <w:rPr>
        <w:rFonts w:ascii="Courier New" w:hAnsi="Courier New" w:cs="Courier New" w:hint="default"/>
      </w:rPr>
    </w:lvl>
    <w:lvl w:ilvl="5" w:tplc="041F0005" w:tentative="1">
      <w:start w:val="1"/>
      <w:numFmt w:val="bullet"/>
      <w:lvlText w:val=""/>
      <w:lvlJc w:val="left"/>
      <w:pPr>
        <w:ind w:left="5386" w:hanging="360"/>
      </w:pPr>
      <w:rPr>
        <w:rFonts w:ascii="Wingdings" w:hAnsi="Wingdings" w:hint="default"/>
      </w:rPr>
    </w:lvl>
    <w:lvl w:ilvl="6" w:tplc="041F0001" w:tentative="1">
      <w:start w:val="1"/>
      <w:numFmt w:val="bullet"/>
      <w:lvlText w:val=""/>
      <w:lvlJc w:val="left"/>
      <w:pPr>
        <w:ind w:left="6106" w:hanging="360"/>
      </w:pPr>
      <w:rPr>
        <w:rFonts w:ascii="Symbol" w:hAnsi="Symbol" w:hint="default"/>
      </w:rPr>
    </w:lvl>
    <w:lvl w:ilvl="7" w:tplc="041F0003" w:tentative="1">
      <w:start w:val="1"/>
      <w:numFmt w:val="bullet"/>
      <w:lvlText w:val="o"/>
      <w:lvlJc w:val="left"/>
      <w:pPr>
        <w:ind w:left="6826" w:hanging="360"/>
      </w:pPr>
      <w:rPr>
        <w:rFonts w:ascii="Courier New" w:hAnsi="Courier New" w:cs="Courier New" w:hint="default"/>
      </w:rPr>
    </w:lvl>
    <w:lvl w:ilvl="8" w:tplc="041F0005" w:tentative="1">
      <w:start w:val="1"/>
      <w:numFmt w:val="bullet"/>
      <w:lvlText w:val=""/>
      <w:lvlJc w:val="left"/>
      <w:pPr>
        <w:ind w:left="7546" w:hanging="360"/>
      </w:pPr>
      <w:rPr>
        <w:rFonts w:ascii="Wingdings" w:hAnsi="Wingdings" w:hint="default"/>
      </w:rPr>
    </w:lvl>
  </w:abstractNum>
  <w:abstractNum w:abstractNumId="24" w15:restartNumberingAfterBreak="0">
    <w:nsid w:val="41FB0162"/>
    <w:multiLevelType w:val="hybridMultilevel"/>
    <w:tmpl w:val="5B30CE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8C4AFA"/>
    <w:multiLevelType w:val="hybridMultilevel"/>
    <w:tmpl w:val="31840A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8B5801"/>
    <w:multiLevelType w:val="hybridMultilevel"/>
    <w:tmpl w:val="ADBA52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A41FDD"/>
    <w:multiLevelType w:val="hybridMultilevel"/>
    <w:tmpl w:val="539E6B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922156"/>
    <w:multiLevelType w:val="hybridMultilevel"/>
    <w:tmpl w:val="10CCE8B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B62162"/>
    <w:multiLevelType w:val="hybridMultilevel"/>
    <w:tmpl w:val="A614CA62"/>
    <w:lvl w:ilvl="0" w:tplc="041F000F">
      <w:start w:val="1"/>
      <w:numFmt w:val="decimal"/>
      <w:lvlText w:val="%1."/>
      <w:lvlJc w:val="left"/>
      <w:pPr>
        <w:ind w:left="720" w:hanging="360"/>
      </w:pPr>
    </w:lvl>
    <w:lvl w:ilvl="1" w:tplc="041F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BA59F7"/>
    <w:multiLevelType w:val="hybridMultilevel"/>
    <w:tmpl w:val="FDF0A3B0"/>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7B5042C"/>
    <w:multiLevelType w:val="hybridMultilevel"/>
    <w:tmpl w:val="2F009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A703168"/>
    <w:multiLevelType w:val="hybridMultilevel"/>
    <w:tmpl w:val="37843316"/>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E1754BC"/>
    <w:multiLevelType w:val="hybridMultilevel"/>
    <w:tmpl w:val="04A6D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8548F2"/>
    <w:multiLevelType w:val="hybridMultilevel"/>
    <w:tmpl w:val="7B7CA7AE"/>
    <w:lvl w:ilvl="0" w:tplc="041F000F">
      <w:start w:val="1"/>
      <w:numFmt w:val="decimal"/>
      <w:lvlText w:val="%1."/>
      <w:lvlJc w:val="left"/>
      <w:pPr>
        <w:ind w:left="1068"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5" w15:restartNumberingAfterBreak="0">
    <w:nsid w:val="6F0272FD"/>
    <w:multiLevelType w:val="singleLevel"/>
    <w:tmpl w:val="041F000F"/>
    <w:lvl w:ilvl="0">
      <w:start w:val="1"/>
      <w:numFmt w:val="decimal"/>
      <w:lvlText w:val="%1."/>
      <w:lvlJc w:val="left"/>
      <w:pPr>
        <w:ind w:left="360" w:hanging="360"/>
      </w:pPr>
    </w:lvl>
  </w:abstractNum>
  <w:abstractNum w:abstractNumId="36" w15:restartNumberingAfterBreak="0">
    <w:nsid w:val="70DE4630"/>
    <w:multiLevelType w:val="hybridMultilevel"/>
    <w:tmpl w:val="C43A7E9E"/>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5FE71AB"/>
    <w:multiLevelType w:val="hybridMultilevel"/>
    <w:tmpl w:val="E3EC903A"/>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F11DA"/>
    <w:multiLevelType w:val="hybridMultilevel"/>
    <w:tmpl w:val="2390B482"/>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E9143A9"/>
    <w:multiLevelType w:val="hybridMultilevel"/>
    <w:tmpl w:val="BC4C214E"/>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11"/>
  </w:num>
  <w:num w:numId="2">
    <w:abstractNumId w:val="2"/>
  </w:num>
  <w:num w:numId="3">
    <w:abstractNumId w:val="14"/>
  </w:num>
  <w:num w:numId="4">
    <w:abstractNumId w:val="38"/>
  </w:num>
  <w:num w:numId="5">
    <w:abstractNumId w:val="35"/>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26"/>
  </w:num>
  <w:num w:numId="10">
    <w:abstractNumId w:val="33"/>
  </w:num>
  <w:num w:numId="11">
    <w:abstractNumId w:val="9"/>
  </w:num>
  <w:num w:numId="12">
    <w:abstractNumId w:val="20"/>
  </w:num>
  <w:num w:numId="13">
    <w:abstractNumId w:val="22"/>
  </w:num>
  <w:num w:numId="14">
    <w:abstractNumId w:val="4"/>
  </w:num>
  <w:num w:numId="15">
    <w:abstractNumId w:val="5"/>
  </w:num>
  <w:num w:numId="16">
    <w:abstractNumId w:val="30"/>
  </w:num>
  <w:num w:numId="17">
    <w:abstractNumId w:val="12"/>
  </w:num>
  <w:num w:numId="18">
    <w:abstractNumId w:val="31"/>
  </w:num>
  <w:num w:numId="19">
    <w:abstractNumId w:val="27"/>
  </w:num>
  <w:num w:numId="20">
    <w:abstractNumId w:val="21"/>
  </w:num>
  <w:num w:numId="21">
    <w:abstractNumId w:val="24"/>
  </w:num>
  <w:num w:numId="22">
    <w:abstractNumId w:val="6"/>
  </w:num>
  <w:num w:numId="23">
    <w:abstractNumId w:val="18"/>
  </w:num>
  <w:num w:numId="24">
    <w:abstractNumId w:val="15"/>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8"/>
  </w:num>
  <w:num w:numId="28">
    <w:abstractNumId w:val="1"/>
  </w:num>
  <w:num w:numId="29">
    <w:abstractNumId w:val="25"/>
  </w:num>
  <w:num w:numId="30">
    <w:abstractNumId w:val="28"/>
  </w:num>
  <w:num w:numId="31">
    <w:abstractNumId w:val="40"/>
  </w:num>
  <w:num w:numId="32">
    <w:abstractNumId w:val="16"/>
  </w:num>
  <w:num w:numId="33">
    <w:abstractNumId w:val="29"/>
  </w:num>
  <w:num w:numId="34">
    <w:abstractNumId w:val="23"/>
  </w:num>
  <w:num w:numId="35">
    <w:abstractNumId w:val="7"/>
  </w:num>
  <w:num w:numId="36">
    <w:abstractNumId w:val="17"/>
  </w:num>
  <w:num w:numId="37">
    <w:abstractNumId w:val="10"/>
  </w:num>
  <w:num w:numId="38">
    <w:abstractNumId w:val="37"/>
  </w:num>
  <w:num w:numId="39">
    <w:abstractNumId w:val="36"/>
  </w:num>
  <w:num w:numId="40">
    <w:abstractNumId w:val="39"/>
  </w:num>
  <w:num w:numId="41">
    <w:abstractNumId w:val="3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36933"/>
    <w:rsid w:val="00042841"/>
    <w:rsid w:val="000465BE"/>
    <w:rsid w:val="000D04A5"/>
    <w:rsid w:val="000D7639"/>
    <w:rsid w:val="00104579"/>
    <w:rsid w:val="00123A54"/>
    <w:rsid w:val="00190D8A"/>
    <w:rsid w:val="00195FEB"/>
    <w:rsid w:val="001A0D55"/>
    <w:rsid w:val="001F5BEE"/>
    <w:rsid w:val="00200DF7"/>
    <w:rsid w:val="00205531"/>
    <w:rsid w:val="00226073"/>
    <w:rsid w:val="002618E3"/>
    <w:rsid w:val="002B66F4"/>
    <w:rsid w:val="002E7684"/>
    <w:rsid w:val="00331203"/>
    <w:rsid w:val="00336300"/>
    <w:rsid w:val="003372C5"/>
    <w:rsid w:val="00381B2E"/>
    <w:rsid w:val="00383444"/>
    <w:rsid w:val="00391647"/>
    <w:rsid w:val="00410A2F"/>
    <w:rsid w:val="00494D72"/>
    <w:rsid w:val="004B7494"/>
    <w:rsid w:val="005007E8"/>
    <w:rsid w:val="00501407"/>
    <w:rsid w:val="005456A7"/>
    <w:rsid w:val="005D2F5D"/>
    <w:rsid w:val="00610BC4"/>
    <w:rsid w:val="006B66D2"/>
    <w:rsid w:val="00715A60"/>
    <w:rsid w:val="00731467"/>
    <w:rsid w:val="00737CA8"/>
    <w:rsid w:val="007A6A77"/>
    <w:rsid w:val="007C00BD"/>
    <w:rsid w:val="007F3D62"/>
    <w:rsid w:val="007F54EC"/>
    <w:rsid w:val="008071C9"/>
    <w:rsid w:val="00842FB2"/>
    <w:rsid w:val="00865CD8"/>
    <w:rsid w:val="00936492"/>
    <w:rsid w:val="009D5612"/>
    <w:rsid w:val="009E336A"/>
    <w:rsid w:val="00A0594E"/>
    <w:rsid w:val="00A76582"/>
    <w:rsid w:val="00A80654"/>
    <w:rsid w:val="00AC280F"/>
    <w:rsid w:val="00AC5099"/>
    <w:rsid w:val="00AF2577"/>
    <w:rsid w:val="00B430E7"/>
    <w:rsid w:val="00BA3150"/>
    <w:rsid w:val="00BD6076"/>
    <w:rsid w:val="00BF4EE4"/>
    <w:rsid w:val="00BF5AAE"/>
    <w:rsid w:val="00C25828"/>
    <w:rsid w:val="00C2791C"/>
    <w:rsid w:val="00CC1546"/>
    <w:rsid w:val="00CC64F7"/>
    <w:rsid w:val="00D24DA2"/>
    <w:rsid w:val="00D2761E"/>
    <w:rsid w:val="00D33D19"/>
    <w:rsid w:val="00D906EC"/>
    <w:rsid w:val="00E23F5B"/>
    <w:rsid w:val="00E40C33"/>
    <w:rsid w:val="00ED3775"/>
    <w:rsid w:val="00F87C1A"/>
    <w:rsid w:val="00F905A8"/>
    <w:rsid w:val="00FF2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paragraph" w:styleId="AralkYok">
    <w:name w:val="No Spacing"/>
    <w:uiPriority w:val="1"/>
    <w:qFormat/>
    <w:rsid w:val="003372C5"/>
    <w:pPr>
      <w:spacing w:after="0" w:line="240" w:lineRule="auto"/>
    </w:pPr>
  </w:style>
  <w:style w:type="character" w:styleId="Vurgu">
    <w:name w:val="Emphasis"/>
    <w:basedOn w:val="VarsaylanParagrafYazTipi"/>
    <w:uiPriority w:val="20"/>
    <w:qFormat/>
    <w:rsid w:val="00494D72"/>
    <w:rPr>
      <w:i/>
      <w:iCs/>
    </w:rPr>
  </w:style>
  <w:style w:type="paragraph" w:styleId="BalonMetni">
    <w:name w:val="Balloon Text"/>
    <w:basedOn w:val="Normal"/>
    <w:link w:val="BalonMetniChar"/>
    <w:uiPriority w:val="99"/>
    <w:semiHidden/>
    <w:unhideWhenUsed/>
    <w:rsid w:val="00D24D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4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4564">
      <w:bodyDiv w:val="1"/>
      <w:marLeft w:val="0"/>
      <w:marRight w:val="0"/>
      <w:marTop w:val="0"/>
      <w:marBottom w:val="0"/>
      <w:divBdr>
        <w:top w:val="none" w:sz="0" w:space="0" w:color="auto"/>
        <w:left w:val="none" w:sz="0" w:space="0" w:color="auto"/>
        <w:bottom w:val="none" w:sz="0" w:space="0" w:color="auto"/>
        <w:right w:val="none" w:sz="0" w:space="0" w:color="auto"/>
      </w:divBdr>
    </w:div>
    <w:div w:id="149837124">
      <w:bodyDiv w:val="1"/>
      <w:marLeft w:val="0"/>
      <w:marRight w:val="0"/>
      <w:marTop w:val="0"/>
      <w:marBottom w:val="0"/>
      <w:divBdr>
        <w:top w:val="none" w:sz="0" w:space="0" w:color="auto"/>
        <w:left w:val="none" w:sz="0" w:space="0" w:color="auto"/>
        <w:bottom w:val="none" w:sz="0" w:space="0" w:color="auto"/>
        <w:right w:val="none" w:sz="0" w:space="0" w:color="auto"/>
      </w:divBdr>
    </w:div>
    <w:div w:id="179974858">
      <w:bodyDiv w:val="1"/>
      <w:marLeft w:val="0"/>
      <w:marRight w:val="0"/>
      <w:marTop w:val="0"/>
      <w:marBottom w:val="0"/>
      <w:divBdr>
        <w:top w:val="none" w:sz="0" w:space="0" w:color="auto"/>
        <w:left w:val="none" w:sz="0" w:space="0" w:color="auto"/>
        <w:bottom w:val="none" w:sz="0" w:space="0" w:color="auto"/>
        <w:right w:val="none" w:sz="0" w:space="0" w:color="auto"/>
      </w:divBdr>
    </w:div>
    <w:div w:id="203714236">
      <w:bodyDiv w:val="1"/>
      <w:marLeft w:val="0"/>
      <w:marRight w:val="0"/>
      <w:marTop w:val="0"/>
      <w:marBottom w:val="0"/>
      <w:divBdr>
        <w:top w:val="none" w:sz="0" w:space="0" w:color="auto"/>
        <w:left w:val="none" w:sz="0" w:space="0" w:color="auto"/>
        <w:bottom w:val="none" w:sz="0" w:space="0" w:color="auto"/>
        <w:right w:val="none" w:sz="0" w:space="0" w:color="auto"/>
      </w:divBdr>
    </w:div>
    <w:div w:id="314995265">
      <w:bodyDiv w:val="1"/>
      <w:marLeft w:val="0"/>
      <w:marRight w:val="0"/>
      <w:marTop w:val="0"/>
      <w:marBottom w:val="0"/>
      <w:divBdr>
        <w:top w:val="none" w:sz="0" w:space="0" w:color="auto"/>
        <w:left w:val="none" w:sz="0" w:space="0" w:color="auto"/>
        <w:bottom w:val="none" w:sz="0" w:space="0" w:color="auto"/>
        <w:right w:val="none" w:sz="0" w:space="0" w:color="auto"/>
      </w:divBdr>
    </w:div>
    <w:div w:id="714159090">
      <w:bodyDiv w:val="1"/>
      <w:marLeft w:val="0"/>
      <w:marRight w:val="0"/>
      <w:marTop w:val="0"/>
      <w:marBottom w:val="0"/>
      <w:divBdr>
        <w:top w:val="none" w:sz="0" w:space="0" w:color="auto"/>
        <w:left w:val="none" w:sz="0" w:space="0" w:color="auto"/>
        <w:bottom w:val="none" w:sz="0" w:space="0" w:color="auto"/>
        <w:right w:val="none" w:sz="0" w:space="0" w:color="auto"/>
      </w:divBdr>
    </w:div>
    <w:div w:id="824398673">
      <w:bodyDiv w:val="1"/>
      <w:marLeft w:val="0"/>
      <w:marRight w:val="0"/>
      <w:marTop w:val="0"/>
      <w:marBottom w:val="0"/>
      <w:divBdr>
        <w:top w:val="none" w:sz="0" w:space="0" w:color="auto"/>
        <w:left w:val="none" w:sz="0" w:space="0" w:color="auto"/>
        <w:bottom w:val="none" w:sz="0" w:space="0" w:color="auto"/>
        <w:right w:val="none" w:sz="0" w:space="0" w:color="auto"/>
      </w:divBdr>
    </w:div>
    <w:div w:id="958026083">
      <w:bodyDiv w:val="1"/>
      <w:marLeft w:val="0"/>
      <w:marRight w:val="0"/>
      <w:marTop w:val="0"/>
      <w:marBottom w:val="0"/>
      <w:divBdr>
        <w:top w:val="none" w:sz="0" w:space="0" w:color="auto"/>
        <w:left w:val="none" w:sz="0" w:space="0" w:color="auto"/>
        <w:bottom w:val="none" w:sz="0" w:space="0" w:color="auto"/>
        <w:right w:val="none" w:sz="0" w:space="0" w:color="auto"/>
      </w:divBdr>
    </w:div>
    <w:div w:id="1044595440">
      <w:bodyDiv w:val="1"/>
      <w:marLeft w:val="0"/>
      <w:marRight w:val="0"/>
      <w:marTop w:val="0"/>
      <w:marBottom w:val="0"/>
      <w:divBdr>
        <w:top w:val="none" w:sz="0" w:space="0" w:color="auto"/>
        <w:left w:val="none" w:sz="0" w:space="0" w:color="auto"/>
        <w:bottom w:val="none" w:sz="0" w:space="0" w:color="auto"/>
        <w:right w:val="none" w:sz="0" w:space="0" w:color="auto"/>
      </w:divBdr>
    </w:div>
    <w:div w:id="1103265753">
      <w:bodyDiv w:val="1"/>
      <w:marLeft w:val="0"/>
      <w:marRight w:val="0"/>
      <w:marTop w:val="0"/>
      <w:marBottom w:val="0"/>
      <w:divBdr>
        <w:top w:val="none" w:sz="0" w:space="0" w:color="auto"/>
        <w:left w:val="none" w:sz="0" w:space="0" w:color="auto"/>
        <w:bottom w:val="none" w:sz="0" w:space="0" w:color="auto"/>
        <w:right w:val="none" w:sz="0" w:space="0" w:color="auto"/>
      </w:divBdr>
    </w:div>
    <w:div w:id="1466655679">
      <w:bodyDiv w:val="1"/>
      <w:marLeft w:val="0"/>
      <w:marRight w:val="0"/>
      <w:marTop w:val="0"/>
      <w:marBottom w:val="0"/>
      <w:divBdr>
        <w:top w:val="none" w:sz="0" w:space="0" w:color="auto"/>
        <w:left w:val="none" w:sz="0" w:space="0" w:color="auto"/>
        <w:bottom w:val="none" w:sz="0" w:space="0" w:color="auto"/>
        <w:right w:val="none" w:sz="0" w:space="0" w:color="auto"/>
      </w:divBdr>
    </w:div>
    <w:div w:id="1494295612">
      <w:bodyDiv w:val="1"/>
      <w:marLeft w:val="0"/>
      <w:marRight w:val="0"/>
      <w:marTop w:val="0"/>
      <w:marBottom w:val="0"/>
      <w:divBdr>
        <w:top w:val="none" w:sz="0" w:space="0" w:color="auto"/>
        <w:left w:val="none" w:sz="0" w:space="0" w:color="auto"/>
        <w:bottom w:val="none" w:sz="0" w:space="0" w:color="auto"/>
        <w:right w:val="none" w:sz="0" w:space="0" w:color="auto"/>
      </w:divBdr>
    </w:div>
    <w:div w:id="1602303120">
      <w:bodyDiv w:val="1"/>
      <w:marLeft w:val="0"/>
      <w:marRight w:val="0"/>
      <w:marTop w:val="0"/>
      <w:marBottom w:val="0"/>
      <w:divBdr>
        <w:top w:val="none" w:sz="0" w:space="0" w:color="auto"/>
        <w:left w:val="none" w:sz="0" w:space="0" w:color="auto"/>
        <w:bottom w:val="none" w:sz="0" w:space="0" w:color="auto"/>
        <w:right w:val="none" w:sz="0" w:space="0" w:color="auto"/>
      </w:divBdr>
    </w:div>
    <w:div w:id="17253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1F67-496C-4C5C-8CF8-1BCFDB67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840</Words>
  <Characters>4793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Ayşegül ÇOLAK BOZDOĞAN</cp:lastModifiedBy>
  <cp:revision>6</cp:revision>
  <cp:lastPrinted>2023-11-13T14:37:00Z</cp:lastPrinted>
  <dcterms:created xsi:type="dcterms:W3CDTF">2023-10-27T07:34:00Z</dcterms:created>
  <dcterms:modified xsi:type="dcterms:W3CDTF">2023-12-04T12:58:00Z</dcterms:modified>
</cp:coreProperties>
</file>