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8262"/>
      </w:tblGrid>
      <w:tr w:rsidR="004B7494" w14:paraId="5791AC46" w14:textId="77777777" w:rsidTr="00F83D9E">
        <w:trPr>
          <w:trHeight w:val="1084"/>
        </w:trPr>
        <w:tc>
          <w:tcPr>
            <w:tcW w:w="178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62" w:type="dxa"/>
            <w:shd w:val="clear" w:color="auto" w:fill="auto"/>
            <w:vAlign w:val="center"/>
          </w:tcPr>
          <w:p w14:paraId="0699DBCB" w14:textId="3FD93689" w:rsidR="004B7494" w:rsidRPr="00336387" w:rsidRDefault="006010EA" w:rsidP="005D2C2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Ürün göğüs bölgesi yaralanmalarında müdahale ve tespit için tasarlan</w:t>
            </w:r>
            <w:r w:rsidR="00500CC1">
              <w:rPr>
                <w:rFonts w:ascii="Times New Roman" w:hAnsi="Times New Roman" w:cs="Times New Roman"/>
                <w:sz w:val="24"/>
                <w:szCs w:val="24"/>
              </w:rPr>
              <w:t>mış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, medikal malzemeden üretilmiş olmalıdır.</w:t>
            </w:r>
          </w:p>
        </w:tc>
      </w:tr>
      <w:tr w:rsidR="004B7494" w14:paraId="48B12155" w14:textId="77777777" w:rsidTr="00F83D9E">
        <w:trPr>
          <w:trHeight w:val="1099"/>
        </w:trPr>
        <w:tc>
          <w:tcPr>
            <w:tcW w:w="1787" w:type="dxa"/>
          </w:tcPr>
          <w:p w14:paraId="0A8AD5BF" w14:textId="7D29BBC2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2" w:type="dxa"/>
            <w:shd w:val="clear" w:color="auto" w:fill="auto"/>
            <w:vAlign w:val="center"/>
          </w:tcPr>
          <w:p w14:paraId="3FE309C1" w14:textId="167D6301" w:rsidR="006010EA" w:rsidRPr="00336387" w:rsidRDefault="006010EA" w:rsidP="005D2C2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göğüs duvarı destekleyici ve göğüs tıkacı olarak farklı tipleri olmalıdır.  </w:t>
            </w:r>
          </w:p>
          <w:p w14:paraId="11D8E40A" w14:textId="4C4D1C93" w:rsidR="004B7494" w:rsidRPr="00336387" w:rsidRDefault="006010EA" w:rsidP="005D2C2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Ürünlerin kullanım amacı ve yerine göre farklı boy ebatlarda çeşitleri olmalıdır.</w:t>
            </w:r>
          </w:p>
        </w:tc>
      </w:tr>
      <w:tr w:rsidR="004B7494" w14:paraId="2F1E0A46" w14:textId="77777777" w:rsidTr="00F83D9E">
        <w:trPr>
          <w:trHeight w:val="1588"/>
        </w:trPr>
        <w:tc>
          <w:tcPr>
            <w:tcW w:w="178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2" w:type="dxa"/>
            <w:shd w:val="clear" w:color="auto" w:fill="auto"/>
          </w:tcPr>
          <w:p w14:paraId="5F0B4D6F" w14:textId="7B25B158" w:rsidR="006010EA" w:rsidRPr="00500CC1" w:rsidRDefault="006010EA" w:rsidP="005D2C2A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Göğüs </w:t>
            </w:r>
            <w:r w:rsidR="009B3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50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uvarı </w:t>
            </w:r>
            <w:bookmarkStart w:id="0" w:name="_GoBack"/>
            <w:bookmarkEnd w:id="0"/>
            <w:r w:rsidR="009B3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50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estekleyici:</w:t>
            </w:r>
          </w:p>
          <w:p w14:paraId="1637036B" w14:textId="71A9AD2A" w:rsidR="006010EA" w:rsidRPr="00336387" w:rsidRDefault="006010EA" w:rsidP="005D2C2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Göğüs </w:t>
            </w:r>
            <w:r w:rsidR="00500C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00CC1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uvarı destekleyicisi 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kaburga kırıklarında, ağrıyı azaltmak, paradoks hareketi engellemek ve zorlu </w:t>
            </w:r>
            <w:proofErr w:type="spellStart"/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  <w:proofErr w:type="spellEnd"/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kapasiteyi (FVC) arttırarak solunum fonksiyonunu düzeltmelidir.</w:t>
            </w:r>
          </w:p>
          <w:p w14:paraId="07C06BF6" w14:textId="115351AA" w:rsidR="00BD188B" w:rsidRPr="00336387" w:rsidRDefault="00500CC1" w:rsidP="005D2C2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vücuda gelecek tarafı yapışkanlı ve </w:t>
            </w:r>
            <w:proofErr w:type="spellStart"/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>hipoallerjik</w:t>
            </w:r>
            <w:proofErr w:type="spellEnd"/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FA8259" w14:textId="5E15683B" w:rsidR="00BD188B" w:rsidRPr="00336387" w:rsidRDefault="00500CC1" w:rsidP="005D2C2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>yapışkan kısımlar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koruyucu örtü ile kaplı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F9856F" w14:textId="475CF481" w:rsidR="00F86A64" w:rsidRPr="00F86A64" w:rsidRDefault="00500CC1" w:rsidP="005D2C2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>su geçirmez özellikte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F86A6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221008A" w14:textId="014C688C" w:rsidR="00BD188B" w:rsidRPr="00336387" w:rsidRDefault="00BD188B" w:rsidP="005D2C2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A64"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aburga kırığının üzerinde en az 7 güne kadar </w:t>
            </w:r>
            <w:r w:rsidR="00500CC1">
              <w:rPr>
                <w:rFonts w:ascii="Times New Roman" w:hAnsi="Times New Roman" w:cs="Times New Roman"/>
                <w:sz w:val="24"/>
                <w:szCs w:val="24"/>
              </w:rPr>
              <w:t>kalmalıdır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1EFE11" w14:textId="09B3368C" w:rsidR="00BD188B" w:rsidRPr="00336387" w:rsidRDefault="00BD188B" w:rsidP="005D2C2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Hastaya uygulanan ara yüzü oluklu alüminyum ve süngerimsi tabaka ile kaplı olmalı</w:t>
            </w:r>
            <w:r w:rsidR="00336387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3BB7D37D" w14:textId="141EA544" w:rsidR="00BD188B" w:rsidRDefault="00F86A64" w:rsidP="005D2C2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yırtılmadan, su veya özel bir el alet kullanılmadan rahatlıkla uygulanabilir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özellikte 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7B7095" w14:textId="492711BB" w:rsidR="009B3DEA" w:rsidRDefault="009B3DEA" w:rsidP="005D2C2A">
            <w:pPr>
              <w:pStyle w:val="AralkYok"/>
              <w:spacing w:before="120" w:after="120" w:line="360" w:lineRule="auto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EA">
              <w:rPr>
                <w:rFonts w:ascii="Times New Roman" w:hAnsi="Times New Roman" w:cs="Times New Roman"/>
                <w:b/>
                <w:sz w:val="24"/>
                <w:szCs w:val="24"/>
              </w:rPr>
              <w:t>Göğüs Tıkacı</w:t>
            </w:r>
            <w:r w:rsidRPr="00F86A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35C16D1" w14:textId="77777777" w:rsidR="009B3DEA" w:rsidRPr="00336387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Ürün göğüs bölgesinde açık delici, kunt veya kesici yaralanma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larda </w:t>
            </w:r>
            <w:proofErr w:type="spellStart"/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pnömotoraks</w:t>
            </w:r>
            <w:proofErr w:type="spellEnd"/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vakalarında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kullanılmak için imal edilmiş olmalıdır.</w:t>
            </w:r>
          </w:p>
          <w:p w14:paraId="74CBDDC4" w14:textId="77777777" w:rsidR="009B3DEA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Kan, ter, vücut kılı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kıvrımlarına yapışabilmelidir.</w:t>
            </w:r>
          </w:p>
          <w:p w14:paraId="1DD59F30" w14:textId="28EBB001" w:rsidR="009B3DEA" w:rsidRPr="00336387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Ürünün açıp 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kapatmak için çift tutma yeri olmalıdır.</w:t>
            </w:r>
          </w:p>
          <w:p w14:paraId="071BC1CE" w14:textId="77777777" w:rsidR="009B3DEA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val şekilde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13X13.3 cm (5.12 inx5.24 in)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boyutlarında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57011D" w14:textId="55BE7859" w:rsidR="009B3DEA" w:rsidRPr="00336387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yapıştıktan sonra yüzey aralığından hava kaçırmamalıdır.</w:t>
            </w:r>
          </w:p>
          <w:p w14:paraId="7876A5EB" w14:textId="77777777" w:rsidR="009B3DEA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kulakçığından açılıp tekrar takılabilmelidir. </w:t>
            </w:r>
          </w:p>
          <w:p w14:paraId="44724DC0" w14:textId="728F2476" w:rsidR="009B3DEA" w:rsidRPr="00606FAF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Hipoaler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jenik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effaf olmalıdır.</w:t>
            </w:r>
          </w:p>
          <w:p w14:paraId="6512137F" w14:textId="104A155C" w:rsidR="00195FEB" w:rsidRDefault="009B3D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7">
              <w:rPr>
                <w:rFonts w:ascii="Times New Roman" w:hAnsi="Times New Roman" w:cs="Times New Roman"/>
                <w:sz w:val="24"/>
                <w:szCs w:val="24"/>
              </w:rPr>
              <w:t>Aşırı soğuk ve sıcak ortamlarda kullanılabilir olmalıdır (-18/+55 derece)</w:t>
            </w:r>
            <w:r w:rsidR="00F83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D1CB" w14:textId="10FD5CFF" w:rsidR="005846EA" w:rsidRPr="009B3DEA" w:rsidRDefault="005846EA" w:rsidP="005D2C2A">
            <w:pPr>
              <w:pStyle w:val="AralkYok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steril olmalıdır. </w:t>
            </w:r>
          </w:p>
        </w:tc>
      </w:tr>
      <w:tr w:rsidR="00BD188B" w14:paraId="69A0A2F6" w14:textId="77777777" w:rsidTr="00F83D9E">
        <w:trPr>
          <w:trHeight w:val="814"/>
        </w:trPr>
        <w:tc>
          <w:tcPr>
            <w:tcW w:w="1787" w:type="dxa"/>
          </w:tcPr>
          <w:p w14:paraId="14BEF37D" w14:textId="77777777" w:rsidR="00BD188B" w:rsidRPr="004B7494" w:rsidRDefault="00BD188B" w:rsidP="00BD188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B3833AE" w14:textId="77777777" w:rsidR="00BD188B" w:rsidRPr="004B7494" w:rsidRDefault="00BD188B" w:rsidP="00BD188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2" w:type="dxa"/>
            <w:shd w:val="clear" w:color="auto" w:fill="auto"/>
            <w:vAlign w:val="center"/>
          </w:tcPr>
          <w:p w14:paraId="16237733" w14:textId="2E3400EF" w:rsidR="00BD188B" w:rsidRPr="005D2C2A" w:rsidRDefault="005846EA" w:rsidP="005D2C2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201DD" w:rsidRPr="00336387">
              <w:rPr>
                <w:rFonts w:ascii="Times New Roman" w:hAnsi="Times New Roman" w:cs="Times New Roman"/>
                <w:sz w:val="24"/>
                <w:szCs w:val="24"/>
              </w:rPr>
              <w:t>rijinal</w:t>
            </w:r>
            <w:r w:rsidR="00BD188B" w:rsidRPr="00336387">
              <w:rPr>
                <w:rFonts w:ascii="Times New Roman" w:hAnsi="Times New Roman" w:cs="Times New Roman"/>
                <w:sz w:val="24"/>
                <w:szCs w:val="24"/>
              </w:rPr>
              <w:t xml:space="preserve"> ambalaj</w:t>
            </w:r>
            <w:r w:rsidR="00BE5440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9B3DEA">
              <w:rPr>
                <w:rFonts w:ascii="Times New Roman" w:hAnsi="Times New Roman" w:cs="Times New Roman"/>
                <w:sz w:val="24"/>
                <w:szCs w:val="24"/>
              </w:rPr>
              <w:t>da olmalıdır</w:t>
            </w:r>
            <w:r w:rsidR="00C201DD" w:rsidRPr="00336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E0AA" w14:textId="77777777" w:rsidR="001707D9" w:rsidRDefault="001707D9" w:rsidP="00CC1546">
      <w:pPr>
        <w:spacing w:after="0" w:line="240" w:lineRule="auto"/>
      </w:pPr>
      <w:r>
        <w:separator/>
      </w:r>
    </w:p>
  </w:endnote>
  <w:endnote w:type="continuationSeparator" w:id="0">
    <w:p w14:paraId="75132475" w14:textId="77777777" w:rsidR="001707D9" w:rsidRDefault="001707D9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F088" w14:textId="77777777" w:rsidR="001707D9" w:rsidRDefault="001707D9" w:rsidP="00CC1546">
      <w:pPr>
        <w:spacing w:after="0" w:line="240" w:lineRule="auto"/>
      </w:pPr>
      <w:r>
        <w:separator/>
      </w:r>
    </w:p>
  </w:footnote>
  <w:footnote w:type="continuationSeparator" w:id="0">
    <w:p w14:paraId="784DBCF9" w14:textId="77777777" w:rsidR="001707D9" w:rsidRDefault="001707D9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036F298C" w:rsidR="00CC1546" w:rsidRPr="00347C77" w:rsidRDefault="0029223A" w:rsidP="00F83D9E">
    <w:pPr>
      <w:pStyle w:val="stBilgi"/>
      <w:ind w:left="-426"/>
      <w:rPr>
        <w:rFonts w:ascii="Times New Roman" w:hAnsi="Times New Roman" w:cs="Times New Roman"/>
        <w:b/>
        <w:bCs/>
        <w:sz w:val="24"/>
        <w:szCs w:val="24"/>
      </w:rPr>
    </w:pPr>
    <w:r w:rsidRPr="00347C77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SMT3779 </w:t>
    </w:r>
    <w:r w:rsidR="005D1C64" w:rsidRPr="00347C77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GÖĞÜS DUVARI DESTEKLEYİCİ/TIKACI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0A8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51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7330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51895"/>
    <w:multiLevelType w:val="hybridMultilevel"/>
    <w:tmpl w:val="97262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071C3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2F2"/>
    <w:multiLevelType w:val="hybridMultilevel"/>
    <w:tmpl w:val="FC341D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D04A5"/>
    <w:rsid w:val="000F28E8"/>
    <w:rsid w:val="00104579"/>
    <w:rsid w:val="001707D9"/>
    <w:rsid w:val="00192455"/>
    <w:rsid w:val="00195FEB"/>
    <w:rsid w:val="001A0D55"/>
    <w:rsid w:val="001E119A"/>
    <w:rsid w:val="001E50C3"/>
    <w:rsid w:val="00205531"/>
    <w:rsid w:val="002618E3"/>
    <w:rsid w:val="0029223A"/>
    <w:rsid w:val="002B66F4"/>
    <w:rsid w:val="00331203"/>
    <w:rsid w:val="00336300"/>
    <w:rsid w:val="00336387"/>
    <w:rsid w:val="00347C77"/>
    <w:rsid w:val="00490A21"/>
    <w:rsid w:val="004B7494"/>
    <w:rsid w:val="00500CC1"/>
    <w:rsid w:val="005204D2"/>
    <w:rsid w:val="005841C7"/>
    <w:rsid w:val="005846EA"/>
    <w:rsid w:val="0058649C"/>
    <w:rsid w:val="005D1C64"/>
    <w:rsid w:val="005D2C2A"/>
    <w:rsid w:val="006010EA"/>
    <w:rsid w:val="00606FAF"/>
    <w:rsid w:val="00686201"/>
    <w:rsid w:val="00745026"/>
    <w:rsid w:val="007714B1"/>
    <w:rsid w:val="00824D06"/>
    <w:rsid w:val="00842FB2"/>
    <w:rsid w:val="00874BB2"/>
    <w:rsid w:val="00936492"/>
    <w:rsid w:val="009945F0"/>
    <w:rsid w:val="009B3DEA"/>
    <w:rsid w:val="009D4D12"/>
    <w:rsid w:val="009D689E"/>
    <w:rsid w:val="00A0594E"/>
    <w:rsid w:val="00A76582"/>
    <w:rsid w:val="00B85CFC"/>
    <w:rsid w:val="00BA3150"/>
    <w:rsid w:val="00BA70AD"/>
    <w:rsid w:val="00BD188B"/>
    <w:rsid w:val="00BD6076"/>
    <w:rsid w:val="00BE5440"/>
    <w:rsid w:val="00BF4EE4"/>
    <w:rsid w:val="00BF5AAE"/>
    <w:rsid w:val="00C201DD"/>
    <w:rsid w:val="00C57AD4"/>
    <w:rsid w:val="00C9057D"/>
    <w:rsid w:val="00CC1546"/>
    <w:rsid w:val="00CE2E19"/>
    <w:rsid w:val="00D634E5"/>
    <w:rsid w:val="00DA68FF"/>
    <w:rsid w:val="00ED3775"/>
    <w:rsid w:val="00F83D9E"/>
    <w:rsid w:val="00F86A64"/>
    <w:rsid w:val="00F87C1A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099E9A06-4CB4-422C-B47D-ADC4FAB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BD188B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292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A9A9-750A-420B-A1DF-CB04AB98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3</cp:revision>
  <dcterms:created xsi:type="dcterms:W3CDTF">2026-07-23T05:42:00Z</dcterms:created>
  <dcterms:modified xsi:type="dcterms:W3CDTF">2026-07-23T05:44:00Z</dcterms:modified>
</cp:coreProperties>
</file>