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8290"/>
      </w:tblGrid>
      <w:tr w:rsidR="004B7494" w:rsidRPr="004572CE" w14:paraId="5791AC46" w14:textId="77777777" w:rsidTr="00426483">
        <w:trPr>
          <w:trHeight w:val="1134"/>
        </w:trPr>
        <w:tc>
          <w:tcPr>
            <w:tcW w:w="1534" w:type="dxa"/>
          </w:tcPr>
          <w:p w14:paraId="6B57E4C5" w14:textId="77777777" w:rsidR="004B7494" w:rsidRPr="004572CE" w:rsidRDefault="004B7494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72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90" w:type="dxa"/>
            <w:shd w:val="clear" w:color="auto" w:fill="auto"/>
          </w:tcPr>
          <w:p w14:paraId="0699DBCB" w14:textId="094798BE" w:rsidR="00696F04" w:rsidRPr="004572CE" w:rsidRDefault="00D9001E" w:rsidP="00274245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Cerrahi operasyonlarda operasyon bölgesini örtme amaçlı medikal malzemeden imal edilmiş olmalıdır.</w:t>
            </w:r>
          </w:p>
        </w:tc>
      </w:tr>
      <w:tr w:rsidR="004B7494" w:rsidRPr="004572CE" w14:paraId="48B12155" w14:textId="77777777" w:rsidTr="00A86633">
        <w:trPr>
          <w:trHeight w:val="1748"/>
        </w:trPr>
        <w:tc>
          <w:tcPr>
            <w:tcW w:w="1534" w:type="dxa"/>
          </w:tcPr>
          <w:p w14:paraId="0B36AB79" w14:textId="724E6ACE" w:rsidR="004B7494" w:rsidRPr="004572CE" w:rsidRDefault="004B7494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72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290" w:type="dxa"/>
            <w:shd w:val="clear" w:color="auto" w:fill="auto"/>
          </w:tcPr>
          <w:p w14:paraId="437FF57F" w14:textId="16F7E768" w:rsidR="00D9001E" w:rsidRPr="004572CE" w:rsidRDefault="00E6556C" w:rsidP="00274245">
            <w:pPr>
              <w:pStyle w:val="ListeParagraf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Ürün</w:t>
            </w:r>
            <w:r w:rsidR="00D9001E"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Alet Masa Örtüsü ile </w:t>
            </w:r>
            <w:proofErr w:type="spellStart"/>
            <w:r w:rsidR="00D9001E"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bohçalanmalıdır</w:t>
            </w:r>
            <w:proofErr w:type="spellEnd"/>
            <w:r w:rsidR="00D9001E"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46101A48" w14:textId="77777777" w:rsidR="00E6556C" w:rsidRPr="004572CE" w:rsidRDefault="00D9001E" w:rsidP="00274245">
            <w:pPr>
              <w:pStyle w:val="ListeParagraf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Alet Masa örtüsü bir katı emici </w:t>
            </w:r>
            <w:proofErr w:type="spellStart"/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nonwoven</w:t>
            </w:r>
            <w:proofErr w:type="spellEnd"/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diğer katı tamamen geçirimsiz 65(±5) mikron kalınlığında medikal polietilen malzemeden olmalıdır.</w:t>
            </w:r>
          </w:p>
          <w:p w14:paraId="53505B2F" w14:textId="10AFDF24" w:rsidR="00D9001E" w:rsidRPr="004572CE" w:rsidRDefault="00D9001E" w:rsidP="00274245">
            <w:pPr>
              <w:pStyle w:val="ListeParagraf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Alet Masa örtüsünün tam ortasında kaymayı önleyen 4*4 cm ebadında bir bandı olmalıdır.  </w:t>
            </w:r>
          </w:p>
          <w:p w14:paraId="54C00AF7" w14:textId="585052CA" w:rsidR="00D9001E" w:rsidRPr="004572CE" w:rsidRDefault="00E6556C" w:rsidP="00274245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D9001E" w:rsidRPr="004572CE">
              <w:rPr>
                <w:rFonts w:ascii="Times New Roman" w:hAnsi="Times New Roman" w:cs="Times New Roman"/>
                <w:sz w:val="24"/>
                <w:szCs w:val="24"/>
              </w:rPr>
              <w:t>içeriği:</w:t>
            </w:r>
          </w:p>
          <w:p w14:paraId="66718FD4" w14:textId="4D0A0112" w:rsidR="00D9001E" w:rsidRPr="004572CE" w:rsidRDefault="00D9001E" w:rsidP="00E6556C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left="1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3 adet el kurulama havlusu           40*40</w:t>
            </w:r>
          </w:p>
          <w:p w14:paraId="2DA799A6" w14:textId="77777777" w:rsidR="00D9001E" w:rsidRPr="004572CE" w:rsidRDefault="00D9001E" w:rsidP="00E6556C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left="1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3 adet standart cerrahi önlük</w:t>
            </w:r>
          </w:p>
          <w:p w14:paraId="11BE42C9" w14:textId="6A2241E2" w:rsidR="00D9001E" w:rsidRPr="004572CE" w:rsidRDefault="00D9001E" w:rsidP="00E6556C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left="1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4 adet yan bantlı örtü                    75*90</w:t>
            </w:r>
          </w:p>
          <w:p w14:paraId="4B14C574" w14:textId="5ECCE001" w:rsidR="00D9001E" w:rsidRPr="004572CE" w:rsidRDefault="00D9001E" w:rsidP="00E6556C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left="1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1 adet </w:t>
            </w:r>
            <w:proofErr w:type="spellStart"/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vertebra</w:t>
            </w:r>
            <w:proofErr w:type="spellEnd"/>
            <w:r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 örtüsü         150*300</w:t>
            </w:r>
          </w:p>
          <w:p w14:paraId="76E7C1F6" w14:textId="2A6BDAC5" w:rsidR="00D9001E" w:rsidRPr="004572CE" w:rsidRDefault="00D9001E" w:rsidP="00E6556C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left="1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1 adet mayo masa örtüsü              78*145</w:t>
            </w:r>
          </w:p>
          <w:p w14:paraId="3408FDDE" w14:textId="77777777" w:rsidR="00D9001E" w:rsidRPr="004572CE" w:rsidRDefault="00D9001E" w:rsidP="00E6556C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left="1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1 adet alet masa örtüsü                 150*200</w:t>
            </w:r>
          </w:p>
          <w:p w14:paraId="5E7C71A9" w14:textId="081E1F2C" w:rsidR="0063354B" w:rsidRPr="004572CE" w:rsidRDefault="00D9001E" w:rsidP="00E6556C">
            <w:pPr>
              <w:pStyle w:val="ListeParagraf"/>
              <w:numPr>
                <w:ilvl w:val="0"/>
                <w:numId w:val="25"/>
              </w:numPr>
              <w:tabs>
                <w:tab w:val="left" w:pos="360"/>
              </w:tabs>
              <w:spacing w:before="120" w:after="120" w:line="360" w:lineRule="auto"/>
              <w:ind w:left="1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10 adet </w:t>
            </w:r>
            <w:proofErr w:type="spellStart"/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spanç</w:t>
            </w:r>
            <w:proofErr w:type="spellEnd"/>
            <w:r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7,5*7,5</w:t>
            </w:r>
          </w:p>
        </w:tc>
      </w:tr>
      <w:tr w:rsidR="00E6556C" w:rsidRPr="004572CE" w14:paraId="150DEEA7" w14:textId="77777777" w:rsidTr="00A86633">
        <w:trPr>
          <w:trHeight w:val="1748"/>
        </w:trPr>
        <w:tc>
          <w:tcPr>
            <w:tcW w:w="1534" w:type="dxa"/>
          </w:tcPr>
          <w:p w14:paraId="4123FE86" w14:textId="37D3822A" w:rsidR="00E6556C" w:rsidRPr="004572CE" w:rsidRDefault="00E6556C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72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290" w:type="dxa"/>
            <w:shd w:val="clear" w:color="auto" w:fill="auto"/>
          </w:tcPr>
          <w:p w14:paraId="51CBFBA1" w14:textId="530C0ACC" w:rsidR="00E6556C" w:rsidRPr="004572CE" w:rsidRDefault="00E6556C" w:rsidP="00E6556C">
            <w:pPr>
              <w:pStyle w:val="ListeParagraf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Ürün</w:t>
            </w: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, medikal amaçla üretilmiş </w:t>
            </w:r>
            <w:proofErr w:type="spellStart"/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nonwoven</w:t>
            </w:r>
            <w:proofErr w:type="spellEnd"/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olarak tabir edilen dokunmamış kumaştan mamul olup, tek kullanıma mahsus steril olma özelliği taşımalıdır.</w:t>
            </w:r>
          </w:p>
          <w:p w14:paraId="7C4CB6D0" w14:textId="2E7D4920" w:rsidR="00E6556C" w:rsidRPr="004572CE" w:rsidRDefault="00E6556C" w:rsidP="00E6556C">
            <w:pPr>
              <w:pStyle w:val="ListeParagraf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Hasta üst örtülerinin tüm yüzeyi iki katlı materyalden oluşmalı ve örtünün emicilik oranının azalmaması için katlar birbirine püskürtme yapışkan yöntemi ile lamine edilmiş en az 56</w:t>
            </w: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(</w:t>
            </w: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+/- </w:t>
            </w:r>
            <w:proofErr w:type="gramStart"/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3</w:t>
            </w: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)</w:t>
            </w: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gr</w:t>
            </w:r>
            <w:proofErr w:type="gramEnd"/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/m2 olmalı. Üst katı emici</w:t>
            </w: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ve a</w:t>
            </w: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lt katı sıvı geçirmez özellikte olmalıdır.</w:t>
            </w:r>
          </w:p>
          <w:p w14:paraId="6AC8C91E" w14:textId="77777777" w:rsidR="00E6556C" w:rsidRPr="004572CE" w:rsidRDefault="00E6556C" w:rsidP="00E6556C">
            <w:pPr>
              <w:pStyle w:val="ListeParagraf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Ürün</w:t>
            </w: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üretiminde kullanılan malzemeler arkasını göstermeyecek tipte </w:t>
            </w: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olmalıdır.</w:t>
            </w:r>
          </w:p>
          <w:p w14:paraId="00B41DAC" w14:textId="36DFDDF9" w:rsidR="00E6556C" w:rsidRPr="004572CE" w:rsidRDefault="00E6556C" w:rsidP="00E6556C">
            <w:pPr>
              <w:pStyle w:val="ListeParagraf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Ürün örtüsü</w:t>
            </w: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gözü yormayacak renk</w:t>
            </w: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te</w:t>
            </w: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olmalıdır.</w:t>
            </w:r>
          </w:p>
          <w:p w14:paraId="241CC35A" w14:textId="77777777" w:rsidR="00E6556C" w:rsidRPr="004572CE" w:rsidRDefault="00E6556C" w:rsidP="00E6556C">
            <w:pPr>
              <w:pStyle w:val="ListeParagraf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Ürün örtüsünde</w:t>
            </w: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kullanılacak cilt bantları ve cerrahi filmleri </w:t>
            </w:r>
            <w:proofErr w:type="spellStart"/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nonalerjik</w:t>
            </w:r>
            <w:proofErr w:type="spellEnd"/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olmalı </w:t>
            </w: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ve özellikle bu iş için üretilmiş olmalıdır (istendiğinde üretici firma tarafından teknik doküman verilebilmelidir).</w:t>
            </w:r>
          </w:p>
          <w:p w14:paraId="1CE840E2" w14:textId="63A527F4" w:rsidR="00E6556C" w:rsidRPr="004572CE" w:rsidRDefault="00E6556C" w:rsidP="00E6556C">
            <w:pPr>
              <w:pStyle w:val="ListeParagraf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Ürün b</w:t>
            </w: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antların</w:t>
            </w: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ın</w:t>
            </w: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kolay açılabilmesi için, kenarlarından 3</w:t>
            </w: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’</w:t>
            </w: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er cm ve tüm bant boyunca da 1cm yapışkan olmayan boşluk bulunmalıdır.</w:t>
            </w:r>
          </w:p>
        </w:tc>
      </w:tr>
      <w:tr w:rsidR="00725F9A" w:rsidRPr="004572CE" w14:paraId="131697FF" w14:textId="77777777" w:rsidTr="005F0C90">
        <w:trPr>
          <w:trHeight w:val="2757"/>
        </w:trPr>
        <w:tc>
          <w:tcPr>
            <w:tcW w:w="1534" w:type="dxa"/>
          </w:tcPr>
          <w:p w14:paraId="7F9B9BF4" w14:textId="758CDBA7" w:rsidR="00725F9A" w:rsidRPr="004572CE" w:rsidRDefault="00725F9A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90" w:type="dxa"/>
            <w:shd w:val="clear" w:color="auto" w:fill="auto"/>
          </w:tcPr>
          <w:p w14:paraId="403A1925" w14:textId="77777777" w:rsidR="004572CE" w:rsidRPr="004572CE" w:rsidRDefault="00E6556C" w:rsidP="00E6556C">
            <w:pPr>
              <w:pStyle w:val="ListeParagraf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Ürün örtüsü</w:t>
            </w:r>
            <w:r w:rsidR="00D9001E"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pratik, anlaşılır ve yönlendirici şekilde katlanmış olmalı, üzerinde kolaylaştırıcı etiketler bulunmalıdır.</w:t>
            </w:r>
          </w:p>
          <w:p w14:paraId="061469A5" w14:textId="0E6194EB" w:rsidR="00D9001E" w:rsidRPr="004572CE" w:rsidRDefault="004572CE" w:rsidP="00E6556C">
            <w:pPr>
              <w:pStyle w:val="ListeParagraf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Ürün örtüsü</w:t>
            </w:r>
            <w:r w:rsidR="00D9001E"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9001E"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steriliteyi</w:t>
            </w:r>
            <w:proofErr w:type="spellEnd"/>
            <w:r w:rsidR="00D9001E"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bozmayacak ve açılış kolaylığı sağlayacak </w:t>
            </w: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“</w:t>
            </w:r>
            <w:r w:rsidR="00D9001E"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Z</w:t>
            </w:r>
            <w:r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” </w:t>
            </w:r>
            <w:r w:rsidR="00D9001E"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katlama yöntemiyle katlanmış olmalıdır.</w:t>
            </w:r>
          </w:p>
          <w:p w14:paraId="04A009BA" w14:textId="77777777" w:rsidR="004572CE" w:rsidRPr="004572CE" w:rsidRDefault="004572CE" w:rsidP="00E6556C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Ürün içindeki ö</w:t>
            </w:r>
            <w:r w:rsidR="00D9001E" w:rsidRPr="004572CE">
              <w:rPr>
                <w:rFonts w:ascii="Times New Roman" w:hAnsi="Times New Roman" w:cs="Times New Roman"/>
                <w:sz w:val="24"/>
                <w:szCs w:val="24"/>
              </w:rPr>
              <w:t>nlükler kan, alkol ve/veya bu özellikteki sıvıları emmeden ortamdan uzaklaştıracak</w:t>
            </w: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001E"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 alta geçişine izin vermeyecek özellikte olup, cildin nefes almasına izin vermelidir.</w:t>
            </w:r>
          </w:p>
          <w:p w14:paraId="35D074A3" w14:textId="5708D970" w:rsidR="00D9001E" w:rsidRPr="004572CE" w:rsidRDefault="004572CE" w:rsidP="00E6556C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Ürün içindeki ö</w:t>
            </w:r>
            <w:r w:rsidR="00D9001E" w:rsidRPr="004572CE">
              <w:rPr>
                <w:rFonts w:ascii="Times New Roman" w:hAnsi="Times New Roman" w:cs="Times New Roman"/>
                <w:sz w:val="24"/>
                <w:szCs w:val="24"/>
              </w:rPr>
              <w:t>nlüklerde kullanılan malzeme, 45(±</w:t>
            </w:r>
            <w:proofErr w:type="gramStart"/>
            <w:r w:rsidR="00D9001E" w:rsidRPr="004572CE">
              <w:rPr>
                <w:rFonts w:ascii="Times New Roman" w:hAnsi="Times New Roman" w:cs="Times New Roman"/>
                <w:sz w:val="24"/>
                <w:szCs w:val="24"/>
              </w:rPr>
              <w:t>10)gr</w:t>
            </w:r>
            <w:proofErr w:type="gramEnd"/>
            <w:r w:rsidR="00D9001E" w:rsidRPr="004572CE">
              <w:rPr>
                <w:rFonts w:ascii="Times New Roman" w:hAnsi="Times New Roman" w:cs="Times New Roman"/>
                <w:sz w:val="24"/>
                <w:szCs w:val="24"/>
              </w:rPr>
              <w:t>/m² SSMMS tekniği ile üretilmiş malzemeden olma</w:t>
            </w: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lı,</w:t>
            </w:r>
            <w:r w:rsidR="00D9001E"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 EN13795+A1’e göre (Tek Kullanımlık Cerrahi Örtü ve Önlükler İçin Zorunlu Performans Kriterleri) standart operasyonlarda kritik bölgelerde kullanılmak üzere belirlenen kriterleri </w:t>
            </w: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karşılamalı</w:t>
            </w:r>
            <w:r w:rsidR="00D9001E"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 ve bu özellik firmanın vereceği belge ile doğrulanmalıdır. </w:t>
            </w:r>
          </w:p>
          <w:p w14:paraId="19176271" w14:textId="5AE95CA4" w:rsidR="00D9001E" w:rsidRPr="004572CE" w:rsidRDefault="004572CE" w:rsidP="00E6556C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Ürün içindeki ö</w:t>
            </w:r>
            <w:r w:rsidR="00D9001E"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nlükler </w:t>
            </w: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9001E" w:rsidRPr="004572CE">
              <w:rPr>
                <w:rFonts w:ascii="Times New Roman" w:hAnsi="Times New Roman" w:cs="Times New Roman"/>
                <w:sz w:val="24"/>
                <w:szCs w:val="24"/>
              </w:rPr>
              <w:t>Giysi Tekstillerinin Yanmazlık Standardına</w:t>
            </w: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9001E"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 uyumlu olmalıdır.</w:t>
            </w:r>
          </w:p>
          <w:p w14:paraId="6F115F70" w14:textId="47C30654" w:rsidR="00D9001E" w:rsidRPr="004572CE" w:rsidRDefault="004572CE" w:rsidP="00E6556C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Ürün örtüsü </w:t>
            </w:r>
            <w:r w:rsidR="00D9001E"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üzerinde 10x30cm ebatlarında dikdörtgen </w:t>
            </w:r>
            <w:proofErr w:type="spellStart"/>
            <w:r w:rsidR="00D9001E" w:rsidRPr="004572CE">
              <w:rPr>
                <w:rFonts w:ascii="Times New Roman" w:hAnsi="Times New Roman" w:cs="Times New Roman"/>
                <w:sz w:val="24"/>
                <w:szCs w:val="24"/>
              </w:rPr>
              <w:t>insizyon</w:t>
            </w:r>
            <w:proofErr w:type="spellEnd"/>
            <w:r w:rsidR="00D9001E"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 alanı ol</w:t>
            </w: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malı ve</w:t>
            </w:r>
            <w:r w:rsidR="00D9001E"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 bu alan </w:t>
            </w:r>
            <w:proofErr w:type="spellStart"/>
            <w:r w:rsidR="00D9001E" w:rsidRPr="004572CE">
              <w:rPr>
                <w:rFonts w:ascii="Times New Roman" w:hAnsi="Times New Roman" w:cs="Times New Roman"/>
                <w:sz w:val="24"/>
                <w:szCs w:val="24"/>
              </w:rPr>
              <w:t>insizyon</w:t>
            </w:r>
            <w:proofErr w:type="spellEnd"/>
            <w:r w:rsidR="00D9001E"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001E" w:rsidRPr="004572CE">
              <w:rPr>
                <w:rFonts w:ascii="Times New Roman" w:hAnsi="Times New Roman" w:cs="Times New Roman"/>
                <w:sz w:val="24"/>
                <w:szCs w:val="24"/>
              </w:rPr>
              <w:t>drape</w:t>
            </w:r>
            <w:proofErr w:type="spellEnd"/>
            <w:r w:rsidR="00D9001E"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 ile kaplı olmalıdır. </w:t>
            </w:r>
          </w:p>
          <w:p w14:paraId="08873B8F" w14:textId="33A0BA5E" w:rsidR="00D9001E" w:rsidRPr="004572CE" w:rsidRDefault="00D9001E" w:rsidP="00E6556C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Hasta örtüleri üzerinde cilt </w:t>
            </w:r>
            <w:proofErr w:type="spellStart"/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bantı</w:t>
            </w:r>
            <w:proofErr w:type="spellEnd"/>
            <w:r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 kullanılıyorsa kullanılan cilt bantlarında uzunlamasına </w:t>
            </w:r>
            <w:proofErr w:type="spellStart"/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fingerlift</w:t>
            </w:r>
            <w:proofErr w:type="spellEnd"/>
            <w:r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2CE" w:rsidRPr="004572CE">
              <w:rPr>
                <w:rFonts w:ascii="Times New Roman" w:hAnsi="Times New Roman" w:cs="Times New Roman"/>
                <w:sz w:val="24"/>
                <w:szCs w:val="24"/>
              </w:rPr>
              <w:t>olmalı</w:t>
            </w: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, cilt bandındaki yapışkan</w:t>
            </w:r>
            <w:r w:rsidR="004572CE" w:rsidRPr="004572CE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 eni en az 4cm olup, </w:t>
            </w:r>
            <w:r w:rsidR="004572CE" w:rsidRPr="004572C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çılış kolaylığı sağlanması amacı ile bantların yan tarafından en az 3</w:t>
            </w:r>
            <w:r w:rsidR="004572CE" w:rsidRPr="004572C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er cm ve tüm bant boyunca da en az 1</w:t>
            </w:r>
            <w:r w:rsidR="004572C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er cm boşluk bulunmalıdır.</w:t>
            </w:r>
          </w:p>
          <w:p w14:paraId="470497C5" w14:textId="08C7F8FD" w:rsidR="00D9001E" w:rsidRPr="004572CE" w:rsidRDefault="00D9001E" w:rsidP="00E6556C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Yan bantlı örtülerde cilde mont</w:t>
            </w:r>
            <w:r w:rsidR="004572CE" w:rsidRPr="004572C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 etmek için kullanılan tutkal örtü üzerine püskürtme yöntemi ile üretilmiş olup üzeri silikon kâğıt ile kapatılmış olmalı veya</w:t>
            </w:r>
            <w:r w:rsidR="004572CE"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yan bantlı örtülerde cilt bandı kullanılmalıdır.</w:t>
            </w:r>
          </w:p>
          <w:p w14:paraId="163F2A99" w14:textId="1EB8F0B2" w:rsidR="00D9001E" w:rsidRPr="004572CE" w:rsidRDefault="00D9001E" w:rsidP="00E6556C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Kullanılan tutkal </w:t>
            </w:r>
            <w:proofErr w:type="spellStart"/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antibakteriyel</w:t>
            </w:r>
            <w:proofErr w:type="spellEnd"/>
            <w:r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 özellik taşıması açısından içerisinde çinko bulunmalıdır</w:t>
            </w:r>
            <w:r w:rsidR="004572CE">
              <w:rPr>
                <w:rFonts w:ascii="Times New Roman" w:hAnsi="Times New Roman" w:cs="Times New Roman"/>
                <w:sz w:val="24"/>
                <w:szCs w:val="24"/>
              </w:rPr>
              <w:t xml:space="preserve"> (İ</w:t>
            </w: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lgili belge ihale dosyası ile kuruma verilecektir.</w:t>
            </w:r>
            <w:r w:rsidR="004572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92DACC" w14:textId="77777777" w:rsidR="004572CE" w:rsidRDefault="00D9001E" w:rsidP="004572CE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Hiçbir şekilde polietilen içeren bantlarla örtü cilde tutturulmayacaktır. Örtüler aseptik tekniğine uygun olarak piramit yönetimine göre katlanmış olmalıdır. </w:t>
            </w:r>
          </w:p>
          <w:p w14:paraId="2F258099" w14:textId="48937F99" w:rsidR="00725F9A" w:rsidRPr="004572CE" w:rsidRDefault="00D9001E" w:rsidP="004572CE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Operasyon bölgesinde fazla sıvıları emmesi açısından yüksek </w:t>
            </w:r>
            <w:proofErr w:type="spellStart"/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emicili</w:t>
            </w:r>
            <w:proofErr w:type="spellEnd"/>
            <w:r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 104(±</w:t>
            </w:r>
            <w:proofErr w:type="gramStart"/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4)gr</w:t>
            </w:r>
            <w:proofErr w:type="gramEnd"/>
            <w:r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/m2 ağırlığında 50*50cm takviye malzemesi bulunmalı veya örtünün kendisi yüksek emicilikte olmalıdır. </w:t>
            </w:r>
          </w:p>
        </w:tc>
      </w:tr>
      <w:tr w:rsidR="0063354B" w:rsidRPr="004572CE" w14:paraId="68659538" w14:textId="77777777" w:rsidTr="005F0C90">
        <w:trPr>
          <w:trHeight w:val="1564"/>
        </w:trPr>
        <w:tc>
          <w:tcPr>
            <w:tcW w:w="1534" w:type="dxa"/>
          </w:tcPr>
          <w:p w14:paraId="77AD354A" w14:textId="3A2C395F" w:rsidR="0063354B" w:rsidRPr="004572CE" w:rsidRDefault="0063354B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72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290" w:type="dxa"/>
            <w:shd w:val="clear" w:color="auto" w:fill="auto"/>
          </w:tcPr>
          <w:p w14:paraId="3691DCC7" w14:textId="2FFAF880" w:rsidR="00D9001E" w:rsidRPr="004572CE" w:rsidRDefault="004572CE" w:rsidP="00E6556C">
            <w:pPr>
              <w:pStyle w:val="ListeParagraf"/>
              <w:numPr>
                <w:ilvl w:val="0"/>
                <w:numId w:val="24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Ürün</w:t>
            </w:r>
            <w:r w:rsidR="00D9001E" w:rsidRPr="004572C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etilen oksit sterilizasyon yöntemi ile steril edilmelidir. </w:t>
            </w:r>
          </w:p>
          <w:p w14:paraId="588B04A2" w14:textId="77777777" w:rsidR="00D9001E" w:rsidRPr="004572CE" w:rsidRDefault="00D9001E" w:rsidP="00E6556C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Uygulama esnasında </w:t>
            </w:r>
            <w:proofErr w:type="spellStart"/>
            <w:r w:rsidRPr="004572CE">
              <w:rPr>
                <w:rFonts w:ascii="Times New Roman" w:hAnsi="Times New Roman" w:cs="Times New Roman"/>
                <w:sz w:val="24"/>
                <w:szCs w:val="24"/>
              </w:rPr>
              <w:t>steriliteyi</w:t>
            </w:r>
            <w:proofErr w:type="spellEnd"/>
            <w:r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 bozabilecek katlama yapılan ürünlere uygunluk verilmeyecektir. </w:t>
            </w:r>
          </w:p>
          <w:p w14:paraId="38B01B37" w14:textId="77777777" w:rsidR="004572CE" w:rsidRDefault="004572CE" w:rsidP="004572CE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ö</w:t>
            </w:r>
            <w:r w:rsidR="00D9001E" w:rsidRPr="004572CE">
              <w:rPr>
                <w:rFonts w:ascii="Times New Roman" w:hAnsi="Times New Roman" w:cs="Times New Roman"/>
                <w:sz w:val="24"/>
                <w:szCs w:val="24"/>
              </w:rPr>
              <w:t>rtü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sü</w:t>
            </w:r>
            <w:r w:rsidR="00D9001E"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 kumaşı tüm alanda aynı malzemeden yapılmış olmalıdır, kumaş yaması yapılan örtüler kabul edilmeyecektir.</w:t>
            </w:r>
          </w:p>
          <w:p w14:paraId="31F3CC5E" w14:textId="4A304411" w:rsidR="00D9001E" w:rsidRPr="004572CE" w:rsidRDefault="00D9001E" w:rsidP="004572CE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E">
              <w:rPr>
                <w:rFonts w:ascii="Times New Roman" w:hAnsi="Times New Roman" w:cs="Times New Roman"/>
                <w:sz w:val="24"/>
                <w:szCs w:val="24"/>
              </w:rPr>
              <w:t xml:space="preserve">Tüm örtü yekpare (tek parça) olmalıdır. </w:t>
            </w:r>
          </w:p>
          <w:p w14:paraId="4AE25862" w14:textId="701B75A7" w:rsidR="0063354B" w:rsidRPr="004572CE" w:rsidRDefault="0063354B" w:rsidP="00526694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4572CE" w:rsidRDefault="00331203" w:rsidP="00D776F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457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B1913" w14:textId="77777777" w:rsidR="00CC4AF5" w:rsidRDefault="00CC4AF5" w:rsidP="00B2517C">
      <w:pPr>
        <w:spacing w:after="0" w:line="240" w:lineRule="auto"/>
      </w:pPr>
      <w:r>
        <w:separator/>
      </w:r>
    </w:p>
  </w:endnote>
  <w:endnote w:type="continuationSeparator" w:id="0">
    <w:p w14:paraId="68975034" w14:textId="77777777" w:rsidR="00CC4AF5" w:rsidRDefault="00CC4AF5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33A7C" w14:textId="77777777" w:rsidR="0030399C" w:rsidRDefault="003039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9031761"/>
      <w:docPartObj>
        <w:docPartGallery w:val="Page Numbers (Bottom of Page)"/>
        <w:docPartUnique/>
      </w:docPartObj>
    </w:sdtPr>
    <w:sdtEndPr/>
    <w:sdtContent>
      <w:p w14:paraId="70C1AF4D" w14:textId="03C20C5F" w:rsidR="006145F3" w:rsidRDefault="006145F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245">
          <w:rPr>
            <w:noProof/>
          </w:rPr>
          <w:t>1</w:t>
        </w:r>
        <w:r>
          <w:fldChar w:fldCharType="end"/>
        </w:r>
      </w:p>
    </w:sdtContent>
  </w:sdt>
  <w:p w14:paraId="5AF530F7" w14:textId="77777777" w:rsidR="006145F3" w:rsidRDefault="006145F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B6E9C" w14:textId="77777777" w:rsidR="0030399C" w:rsidRDefault="003039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AFB34" w14:textId="77777777" w:rsidR="00CC4AF5" w:rsidRDefault="00CC4AF5" w:rsidP="00B2517C">
      <w:pPr>
        <w:spacing w:after="0" w:line="240" w:lineRule="auto"/>
      </w:pPr>
      <w:r>
        <w:separator/>
      </w:r>
    </w:p>
  </w:footnote>
  <w:footnote w:type="continuationSeparator" w:id="0">
    <w:p w14:paraId="1633A704" w14:textId="77777777" w:rsidR="00CC4AF5" w:rsidRDefault="00CC4AF5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399F5" w14:textId="77777777" w:rsidR="0030399C" w:rsidRDefault="003039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4D70B" w14:textId="36FDDB72" w:rsidR="00F87AC4" w:rsidRPr="00E6556C" w:rsidRDefault="00D9001E" w:rsidP="00274245">
    <w:pPr>
      <w:tabs>
        <w:tab w:val="left" w:pos="360"/>
      </w:tabs>
      <w:spacing w:before="120" w:after="120" w:line="360" w:lineRule="auto"/>
      <w:jc w:val="both"/>
      <w:rPr>
        <w:rFonts w:ascii="Times New Roman" w:hAnsi="Times New Roman" w:cs="Times New Roman"/>
        <w:b/>
        <w:bCs/>
        <w:sz w:val="24"/>
        <w:szCs w:val="24"/>
      </w:rPr>
    </w:pPr>
    <w:bookmarkStart w:id="0" w:name="_GoBack"/>
    <w:r w:rsidRPr="00E6556C">
      <w:rPr>
        <w:rFonts w:ascii="Times New Roman" w:hAnsi="Times New Roman" w:cs="Times New Roman"/>
        <w:b/>
        <w:bCs/>
        <w:sz w:val="24"/>
        <w:szCs w:val="24"/>
      </w:rPr>
      <w:t>SMT3791 ÖRTÜ SETİ, VERTEBRA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D10E5" w14:textId="77777777" w:rsidR="0030399C" w:rsidRDefault="003039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0C46"/>
    <w:multiLevelType w:val="hybridMultilevel"/>
    <w:tmpl w:val="219839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4EAA"/>
    <w:multiLevelType w:val="hybridMultilevel"/>
    <w:tmpl w:val="31C0FF28"/>
    <w:lvl w:ilvl="0" w:tplc="4A46EF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54AC"/>
    <w:multiLevelType w:val="hybridMultilevel"/>
    <w:tmpl w:val="952639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C07F2"/>
    <w:multiLevelType w:val="hybridMultilevel"/>
    <w:tmpl w:val="05A04B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7719C"/>
    <w:multiLevelType w:val="hybridMultilevel"/>
    <w:tmpl w:val="B8DEA72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5931F1"/>
    <w:multiLevelType w:val="hybridMultilevel"/>
    <w:tmpl w:val="DC7E6A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13F4C"/>
    <w:multiLevelType w:val="hybridMultilevel"/>
    <w:tmpl w:val="02A495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E65E1"/>
    <w:multiLevelType w:val="hybridMultilevel"/>
    <w:tmpl w:val="4ACE23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B42F0"/>
    <w:multiLevelType w:val="hybridMultilevel"/>
    <w:tmpl w:val="2C4E38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D5C"/>
    <w:multiLevelType w:val="hybridMultilevel"/>
    <w:tmpl w:val="35347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13A79"/>
    <w:multiLevelType w:val="hybridMultilevel"/>
    <w:tmpl w:val="7B7CA7AE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4E5634"/>
    <w:multiLevelType w:val="hybridMultilevel"/>
    <w:tmpl w:val="D2989DF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746E18"/>
    <w:multiLevelType w:val="hybridMultilevel"/>
    <w:tmpl w:val="D4B6FA2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600719"/>
    <w:multiLevelType w:val="hybridMultilevel"/>
    <w:tmpl w:val="F9E6A0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D7A67"/>
    <w:multiLevelType w:val="hybridMultilevel"/>
    <w:tmpl w:val="3F5AAC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465B8"/>
    <w:multiLevelType w:val="hybridMultilevel"/>
    <w:tmpl w:val="2C4E38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C6095"/>
    <w:multiLevelType w:val="hybridMultilevel"/>
    <w:tmpl w:val="F83EFEBE"/>
    <w:lvl w:ilvl="0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B866C7D"/>
    <w:multiLevelType w:val="hybridMultilevel"/>
    <w:tmpl w:val="3B3261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C7239"/>
    <w:multiLevelType w:val="hybridMultilevel"/>
    <w:tmpl w:val="95402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43A47"/>
    <w:multiLevelType w:val="hybridMultilevel"/>
    <w:tmpl w:val="F3EE8A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E049B"/>
    <w:multiLevelType w:val="hybridMultilevel"/>
    <w:tmpl w:val="57A2540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8101C"/>
    <w:multiLevelType w:val="hybridMultilevel"/>
    <w:tmpl w:val="6682E21E"/>
    <w:lvl w:ilvl="0" w:tplc="491AC796">
      <w:start w:val="2"/>
      <w:numFmt w:val="decimal"/>
      <w:lvlText w:val="%1."/>
      <w:lvlJc w:val="left"/>
      <w:pPr>
        <w:ind w:left="3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DBEA6A2">
      <w:start w:val="1"/>
      <w:numFmt w:val="lowerLetter"/>
      <w:lvlText w:val="%2"/>
      <w:lvlJc w:val="left"/>
      <w:pPr>
        <w:ind w:left="10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EFA782C">
      <w:start w:val="1"/>
      <w:numFmt w:val="lowerRoman"/>
      <w:lvlText w:val="%3"/>
      <w:lvlJc w:val="left"/>
      <w:pPr>
        <w:ind w:left="18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9C2156C">
      <w:start w:val="1"/>
      <w:numFmt w:val="decimal"/>
      <w:lvlText w:val="%4"/>
      <w:lvlJc w:val="left"/>
      <w:pPr>
        <w:ind w:left="25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FC2844C">
      <w:start w:val="1"/>
      <w:numFmt w:val="lowerLetter"/>
      <w:lvlText w:val="%5"/>
      <w:lvlJc w:val="left"/>
      <w:pPr>
        <w:ind w:left="32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220396">
      <w:start w:val="1"/>
      <w:numFmt w:val="lowerRoman"/>
      <w:lvlText w:val="%6"/>
      <w:lvlJc w:val="left"/>
      <w:pPr>
        <w:ind w:left="39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EF29B18">
      <w:start w:val="1"/>
      <w:numFmt w:val="decimal"/>
      <w:lvlText w:val="%7"/>
      <w:lvlJc w:val="left"/>
      <w:pPr>
        <w:ind w:left="46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214FD04">
      <w:start w:val="1"/>
      <w:numFmt w:val="lowerLetter"/>
      <w:lvlText w:val="%8"/>
      <w:lvlJc w:val="left"/>
      <w:pPr>
        <w:ind w:left="54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3E10BA">
      <w:start w:val="1"/>
      <w:numFmt w:val="lowerRoman"/>
      <w:lvlText w:val="%9"/>
      <w:lvlJc w:val="left"/>
      <w:pPr>
        <w:ind w:left="61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D8548F2"/>
    <w:multiLevelType w:val="hybridMultilevel"/>
    <w:tmpl w:val="E1E6B51A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C130BC"/>
    <w:multiLevelType w:val="hybridMultilevel"/>
    <w:tmpl w:val="D41604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B3085"/>
    <w:multiLevelType w:val="hybridMultilevel"/>
    <w:tmpl w:val="8D02F60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BD4F8D"/>
    <w:multiLevelType w:val="hybridMultilevel"/>
    <w:tmpl w:val="5F64D9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0"/>
  </w:num>
  <w:num w:numId="4">
    <w:abstractNumId w:val="4"/>
  </w:num>
  <w:num w:numId="5">
    <w:abstractNumId w:val="3"/>
  </w:num>
  <w:num w:numId="6">
    <w:abstractNumId w:val="6"/>
  </w:num>
  <w:num w:numId="7">
    <w:abstractNumId w:val="14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23"/>
  </w:num>
  <w:num w:numId="1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11"/>
  </w:num>
  <w:num w:numId="17">
    <w:abstractNumId w:val="7"/>
  </w:num>
  <w:num w:numId="18">
    <w:abstractNumId w:val="25"/>
  </w:num>
  <w:num w:numId="19">
    <w:abstractNumId w:val="17"/>
  </w:num>
  <w:num w:numId="20">
    <w:abstractNumId w:val="19"/>
  </w:num>
  <w:num w:numId="21">
    <w:abstractNumId w:val="22"/>
  </w:num>
  <w:num w:numId="22">
    <w:abstractNumId w:val="10"/>
  </w:num>
  <w:num w:numId="23">
    <w:abstractNumId w:val="0"/>
  </w:num>
  <w:num w:numId="24">
    <w:abstractNumId w:val="15"/>
  </w:num>
  <w:num w:numId="25">
    <w:abstractNumId w:val="16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4986"/>
    <w:rsid w:val="000B6F07"/>
    <w:rsid w:val="000D04A5"/>
    <w:rsid w:val="00104579"/>
    <w:rsid w:val="00194192"/>
    <w:rsid w:val="00195FEB"/>
    <w:rsid w:val="001B3343"/>
    <w:rsid w:val="00212F44"/>
    <w:rsid w:val="002276B7"/>
    <w:rsid w:val="002618E3"/>
    <w:rsid w:val="00274245"/>
    <w:rsid w:val="002910C1"/>
    <w:rsid w:val="002B66F4"/>
    <w:rsid w:val="002D7AC6"/>
    <w:rsid w:val="00301D7B"/>
    <w:rsid w:val="0030399C"/>
    <w:rsid w:val="00314DBC"/>
    <w:rsid w:val="00331203"/>
    <w:rsid w:val="00380DE6"/>
    <w:rsid w:val="00391D49"/>
    <w:rsid w:val="00400917"/>
    <w:rsid w:val="00413E31"/>
    <w:rsid w:val="00426483"/>
    <w:rsid w:val="004266EC"/>
    <w:rsid w:val="00445ABB"/>
    <w:rsid w:val="004572CE"/>
    <w:rsid w:val="004B7494"/>
    <w:rsid w:val="004E2743"/>
    <w:rsid w:val="005109ED"/>
    <w:rsid w:val="005140F8"/>
    <w:rsid w:val="00523DFD"/>
    <w:rsid w:val="00525195"/>
    <w:rsid w:val="00526694"/>
    <w:rsid w:val="0059097E"/>
    <w:rsid w:val="00597E10"/>
    <w:rsid w:val="005C0D2F"/>
    <w:rsid w:val="005E254C"/>
    <w:rsid w:val="005E7432"/>
    <w:rsid w:val="005F0C90"/>
    <w:rsid w:val="0060330E"/>
    <w:rsid w:val="006044A3"/>
    <w:rsid w:val="006145F3"/>
    <w:rsid w:val="0063354B"/>
    <w:rsid w:val="006741FF"/>
    <w:rsid w:val="00687E44"/>
    <w:rsid w:val="006937BD"/>
    <w:rsid w:val="00696F04"/>
    <w:rsid w:val="006A5F2A"/>
    <w:rsid w:val="007175F0"/>
    <w:rsid w:val="00725F9A"/>
    <w:rsid w:val="00747A9B"/>
    <w:rsid w:val="007920EC"/>
    <w:rsid w:val="007D46FC"/>
    <w:rsid w:val="007F4454"/>
    <w:rsid w:val="00814CDD"/>
    <w:rsid w:val="00825136"/>
    <w:rsid w:val="00845026"/>
    <w:rsid w:val="00904E2A"/>
    <w:rsid w:val="00936492"/>
    <w:rsid w:val="0094557E"/>
    <w:rsid w:val="00963EDF"/>
    <w:rsid w:val="009B1CE7"/>
    <w:rsid w:val="009C00CB"/>
    <w:rsid w:val="00A0594E"/>
    <w:rsid w:val="00A76582"/>
    <w:rsid w:val="00A86633"/>
    <w:rsid w:val="00AD6EFF"/>
    <w:rsid w:val="00B2517C"/>
    <w:rsid w:val="00B430D0"/>
    <w:rsid w:val="00B51A9D"/>
    <w:rsid w:val="00B70868"/>
    <w:rsid w:val="00B721B1"/>
    <w:rsid w:val="00B76AF3"/>
    <w:rsid w:val="00BA3150"/>
    <w:rsid w:val="00BD5BED"/>
    <w:rsid w:val="00BD6076"/>
    <w:rsid w:val="00BF2AB5"/>
    <w:rsid w:val="00BF4EE4"/>
    <w:rsid w:val="00BF5AAE"/>
    <w:rsid w:val="00C47695"/>
    <w:rsid w:val="00C60CF3"/>
    <w:rsid w:val="00CC2809"/>
    <w:rsid w:val="00CC4AF5"/>
    <w:rsid w:val="00CF2684"/>
    <w:rsid w:val="00D077F5"/>
    <w:rsid w:val="00D21078"/>
    <w:rsid w:val="00D62A57"/>
    <w:rsid w:val="00D776F0"/>
    <w:rsid w:val="00D9001E"/>
    <w:rsid w:val="00D93C25"/>
    <w:rsid w:val="00DE3FAB"/>
    <w:rsid w:val="00E6556C"/>
    <w:rsid w:val="00EA5468"/>
    <w:rsid w:val="00EA7E69"/>
    <w:rsid w:val="00ED3775"/>
    <w:rsid w:val="00F27A6B"/>
    <w:rsid w:val="00F87AC4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Default">
    <w:name w:val="Default"/>
    <w:rsid w:val="00725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EFF1C-36DB-411C-ABF7-962593A0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2</cp:revision>
  <dcterms:created xsi:type="dcterms:W3CDTF">2025-10-03T12:08:00Z</dcterms:created>
  <dcterms:modified xsi:type="dcterms:W3CDTF">2025-10-03T12:08:00Z</dcterms:modified>
</cp:coreProperties>
</file>