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6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0"/>
        <w:gridCol w:w="780"/>
        <w:gridCol w:w="8303"/>
      </w:tblGrid>
      <w:tr w:rsidR="004B7494" w:rsidTr="00A83373">
        <w:trPr>
          <w:trHeight w:val="983"/>
        </w:trPr>
        <w:tc>
          <w:tcPr>
            <w:tcW w:w="1537" w:type="dxa"/>
            <w:gridSpan w:val="2"/>
          </w:tcPr>
          <w:p w:rsidR="004B7494" w:rsidRPr="00603757" w:rsidRDefault="004B7494" w:rsidP="00010BB1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60375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4B7494" w:rsidRPr="00603757" w:rsidRDefault="00603757" w:rsidP="00154FC8">
            <w:pPr>
              <w:pStyle w:val="ListeParagraf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TabloyazsExact"/>
                <w:rFonts w:ascii="Times New Roman" w:hAnsi="Times New Roman" w:cs="Times New Roman"/>
                <w:b w:val="0"/>
                <w:sz w:val="24"/>
                <w:szCs w:val="24"/>
              </w:rPr>
              <w:t xml:space="preserve">Ürün </w:t>
            </w:r>
            <w:bookmarkStart w:id="0" w:name="_GoBack"/>
            <w:bookmarkEnd w:id="0"/>
            <w:r w:rsidR="00B32BC3" w:rsidRPr="00603757">
              <w:rPr>
                <w:rStyle w:val="TabloyazsExact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="00B32BC3" w:rsidRPr="00603757">
              <w:rPr>
                <w:rStyle w:val="TabloyazsExact"/>
                <w:rFonts w:ascii="Times New Roman" w:hAnsi="Times New Roman" w:cs="Times New Roman"/>
                <w:b w:val="0"/>
                <w:sz w:val="24"/>
                <w:szCs w:val="24"/>
              </w:rPr>
              <w:t>lomber</w:t>
            </w:r>
            <w:proofErr w:type="spellEnd"/>
            <w:r w:rsidR="00B32BC3" w:rsidRPr="00603757">
              <w:rPr>
                <w:rStyle w:val="TabloyazsExact"/>
                <w:rFonts w:ascii="Times New Roman" w:hAnsi="Times New Roman" w:cs="Times New Roman"/>
                <w:b w:val="0"/>
                <w:sz w:val="24"/>
                <w:szCs w:val="24"/>
              </w:rPr>
              <w:t xml:space="preserve"> omurga</w:t>
            </w:r>
            <w:r w:rsidR="00154FC8" w:rsidRPr="00603757">
              <w:rPr>
                <w:rStyle w:val="TabloyazsExact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="00154FC8" w:rsidRPr="00603757">
              <w:rPr>
                <w:rStyle w:val="TabloyazsExact"/>
                <w:rFonts w:ascii="Times New Roman" w:hAnsi="Times New Roman" w:cs="Times New Roman"/>
                <w:b w:val="0"/>
                <w:sz w:val="24"/>
                <w:szCs w:val="24"/>
              </w:rPr>
              <w:t>d</w:t>
            </w:r>
            <w:r w:rsidR="001A7301" w:rsidRPr="00603757">
              <w:rPr>
                <w:rFonts w:ascii="Times New Roman" w:hAnsi="Times New Roman" w:cs="Times New Roman"/>
                <w:sz w:val="24"/>
                <w:szCs w:val="24"/>
              </w:rPr>
              <w:t>iskektomi</w:t>
            </w:r>
            <w:proofErr w:type="spellEnd"/>
            <w:r w:rsidR="001A7301" w:rsidRPr="00603757">
              <w:rPr>
                <w:rFonts w:ascii="Times New Roman" w:hAnsi="Times New Roman" w:cs="Times New Roman"/>
                <w:sz w:val="24"/>
                <w:szCs w:val="24"/>
              </w:rPr>
              <w:t xml:space="preserve"> sonrası </w:t>
            </w:r>
            <w:proofErr w:type="spellStart"/>
            <w:r w:rsidR="001A7301" w:rsidRPr="00603757">
              <w:rPr>
                <w:rFonts w:ascii="Times New Roman" w:hAnsi="Times New Roman" w:cs="Times New Roman"/>
                <w:sz w:val="24"/>
                <w:szCs w:val="24"/>
              </w:rPr>
              <w:t>vertebrada</w:t>
            </w:r>
            <w:proofErr w:type="spellEnd"/>
            <w:r w:rsidR="001A7301" w:rsidRPr="00603757">
              <w:rPr>
                <w:rFonts w:ascii="Times New Roman" w:hAnsi="Times New Roman" w:cs="Times New Roman"/>
                <w:sz w:val="24"/>
                <w:szCs w:val="24"/>
              </w:rPr>
              <w:t xml:space="preserve"> ön kolon desteğini sağlama amaçlı kullanıma uygun özellikte olmalıdır.</w:t>
            </w:r>
          </w:p>
        </w:tc>
      </w:tr>
      <w:tr w:rsidR="004B7494" w:rsidTr="00603757">
        <w:trPr>
          <w:trHeight w:val="2254"/>
        </w:trPr>
        <w:tc>
          <w:tcPr>
            <w:tcW w:w="1537" w:type="dxa"/>
            <w:gridSpan w:val="2"/>
          </w:tcPr>
          <w:p w:rsidR="004B7494" w:rsidRPr="00603757" w:rsidRDefault="004B7494" w:rsidP="00010BB1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60375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603757" w:rsidRDefault="004B7494" w:rsidP="00010BB1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A37B89" w:rsidRPr="00603757" w:rsidRDefault="00F9554E" w:rsidP="00F9554E">
            <w:pPr>
              <w:pStyle w:val="ListeParagraf"/>
              <w:numPr>
                <w:ilvl w:val="0"/>
                <w:numId w:val="2"/>
              </w:numPr>
              <w:spacing w:after="20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32"/>
                <w:szCs w:val="24"/>
              </w:rPr>
            </w:pPr>
            <w:r w:rsidRPr="00603757">
              <w:rPr>
                <w:rFonts w:ascii="Times New Roman" w:hAnsi="Times New Roman" w:cs="Times New Roman"/>
                <w:color w:val="000000" w:themeColor="text1"/>
                <w:sz w:val="24"/>
                <w:szCs w:val="21"/>
                <w:shd w:val="clear" w:color="auto" w:fill="FFFFFF"/>
              </w:rPr>
              <w:t>Ürün</w:t>
            </w:r>
            <w:r w:rsidR="00154FC8" w:rsidRPr="00603757">
              <w:rPr>
                <w:rFonts w:ascii="Times New Roman" w:hAnsi="Times New Roman" w:cs="Times New Roman"/>
                <w:color w:val="000000" w:themeColor="text1"/>
                <w:sz w:val="24"/>
                <w:szCs w:val="21"/>
                <w:shd w:val="clear" w:color="auto" w:fill="FFFFFF"/>
              </w:rPr>
              <w:t xml:space="preserve"> </w:t>
            </w:r>
            <w:proofErr w:type="spellStart"/>
            <w:r w:rsidRPr="00603757">
              <w:rPr>
                <w:rFonts w:ascii="Times New Roman" w:hAnsi="Times New Roman" w:cs="Times New Roman"/>
                <w:color w:val="000000" w:themeColor="text1"/>
                <w:sz w:val="24"/>
                <w:szCs w:val="21"/>
                <w:shd w:val="clear" w:color="auto" w:fill="FFFFFF"/>
              </w:rPr>
              <w:t>r</w:t>
            </w:r>
            <w:r w:rsidR="00154FC8" w:rsidRPr="00603757">
              <w:rPr>
                <w:rFonts w:ascii="Times New Roman" w:hAnsi="Times New Roman" w:cs="Times New Roman"/>
                <w:color w:val="000000" w:themeColor="text1"/>
                <w:sz w:val="24"/>
                <w:szCs w:val="21"/>
                <w:shd w:val="clear" w:color="auto" w:fill="FFFFFF"/>
              </w:rPr>
              <w:t>igid</w:t>
            </w:r>
            <w:proofErr w:type="spellEnd"/>
            <w:r w:rsidR="00553483" w:rsidRPr="00603757">
              <w:rPr>
                <w:rFonts w:ascii="Times New Roman" w:hAnsi="Times New Roman" w:cs="Times New Roman"/>
                <w:color w:val="000000" w:themeColor="text1"/>
                <w:sz w:val="24"/>
                <w:szCs w:val="21"/>
                <w:shd w:val="clear" w:color="auto" w:fill="FFFFFF"/>
              </w:rPr>
              <w:t xml:space="preserve"> özellikte olmalıdır.</w:t>
            </w:r>
          </w:p>
          <w:p w:rsidR="00A37B89" w:rsidRPr="00603757" w:rsidRDefault="00F9554E" w:rsidP="00154FC8">
            <w:pPr>
              <w:pStyle w:val="ListeParagraf"/>
              <w:numPr>
                <w:ilvl w:val="0"/>
                <w:numId w:val="2"/>
              </w:numPr>
              <w:spacing w:after="20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32"/>
                <w:szCs w:val="24"/>
              </w:rPr>
            </w:pPr>
            <w:r w:rsidRPr="00603757">
              <w:rPr>
                <w:rFonts w:ascii="Times New Roman" w:hAnsi="Times New Roman" w:cs="Times New Roman"/>
                <w:color w:val="000000" w:themeColor="text1"/>
                <w:sz w:val="24"/>
                <w:szCs w:val="21"/>
                <w:shd w:val="clear" w:color="auto" w:fill="FFFFFF"/>
              </w:rPr>
              <w:t>Ürün</w:t>
            </w:r>
            <w:r w:rsidR="00553483" w:rsidRPr="00603757">
              <w:rPr>
                <w:rFonts w:ascii="Times New Roman" w:hAnsi="Times New Roman" w:cs="Times New Roman"/>
                <w:color w:val="000000" w:themeColor="text1"/>
                <w:sz w:val="24"/>
                <w:szCs w:val="21"/>
                <w:shd w:val="clear" w:color="auto" w:fill="FFFFFF"/>
              </w:rPr>
              <w:t>;</w:t>
            </w:r>
            <w:r w:rsidR="00154FC8" w:rsidRPr="00603757">
              <w:rPr>
                <w:rFonts w:ascii="Times New Roman" w:hAnsi="Times New Roman" w:cs="Times New Roman"/>
                <w:color w:val="000000" w:themeColor="text1"/>
                <w:sz w:val="24"/>
                <w:szCs w:val="21"/>
                <w:shd w:val="clear" w:color="auto" w:fill="FFFFFF"/>
              </w:rPr>
              <w:t xml:space="preserve"> </w:t>
            </w:r>
            <w:r w:rsidR="00553483" w:rsidRPr="00603757">
              <w:rPr>
                <w:rFonts w:ascii="Times New Roman" w:hAnsi="Times New Roman" w:cs="Times New Roman"/>
                <w:color w:val="000000" w:themeColor="text1"/>
                <w:sz w:val="24"/>
                <w:szCs w:val="21"/>
                <w:shd w:val="clear" w:color="auto" w:fill="FFFFFF"/>
              </w:rPr>
              <w:t xml:space="preserve">PLIF veya TLIF yaklaşımların herhangi biri ile uygulanabilir </w:t>
            </w:r>
            <w:r w:rsidR="00A37B89" w:rsidRPr="00603757">
              <w:rPr>
                <w:rFonts w:ascii="Times New Roman" w:hAnsi="Times New Roman" w:cs="Times New Roman"/>
                <w:color w:val="000000" w:themeColor="text1"/>
                <w:sz w:val="24"/>
                <w:szCs w:val="21"/>
                <w:shd w:val="clear" w:color="auto" w:fill="FFFFFF"/>
              </w:rPr>
              <w:t>olmalıdır.</w:t>
            </w:r>
          </w:p>
          <w:p w:rsidR="00A37B89" w:rsidRPr="00603757" w:rsidRDefault="00F9554E" w:rsidP="00A37B89">
            <w:pPr>
              <w:pStyle w:val="ListeParagraf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757"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B32BC3" w:rsidRPr="0060375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37B89" w:rsidRPr="00603757">
              <w:rPr>
                <w:rFonts w:ascii="Times New Roman" w:hAnsi="Times New Roman" w:cs="Times New Roman"/>
                <w:sz w:val="24"/>
                <w:szCs w:val="24"/>
              </w:rPr>
              <w:t xml:space="preserve"> PEEK</w:t>
            </w:r>
            <w:r w:rsidRPr="0060375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603757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Polietereketon</w:t>
            </w:r>
            <w:proofErr w:type="spellEnd"/>
            <w:r w:rsidRPr="00603757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)</w:t>
            </w:r>
            <w:r w:rsidR="00A37B89" w:rsidRPr="00603757">
              <w:rPr>
                <w:rFonts w:ascii="Times New Roman" w:hAnsi="Times New Roman" w:cs="Times New Roman"/>
                <w:sz w:val="24"/>
                <w:szCs w:val="24"/>
              </w:rPr>
              <w:t xml:space="preserve"> materyalden üretilmiş olmalıdır.</w:t>
            </w:r>
            <w:r w:rsidR="00A37B89" w:rsidRPr="006037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37B89" w:rsidRPr="00603757" w:rsidRDefault="00F9554E" w:rsidP="00B32BC3">
            <w:pPr>
              <w:pStyle w:val="ListeParagraf"/>
              <w:numPr>
                <w:ilvl w:val="0"/>
                <w:numId w:val="2"/>
              </w:numPr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7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Ürün</w:t>
            </w:r>
            <w:r w:rsidR="00B32BC3" w:rsidRPr="006037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kemik füzyonu oluşumu için</w:t>
            </w:r>
            <w:r w:rsidR="00A37B89" w:rsidRPr="006037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kendinden </w:t>
            </w:r>
            <w:r w:rsidR="00154FC8" w:rsidRPr="006037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sentetik </w:t>
            </w:r>
            <w:proofErr w:type="spellStart"/>
            <w:r w:rsidR="00154FC8" w:rsidRPr="006037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greftli</w:t>
            </w:r>
            <w:proofErr w:type="spellEnd"/>
            <w:r w:rsidR="00154FC8" w:rsidRPr="006037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A37B89" w:rsidRPr="006037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olmalıdır. </w:t>
            </w:r>
          </w:p>
          <w:p w:rsidR="001629C0" w:rsidRPr="00603757" w:rsidRDefault="00F9554E" w:rsidP="00A37B89">
            <w:pPr>
              <w:pStyle w:val="ListeParagraf"/>
              <w:numPr>
                <w:ilvl w:val="0"/>
                <w:numId w:val="2"/>
              </w:numPr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757">
              <w:rPr>
                <w:rFonts w:ascii="Times New Roman" w:hAnsi="Times New Roman" w:cs="Times New Roman"/>
                <w:szCs w:val="24"/>
              </w:rPr>
              <w:t>Ürünün muhtelif boy ve ölçü seçeneklerinden herhangi birisi olmalıdır.</w:t>
            </w:r>
          </w:p>
        </w:tc>
      </w:tr>
      <w:tr w:rsidR="004B7494" w:rsidTr="00A83373">
        <w:trPr>
          <w:trHeight w:val="1640"/>
        </w:trPr>
        <w:tc>
          <w:tcPr>
            <w:tcW w:w="1537" w:type="dxa"/>
            <w:gridSpan w:val="2"/>
          </w:tcPr>
          <w:p w:rsidR="004B7494" w:rsidRPr="00603757" w:rsidRDefault="004B7494" w:rsidP="00010BB1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60375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603757" w:rsidRDefault="004B7494" w:rsidP="00010BB1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E00F77" w:rsidRPr="00603757" w:rsidRDefault="00F9554E" w:rsidP="000D088C">
            <w:pPr>
              <w:pStyle w:val="ListeParagraf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3757"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0D088C" w:rsidRPr="0060375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86696" w:rsidRPr="00603757">
              <w:rPr>
                <w:rFonts w:ascii="Times New Roman" w:hAnsi="Times New Roman" w:cs="Times New Roman"/>
                <w:sz w:val="24"/>
                <w:szCs w:val="24"/>
              </w:rPr>
              <w:t>MR cihazına uyumlu,</w:t>
            </w:r>
            <w:r w:rsidR="000D088C" w:rsidRPr="006037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D088C" w:rsidRPr="00603757">
              <w:rPr>
                <w:rFonts w:ascii="Times New Roman" w:hAnsi="Times New Roman" w:cs="Times New Roman"/>
                <w:sz w:val="24"/>
                <w:szCs w:val="24"/>
              </w:rPr>
              <w:t>artefakt</w:t>
            </w:r>
            <w:proofErr w:type="spellEnd"/>
            <w:r w:rsidR="000D088C" w:rsidRPr="00603757">
              <w:rPr>
                <w:rFonts w:ascii="Times New Roman" w:hAnsi="Times New Roman" w:cs="Times New Roman"/>
                <w:sz w:val="24"/>
                <w:szCs w:val="24"/>
              </w:rPr>
              <w:t xml:space="preserve"> yapmayacak özellikte</w:t>
            </w:r>
            <w:r w:rsidR="00986696" w:rsidRPr="00603757">
              <w:rPr>
                <w:rFonts w:ascii="Times New Roman" w:hAnsi="Times New Roman" w:cs="Times New Roman"/>
                <w:sz w:val="24"/>
                <w:szCs w:val="24"/>
              </w:rPr>
              <w:t xml:space="preserve"> olmalı</w:t>
            </w:r>
            <w:r w:rsidR="00E00F77" w:rsidRPr="00603757">
              <w:rPr>
                <w:rFonts w:ascii="Times New Roman" w:hAnsi="Times New Roman" w:cs="Times New Roman"/>
                <w:sz w:val="24"/>
                <w:szCs w:val="24"/>
              </w:rPr>
              <w:t>dır.</w:t>
            </w:r>
          </w:p>
          <w:p w:rsidR="000D088C" w:rsidRPr="00603757" w:rsidRDefault="00E00F77" w:rsidP="000D088C">
            <w:pPr>
              <w:pStyle w:val="ListeParagraf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3757"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r w:rsidR="00986696" w:rsidRPr="00603757">
              <w:rPr>
                <w:rFonts w:ascii="Times New Roman" w:hAnsi="Times New Roman" w:cs="Times New Roman"/>
                <w:sz w:val="24"/>
                <w:szCs w:val="24"/>
              </w:rPr>
              <w:t xml:space="preserve">alerji riski </w:t>
            </w:r>
            <w:r w:rsidRPr="00603757">
              <w:rPr>
                <w:rFonts w:ascii="Times New Roman" w:hAnsi="Times New Roman" w:cs="Times New Roman"/>
                <w:sz w:val="24"/>
                <w:szCs w:val="24"/>
              </w:rPr>
              <w:t>taşımamalıdır.</w:t>
            </w:r>
          </w:p>
          <w:p w:rsidR="00154FC8" w:rsidRPr="00603757" w:rsidRDefault="00F9554E" w:rsidP="00154FC8">
            <w:pPr>
              <w:pStyle w:val="ListeParagraf"/>
              <w:numPr>
                <w:ilvl w:val="0"/>
                <w:numId w:val="2"/>
              </w:numPr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757"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r w:rsidR="00154FC8" w:rsidRPr="00603757">
              <w:rPr>
                <w:rFonts w:ascii="Times New Roman" w:hAnsi="Times New Roman" w:cs="Times New Roman"/>
                <w:sz w:val="24"/>
                <w:szCs w:val="24"/>
              </w:rPr>
              <w:t xml:space="preserve">mesafeye yerleştirildikten sonra </w:t>
            </w:r>
            <w:proofErr w:type="spellStart"/>
            <w:r w:rsidR="00154FC8" w:rsidRPr="00603757">
              <w:rPr>
                <w:rFonts w:ascii="Times New Roman" w:hAnsi="Times New Roman" w:cs="Times New Roman"/>
                <w:sz w:val="24"/>
                <w:szCs w:val="24"/>
              </w:rPr>
              <w:t>implantın</w:t>
            </w:r>
            <w:proofErr w:type="spellEnd"/>
            <w:r w:rsidR="00154FC8" w:rsidRPr="00603757">
              <w:rPr>
                <w:rFonts w:ascii="Times New Roman" w:hAnsi="Times New Roman" w:cs="Times New Roman"/>
                <w:sz w:val="24"/>
                <w:szCs w:val="24"/>
              </w:rPr>
              <w:t xml:space="preserve"> pozisyonunu belirlemek için titanyum </w:t>
            </w:r>
            <w:proofErr w:type="spellStart"/>
            <w:r w:rsidR="00154FC8" w:rsidRPr="00603757">
              <w:rPr>
                <w:rFonts w:ascii="Times New Roman" w:hAnsi="Times New Roman" w:cs="Times New Roman"/>
                <w:sz w:val="24"/>
                <w:szCs w:val="24"/>
              </w:rPr>
              <w:t>markerları</w:t>
            </w:r>
            <w:proofErr w:type="spellEnd"/>
            <w:r w:rsidR="00154FC8" w:rsidRPr="00603757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  <w:p w:rsidR="00713916" w:rsidRPr="00603757" w:rsidRDefault="00E00F77" w:rsidP="00010BB1">
            <w:pPr>
              <w:pStyle w:val="ListeParagraf"/>
              <w:numPr>
                <w:ilvl w:val="0"/>
                <w:numId w:val="2"/>
              </w:numPr>
              <w:spacing w:after="20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37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Ürün</w:t>
            </w:r>
            <w:r w:rsidR="00713916" w:rsidRPr="006037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üst ve alt </w:t>
            </w:r>
            <w:proofErr w:type="spellStart"/>
            <w:r w:rsidR="00713916" w:rsidRPr="006037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vertebra</w:t>
            </w:r>
            <w:proofErr w:type="spellEnd"/>
            <w:r w:rsidR="00713916" w:rsidRPr="006037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ile </w:t>
            </w:r>
            <w:proofErr w:type="spellStart"/>
            <w:r w:rsidR="00713916" w:rsidRPr="006037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kontakt</w:t>
            </w:r>
            <w:proofErr w:type="spellEnd"/>
            <w:r w:rsidR="00713916" w:rsidRPr="006037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sağlayabilecek şekilde </w:t>
            </w:r>
            <w:proofErr w:type="spellStart"/>
            <w:r w:rsidR="00713916" w:rsidRPr="006037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lomber</w:t>
            </w:r>
            <w:proofErr w:type="spellEnd"/>
            <w:r w:rsidR="00713916" w:rsidRPr="006037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anatomiye uygun olmalıdır.</w:t>
            </w:r>
          </w:p>
          <w:p w:rsidR="00963318" w:rsidRPr="00603757" w:rsidRDefault="00713916" w:rsidP="00963318">
            <w:pPr>
              <w:pStyle w:val="ListeParagraf"/>
              <w:numPr>
                <w:ilvl w:val="0"/>
                <w:numId w:val="2"/>
              </w:numPr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757">
              <w:rPr>
                <w:rFonts w:ascii="Times New Roman" w:hAnsi="Times New Roman" w:cs="Times New Roman"/>
                <w:sz w:val="24"/>
                <w:szCs w:val="24"/>
              </w:rPr>
              <w:t>Set içerisinde ürünlerle tam uyumlu özellikte uygulama ve deneme aparatları olmalıdır.</w:t>
            </w:r>
          </w:p>
          <w:p w:rsidR="00B32BC3" w:rsidRPr="00603757" w:rsidRDefault="00713916" w:rsidP="00963318">
            <w:pPr>
              <w:pStyle w:val="ListeParagraf"/>
              <w:numPr>
                <w:ilvl w:val="0"/>
                <w:numId w:val="2"/>
              </w:numPr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757">
              <w:rPr>
                <w:rFonts w:ascii="Times New Roman" w:hAnsi="Times New Roman" w:cs="Times New Roman"/>
                <w:sz w:val="24"/>
              </w:rPr>
              <w:t>T</w:t>
            </w:r>
            <w:r w:rsidR="00603757">
              <w:rPr>
                <w:rFonts w:ascii="Times New Roman" w:hAnsi="Times New Roman" w:cs="Times New Roman"/>
                <w:sz w:val="24"/>
              </w:rPr>
              <w:t xml:space="preserve">LİF </w:t>
            </w:r>
            <w:r w:rsidRPr="00603757">
              <w:rPr>
                <w:rFonts w:ascii="Times New Roman" w:hAnsi="Times New Roman" w:cs="Times New Roman"/>
                <w:sz w:val="24"/>
                <w:szCs w:val="24"/>
              </w:rPr>
              <w:t>çakma aletinin açılanabilir ya da farklı açılarda seçenekleri olması gerekmektedir.</w:t>
            </w:r>
          </w:p>
        </w:tc>
      </w:tr>
      <w:tr w:rsidR="004B7494" w:rsidTr="00A83373">
        <w:trPr>
          <w:trHeight w:val="1640"/>
        </w:trPr>
        <w:tc>
          <w:tcPr>
            <w:tcW w:w="1537" w:type="dxa"/>
            <w:gridSpan w:val="2"/>
          </w:tcPr>
          <w:p w:rsidR="004B7494" w:rsidRPr="00603757" w:rsidRDefault="004B7494" w:rsidP="00010BB1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60375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4B7494" w:rsidRPr="00603757" w:rsidRDefault="004B7494" w:rsidP="00010BB1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E00F77" w:rsidRPr="00603757" w:rsidRDefault="00E00F77" w:rsidP="00E00F77">
            <w:pPr>
              <w:pStyle w:val="ListeParagraf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3757">
              <w:rPr>
                <w:rFonts w:ascii="Times New Roman" w:hAnsi="Times New Roman" w:cs="Times New Roman"/>
                <w:sz w:val="24"/>
                <w:szCs w:val="24"/>
              </w:rPr>
              <w:t>Ürün tek kullanımlık, orijinal ambalajında, steril çift pakette veya sterilizasyonu sağlayabilecek uygun set içerisinde hazır olmalıdır.</w:t>
            </w:r>
          </w:p>
          <w:p w:rsidR="00E00F77" w:rsidRPr="00603757" w:rsidRDefault="00E00F77" w:rsidP="00E00F77">
            <w:pPr>
              <w:pStyle w:val="ListeParagraf"/>
              <w:numPr>
                <w:ilvl w:val="0"/>
                <w:numId w:val="2"/>
              </w:numPr>
              <w:spacing w:after="200" w:line="360" w:lineRule="auto"/>
              <w:jc w:val="both"/>
              <w:rPr>
                <w:rFonts w:ascii="Times New Roman" w:hAnsi="Times New Roman" w:cs="Times New Roman"/>
              </w:rPr>
            </w:pPr>
            <w:r w:rsidRPr="00603757">
              <w:rPr>
                <w:rFonts w:ascii="Times New Roman" w:hAnsi="Times New Roman" w:cs="Times New Roman"/>
                <w:szCs w:val="24"/>
              </w:rPr>
              <w:t xml:space="preserve">Ürün </w:t>
            </w:r>
            <w:proofErr w:type="spellStart"/>
            <w:r w:rsidRPr="00603757">
              <w:rPr>
                <w:rFonts w:ascii="Times New Roman" w:hAnsi="Times New Roman" w:cs="Times New Roman"/>
                <w:szCs w:val="24"/>
              </w:rPr>
              <w:t>enstruman</w:t>
            </w:r>
            <w:proofErr w:type="spellEnd"/>
            <w:r w:rsidRPr="00603757">
              <w:rPr>
                <w:rFonts w:ascii="Times New Roman" w:hAnsi="Times New Roman" w:cs="Times New Roman"/>
                <w:szCs w:val="24"/>
              </w:rPr>
              <w:t xml:space="preserve"> seti ile birlikte teslim edilmelidir.</w:t>
            </w:r>
          </w:p>
          <w:p w:rsidR="00E00F77" w:rsidRPr="00603757" w:rsidRDefault="00E00F77" w:rsidP="00E00F77">
            <w:pPr>
              <w:pStyle w:val="ListeParagraf"/>
              <w:numPr>
                <w:ilvl w:val="0"/>
                <w:numId w:val="2"/>
              </w:numPr>
              <w:spacing w:after="200" w:line="360" w:lineRule="auto"/>
              <w:jc w:val="both"/>
              <w:rPr>
                <w:rFonts w:ascii="Times New Roman" w:hAnsi="Times New Roman" w:cs="Times New Roman"/>
              </w:rPr>
            </w:pPr>
            <w:r w:rsidRPr="00603757">
              <w:rPr>
                <w:rFonts w:ascii="Times New Roman" w:hAnsi="Times New Roman" w:cs="Times New Roman"/>
                <w:szCs w:val="24"/>
              </w:rPr>
              <w:t xml:space="preserve">Sistemlerde kullanılan tüm ürünlerin üzerinde </w:t>
            </w:r>
            <w:proofErr w:type="spellStart"/>
            <w:r w:rsidRPr="00603757">
              <w:rPr>
                <w:rFonts w:ascii="Times New Roman" w:hAnsi="Times New Roman" w:cs="Times New Roman"/>
                <w:szCs w:val="24"/>
              </w:rPr>
              <w:t>ölçüsel</w:t>
            </w:r>
            <w:proofErr w:type="spellEnd"/>
            <w:r w:rsidRPr="00603757">
              <w:rPr>
                <w:rFonts w:ascii="Times New Roman" w:hAnsi="Times New Roman" w:cs="Times New Roman"/>
                <w:szCs w:val="24"/>
              </w:rPr>
              <w:t xml:space="preserve"> bilgiler (çap, boy ve firma) ve takibi sağlamak için kullanılan Lot numarası yazılmalıdır.</w:t>
            </w:r>
            <w:r w:rsidRPr="00603757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</w:p>
          <w:p w:rsidR="00195FEB" w:rsidRPr="00603757" w:rsidRDefault="00E00F77" w:rsidP="00E00F77">
            <w:pPr>
              <w:pStyle w:val="Gvdemetni20"/>
              <w:numPr>
                <w:ilvl w:val="0"/>
                <w:numId w:val="2"/>
              </w:numPr>
              <w:shd w:val="clear" w:color="auto" w:fill="auto"/>
              <w:tabs>
                <w:tab w:val="left" w:pos="349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0375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Ürünün biyomekanik ve </w:t>
            </w:r>
            <w:proofErr w:type="spellStart"/>
            <w:r w:rsidRPr="00603757">
              <w:rPr>
                <w:rFonts w:ascii="Times New Roman" w:hAnsi="Times New Roman" w:cs="Times New Roman"/>
                <w:b w:val="0"/>
                <w:sz w:val="24"/>
                <w:szCs w:val="24"/>
              </w:rPr>
              <w:t>biyouyumlu</w:t>
            </w:r>
            <w:proofErr w:type="spellEnd"/>
            <w:r w:rsidRPr="0060375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olduğuna dair test raporları olmalıdır.</w:t>
            </w:r>
          </w:p>
        </w:tc>
      </w:tr>
      <w:tr w:rsidR="00B32BC3" w:rsidRPr="005F4307" w:rsidTr="00A833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After w:val="1"/>
          <w:wAfter w:w="8283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2BC3" w:rsidRPr="005F4307" w:rsidRDefault="00B32BC3" w:rsidP="00A83373">
            <w:pPr>
              <w:rPr>
                <w:rFonts w:ascii="Segoe UI" w:eastAsia="Times New Roman" w:hAnsi="Segoe UI" w:cs="Segoe UI"/>
                <w:color w:val="343434"/>
                <w:sz w:val="24"/>
                <w:szCs w:val="24"/>
                <w:shd w:val="clear" w:color="auto" w:fill="FFFFFF"/>
                <w:lang w:eastAsia="tr-TR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2BC3" w:rsidRPr="005F4307" w:rsidRDefault="00B32BC3" w:rsidP="00B32BC3">
            <w:pPr>
              <w:spacing w:after="0" w:line="240" w:lineRule="auto"/>
              <w:rPr>
                <w:rFonts w:ascii="Segoe UI" w:eastAsia="Times New Roman" w:hAnsi="Segoe UI" w:cs="Segoe UI"/>
                <w:color w:val="343434"/>
                <w:sz w:val="24"/>
                <w:szCs w:val="24"/>
                <w:shd w:val="clear" w:color="auto" w:fill="FFFFFF"/>
                <w:lang w:eastAsia="tr-TR"/>
              </w:rPr>
            </w:pPr>
          </w:p>
        </w:tc>
      </w:tr>
    </w:tbl>
    <w:p w:rsidR="00B32BC3" w:rsidRDefault="00B32BC3" w:rsidP="00963318">
      <w:pPr>
        <w:spacing w:line="360" w:lineRule="auto"/>
        <w:jc w:val="both"/>
      </w:pPr>
    </w:p>
    <w:sectPr w:rsidR="00B32BC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4337" w:rsidRDefault="00634337" w:rsidP="009A2047">
      <w:pPr>
        <w:spacing w:after="0" w:line="240" w:lineRule="auto"/>
      </w:pPr>
      <w:r>
        <w:separator/>
      </w:r>
    </w:p>
  </w:endnote>
  <w:endnote w:type="continuationSeparator" w:id="0">
    <w:p w:rsidR="00634337" w:rsidRDefault="00634337" w:rsidP="009A20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52673824"/>
      <w:docPartObj>
        <w:docPartGallery w:val="Page Numbers (Bottom of Page)"/>
        <w:docPartUnique/>
      </w:docPartObj>
    </w:sdtPr>
    <w:sdtEndPr/>
    <w:sdtContent>
      <w:p w:rsidR="00A83373" w:rsidRDefault="00A83373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3318">
          <w:rPr>
            <w:noProof/>
          </w:rPr>
          <w:t>1</w:t>
        </w:r>
        <w:r>
          <w:fldChar w:fldCharType="end"/>
        </w:r>
      </w:p>
    </w:sdtContent>
  </w:sdt>
  <w:p w:rsidR="00A83373" w:rsidRDefault="00A8337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4337" w:rsidRDefault="00634337" w:rsidP="009A2047">
      <w:pPr>
        <w:spacing w:after="0" w:line="240" w:lineRule="auto"/>
      </w:pPr>
      <w:r>
        <w:separator/>
      </w:r>
    </w:p>
  </w:footnote>
  <w:footnote w:type="continuationSeparator" w:id="0">
    <w:p w:rsidR="00634337" w:rsidRDefault="00634337" w:rsidP="009A20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3373" w:rsidRDefault="00A83373">
    <w:pPr>
      <w:pStyle w:val="stBilgi"/>
    </w:pPr>
    <w:r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 xml:space="preserve">     </w:t>
    </w:r>
    <w:r w:rsidRPr="00080B04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SMT3809-</w:t>
    </w:r>
    <w:r w:rsidR="00522312" w:rsidRPr="00522312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 xml:space="preserve"> </w:t>
    </w:r>
    <w:r w:rsidR="00522312" w:rsidRPr="00080B04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LOMBER</w:t>
    </w:r>
    <w:r w:rsidR="00522312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,</w:t>
    </w:r>
    <w:r w:rsidR="00522312" w:rsidRPr="00080B04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 xml:space="preserve"> </w:t>
    </w:r>
    <w:r w:rsidRPr="00080B04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FÜZYON İMPLANTI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95CFC"/>
    <w:multiLevelType w:val="hybridMultilevel"/>
    <w:tmpl w:val="9738CC18"/>
    <w:lvl w:ilvl="0" w:tplc="3E722EE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716294"/>
    <w:multiLevelType w:val="hybridMultilevel"/>
    <w:tmpl w:val="4294B930"/>
    <w:lvl w:ilvl="0" w:tplc="73F0438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907DA5"/>
    <w:multiLevelType w:val="hybridMultilevel"/>
    <w:tmpl w:val="9738CC18"/>
    <w:lvl w:ilvl="0" w:tplc="3E722EE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774FED"/>
    <w:multiLevelType w:val="hybridMultilevel"/>
    <w:tmpl w:val="9738CC18"/>
    <w:lvl w:ilvl="0" w:tplc="3E722EE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9C4865"/>
    <w:multiLevelType w:val="hybridMultilevel"/>
    <w:tmpl w:val="216E00D6"/>
    <w:lvl w:ilvl="0" w:tplc="5ACA591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39A12577"/>
    <w:multiLevelType w:val="hybridMultilevel"/>
    <w:tmpl w:val="3F6690E4"/>
    <w:lvl w:ilvl="0" w:tplc="F782E8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</w:num>
  <w:num w:numId="5">
    <w:abstractNumId w:val="2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10BB1"/>
    <w:rsid w:val="000214FB"/>
    <w:rsid w:val="00080B04"/>
    <w:rsid w:val="000D04A5"/>
    <w:rsid w:val="000D088C"/>
    <w:rsid w:val="000E3FD3"/>
    <w:rsid w:val="00104579"/>
    <w:rsid w:val="00107402"/>
    <w:rsid w:val="001342AD"/>
    <w:rsid w:val="00154FC8"/>
    <w:rsid w:val="001629C0"/>
    <w:rsid w:val="00195FEB"/>
    <w:rsid w:val="001A7301"/>
    <w:rsid w:val="001C6050"/>
    <w:rsid w:val="002618E3"/>
    <w:rsid w:val="002A0867"/>
    <w:rsid w:val="002B66F4"/>
    <w:rsid w:val="002F6887"/>
    <w:rsid w:val="00331203"/>
    <w:rsid w:val="00371944"/>
    <w:rsid w:val="003F7DDA"/>
    <w:rsid w:val="00497868"/>
    <w:rsid w:val="004B7494"/>
    <w:rsid w:val="004C7A6E"/>
    <w:rsid w:val="005052CA"/>
    <w:rsid w:val="005064C6"/>
    <w:rsid w:val="00522312"/>
    <w:rsid w:val="00553483"/>
    <w:rsid w:val="00570D20"/>
    <w:rsid w:val="005B2AC4"/>
    <w:rsid w:val="005E3833"/>
    <w:rsid w:val="005F4307"/>
    <w:rsid w:val="00603757"/>
    <w:rsid w:val="00614988"/>
    <w:rsid w:val="00634337"/>
    <w:rsid w:val="00634625"/>
    <w:rsid w:val="006A7F2E"/>
    <w:rsid w:val="006F4BCB"/>
    <w:rsid w:val="00713916"/>
    <w:rsid w:val="007336C4"/>
    <w:rsid w:val="007841F1"/>
    <w:rsid w:val="007D5A7B"/>
    <w:rsid w:val="00822BDE"/>
    <w:rsid w:val="00851711"/>
    <w:rsid w:val="009218BD"/>
    <w:rsid w:val="00936492"/>
    <w:rsid w:val="00963318"/>
    <w:rsid w:val="009723D9"/>
    <w:rsid w:val="00986696"/>
    <w:rsid w:val="009903B2"/>
    <w:rsid w:val="009A2047"/>
    <w:rsid w:val="009C4D2F"/>
    <w:rsid w:val="00A0594E"/>
    <w:rsid w:val="00A37B89"/>
    <w:rsid w:val="00A76582"/>
    <w:rsid w:val="00A83373"/>
    <w:rsid w:val="00AD26F8"/>
    <w:rsid w:val="00B05AA8"/>
    <w:rsid w:val="00B128F9"/>
    <w:rsid w:val="00B21EE5"/>
    <w:rsid w:val="00B32BC3"/>
    <w:rsid w:val="00BA3150"/>
    <w:rsid w:val="00BB763E"/>
    <w:rsid w:val="00BD4086"/>
    <w:rsid w:val="00BD6076"/>
    <w:rsid w:val="00BF4EE4"/>
    <w:rsid w:val="00BF5AAE"/>
    <w:rsid w:val="00C52494"/>
    <w:rsid w:val="00C82AC9"/>
    <w:rsid w:val="00CD6A29"/>
    <w:rsid w:val="00D7756B"/>
    <w:rsid w:val="00D77578"/>
    <w:rsid w:val="00D9203E"/>
    <w:rsid w:val="00DA5A13"/>
    <w:rsid w:val="00DF7474"/>
    <w:rsid w:val="00E00F77"/>
    <w:rsid w:val="00E41194"/>
    <w:rsid w:val="00E82C2F"/>
    <w:rsid w:val="00EA6ADA"/>
    <w:rsid w:val="00EB711F"/>
    <w:rsid w:val="00EE7F56"/>
    <w:rsid w:val="00EF00EA"/>
    <w:rsid w:val="00F939F1"/>
    <w:rsid w:val="00F9554E"/>
    <w:rsid w:val="00F95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C6ECD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abloyazsExact">
    <w:name w:val="Tablo yazısı Exact"/>
    <w:basedOn w:val="VarsaylanParagrafYazTipi"/>
    <w:rsid w:val="002F6887"/>
    <w:rPr>
      <w:rFonts w:ascii="Segoe UI" w:eastAsia="Segoe UI" w:hAnsi="Segoe UI" w:cs="Segoe UI" w:hint="default"/>
      <w:b/>
      <w:bCs/>
      <w:i w:val="0"/>
      <w:iCs w:val="0"/>
      <w:smallCaps w:val="0"/>
      <w:strike w:val="0"/>
      <w:dstrike w:val="0"/>
      <w:sz w:val="19"/>
      <w:szCs w:val="19"/>
      <w:u w:val="none"/>
      <w:effect w:val="none"/>
    </w:rPr>
  </w:style>
  <w:style w:type="character" w:customStyle="1" w:styleId="Gvdemetni2">
    <w:name w:val="Gövde metni (2)_"/>
    <w:basedOn w:val="VarsaylanParagrafYazTipi"/>
    <w:link w:val="Gvdemetni20"/>
    <w:rsid w:val="005052CA"/>
    <w:rPr>
      <w:rFonts w:ascii="Segoe UI" w:eastAsia="Segoe UI" w:hAnsi="Segoe UI" w:cs="Segoe UI"/>
      <w:b/>
      <w:bCs/>
      <w:sz w:val="19"/>
      <w:szCs w:val="19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5052CA"/>
    <w:pPr>
      <w:widowControl w:val="0"/>
      <w:shd w:val="clear" w:color="auto" w:fill="FFFFFF"/>
      <w:spacing w:after="0" w:line="230" w:lineRule="exact"/>
      <w:ind w:hanging="460"/>
      <w:jc w:val="center"/>
    </w:pPr>
    <w:rPr>
      <w:rFonts w:ascii="Segoe UI" w:eastAsia="Segoe UI" w:hAnsi="Segoe UI" w:cs="Segoe UI"/>
      <w:b/>
      <w:bCs/>
      <w:sz w:val="19"/>
      <w:szCs w:val="19"/>
    </w:rPr>
  </w:style>
  <w:style w:type="paragraph" w:styleId="stBilgi">
    <w:name w:val="header"/>
    <w:basedOn w:val="Normal"/>
    <w:link w:val="stBilgiChar"/>
    <w:uiPriority w:val="99"/>
    <w:unhideWhenUsed/>
    <w:rsid w:val="009A20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A2047"/>
  </w:style>
  <w:style w:type="paragraph" w:styleId="AltBilgi">
    <w:name w:val="footer"/>
    <w:basedOn w:val="Normal"/>
    <w:link w:val="AltBilgiChar"/>
    <w:uiPriority w:val="99"/>
    <w:unhideWhenUsed/>
    <w:rsid w:val="009A20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A2047"/>
  </w:style>
  <w:style w:type="paragraph" w:styleId="AralkYok">
    <w:name w:val="No Spacing"/>
    <w:basedOn w:val="Normal"/>
    <w:qFormat/>
    <w:rsid w:val="009866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dx-vam">
    <w:name w:val="dx-vam"/>
    <w:basedOn w:val="VarsaylanParagrafYazTipi"/>
    <w:rsid w:val="00B32BC3"/>
  </w:style>
  <w:style w:type="character" w:customStyle="1" w:styleId="aspnetdisabled">
    <w:name w:val="aspnetdisabled"/>
    <w:basedOn w:val="VarsaylanParagrafYazTipi"/>
    <w:rsid w:val="00B32B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06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FA362E-566A-4E01-9909-51BB9E3F8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Gülşah KARAARSLAN</cp:lastModifiedBy>
  <cp:revision>2</cp:revision>
  <dcterms:created xsi:type="dcterms:W3CDTF">2024-02-08T11:29:00Z</dcterms:created>
  <dcterms:modified xsi:type="dcterms:W3CDTF">2024-02-08T11:29:00Z</dcterms:modified>
</cp:coreProperties>
</file>